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DF37" w14:textId="77777777" w:rsidR="00195605" w:rsidRPr="008A1710" w:rsidRDefault="00195605" w:rsidP="008518B3">
      <w:pPr>
        <w:pStyle w:val="BodyText"/>
        <w:tabs>
          <w:tab w:val="left" w:pos="7418"/>
        </w:tabs>
        <w:spacing w:after="0"/>
        <w:rPr>
          <w:rFonts w:asciiTheme="minorHAnsi" w:hAnsiTheme="minorHAnsi" w:cstheme="minorHAnsi"/>
          <w:color w:val="000000" w:themeColor="text1"/>
          <w:sz w:val="24"/>
          <w:szCs w:val="24"/>
        </w:rPr>
      </w:pPr>
    </w:p>
    <w:p w14:paraId="28A3EC85" w14:textId="77777777" w:rsidR="008518B3" w:rsidRPr="008A1710" w:rsidRDefault="008518B3" w:rsidP="008518B3">
      <w:pPr>
        <w:pStyle w:val="BodyText"/>
        <w:tabs>
          <w:tab w:val="left" w:pos="7418"/>
        </w:tabs>
        <w:spacing w:after="0"/>
        <w:rPr>
          <w:rFonts w:asciiTheme="minorHAnsi" w:hAnsiTheme="minorHAnsi" w:cstheme="minorHAnsi"/>
          <w:color w:val="000000" w:themeColor="text1"/>
          <w:sz w:val="24"/>
          <w:szCs w:val="24"/>
        </w:rPr>
      </w:pPr>
      <w:r w:rsidRPr="008A1710">
        <w:rPr>
          <w:rFonts w:asciiTheme="minorHAnsi" w:hAnsiTheme="minorHAnsi" w:cstheme="minorHAnsi"/>
          <w:color w:val="000000" w:themeColor="text1"/>
          <w:sz w:val="24"/>
          <w:szCs w:val="24"/>
        </w:rPr>
        <w:tab/>
      </w:r>
    </w:p>
    <w:p w14:paraId="33B562E3" w14:textId="77777777" w:rsidR="00195605" w:rsidRPr="008A1710" w:rsidRDefault="00195605" w:rsidP="008518B3">
      <w:pPr>
        <w:pStyle w:val="BodyText"/>
        <w:tabs>
          <w:tab w:val="left" w:pos="7418"/>
        </w:tabs>
        <w:spacing w:after="0"/>
        <w:rPr>
          <w:rFonts w:asciiTheme="minorHAnsi" w:hAnsiTheme="minorHAnsi" w:cstheme="minorHAnsi"/>
          <w:color w:val="000000" w:themeColor="text1"/>
          <w:sz w:val="24"/>
          <w:szCs w:val="24"/>
        </w:rPr>
      </w:pPr>
    </w:p>
    <w:p w14:paraId="509F7DA0" w14:textId="77777777" w:rsidR="00EC7D00" w:rsidRPr="008A1710" w:rsidRDefault="00EC7D00"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11A330D4" w14:textId="77777777" w:rsidR="00EC7D00" w:rsidRPr="008A1710" w:rsidRDefault="00EC7D00"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3C94F65B" w14:textId="77777777" w:rsidR="008518B3" w:rsidRPr="000D11AF" w:rsidRDefault="008518B3"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r w:rsidRPr="000D11AF">
        <w:rPr>
          <w:rFonts w:asciiTheme="minorHAnsi" w:hAnsiTheme="minorHAnsi" w:cstheme="minorHAnsi"/>
          <w:noProof/>
          <w:sz w:val="24"/>
          <w:szCs w:val="24"/>
          <w:lang w:val="en-IN" w:eastAsia="en-IN"/>
        </w:rPr>
        <w:drawing>
          <wp:inline distT="0" distB="0" distL="0" distR="0" wp14:anchorId="684F7EB3" wp14:editId="4CBC7CE8">
            <wp:extent cx="23050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inline>
        </w:drawing>
      </w:r>
    </w:p>
    <w:p w14:paraId="39BBC385" w14:textId="77777777" w:rsidR="008518B3" w:rsidRPr="000D11AF" w:rsidRDefault="008518B3"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7348A393" w14:textId="77777777" w:rsidR="00EC7D00" w:rsidRPr="000D11AF" w:rsidRDefault="00EC7D00"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44B82B93" w14:textId="77777777" w:rsidR="00EC7D00" w:rsidRPr="000D11AF" w:rsidRDefault="00EC7D00"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686C72E7"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0D11AF">
        <w:rPr>
          <w:rFonts w:asciiTheme="minorHAnsi" w:hAnsiTheme="minorHAnsi" w:cstheme="minorHAnsi"/>
          <w:b/>
          <w:bCs/>
          <w:sz w:val="24"/>
          <w:szCs w:val="24"/>
        </w:rPr>
        <w:t>Request for Proposal for</w:t>
      </w:r>
    </w:p>
    <w:p w14:paraId="2380F338"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0D11AF">
        <w:rPr>
          <w:rFonts w:asciiTheme="minorHAnsi" w:hAnsiTheme="minorHAnsi" w:cstheme="minorHAnsi"/>
          <w:b/>
          <w:bCs/>
          <w:sz w:val="24"/>
          <w:szCs w:val="24"/>
        </w:rPr>
        <w:t xml:space="preserve"> Appointment of Consultant </w:t>
      </w:r>
    </w:p>
    <w:p w14:paraId="24FF6304" w14:textId="77777777" w:rsidR="00814066" w:rsidRPr="000D11AF" w:rsidRDefault="00814066"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0D11AF">
        <w:rPr>
          <w:rFonts w:asciiTheme="minorHAnsi" w:hAnsiTheme="minorHAnsi" w:cstheme="minorHAnsi"/>
          <w:b/>
          <w:bCs/>
          <w:sz w:val="24"/>
          <w:szCs w:val="24"/>
        </w:rPr>
        <w:t xml:space="preserve">for </w:t>
      </w:r>
    </w:p>
    <w:p w14:paraId="748668B7" w14:textId="1D68A33F" w:rsidR="00EC7D00" w:rsidRPr="000D11AF" w:rsidRDefault="00814066"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0D11AF">
        <w:rPr>
          <w:rFonts w:asciiTheme="minorHAnsi" w:hAnsiTheme="minorHAnsi" w:cstheme="minorHAnsi"/>
          <w:b/>
          <w:bCs/>
          <w:sz w:val="24"/>
          <w:szCs w:val="24"/>
        </w:rPr>
        <w:t>“</w:t>
      </w:r>
      <w:bookmarkStart w:id="0" w:name="_GoBack"/>
      <w:r w:rsidR="00E93B48" w:rsidRPr="000D11AF">
        <w:rPr>
          <w:rFonts w:asciiTheme="minorHAnsi" w:hAnsiTheme="minorHAnsi" w:cstheme="minorHAnsi"/>
          <w:b/>
          <w:bCs/>
          <w:sz w:val="24"/>
          <w:szCs w:val="24"/>
        </w:rPr>
        <w:t xml:space="preserve">Assisting Bank in Implementation of </w:t>
      </w:r>
      <w:r w:rsidR="00017746" w:rsidRPr="000D11AF">
        <w:rPr>
          <w:rFonts w:asciiTheme="minorHAnsi" w:hAnsiTheme="minorHAnsi" w:cstheme="minorHAnsi"/>
          <w:sz w:val="24"/>
          <w:szCs w:val="24"/>
        </w:rPr>
        <w:t xml:space="preserve">RBI’s Master Directions on outsourcing of Information Technology Services </w:t>
      </w:r>
      <w:r w:rsidR="005272F9" w:rsidRPr="000D11AF">
        <w:rPr>
          <w:rFonts w:asciiTheme="minorHAnsi" w:hAnsiTheme="minorHAnsi" w:cstheme="minorHAnsi"/>
          <w:b/>
          <w:bCs/>
          <w:sz w:val="24"/>
          <w:szCs w:val="24"/>
        </w:rPr>
        <w:t xml:space="preserve">Dated </w:t>
      </w:r>
      <w:r w:rsidR="00017746" w:rsidRPr="000D11AF">
        <w:rPr>
          <w:rFonts w:asciiTheme="minorHAnsi" w:hAnsiTheme="minorHAnsi" w:cstheme="minorHAnsi"/>
          <w:b/>
          <w:bCs/>
          <w:sz w:val="24"/>
          <w:szCs w:val="24"/>
        </w:rPr>
        <w:t>10</w:t>
      </w:r>
      <w:r w:rsidR="00017746" w:rsidRPr="007B6FAE">
        <w:rPr>
          <w:rFonts w:asciiTheme="minorHAnsi" w:hAnsiTheme="minorHAnsi" w:cstheme="minorHAnsi"/>
          <w:b/>
          <w:bCs/>
          <w:sz w:val="24"/>
          <w:szCs w:val="24"/>
          <w:vertAlign w:val="superscript"/>
        </w:rPr>
        <w:t>th</w:t>
      </w:r>
      <w:r w:rsidR="00017746" w:rsidRPr="000D11AF">
        <w:rPr>
          <w:rFonts w:asciiTheme="minorHAnsi" w:hAnsiTheme="minorHAnsi" w:cstheme="minorHAnsi"/>
          <w:b/>
          <w:bCs/>
          <w:sz w:val="24"/>
          <w:szCs w:val="24"/>
        </w:rPr>
        <w:t xml:space="preserve"> April 2023 </w:t>
      </w:r>
      <w:r w:rsidR="00017746" w:rsidRPr="000D11AF">
        <w:rPr>
          <w:rFonts w:asciiTheme="minorHAnsi" w:hAnsiTheme="minorHAnsi" w:cstheme="minorHAnsi"/>
          <w:sz w:val="24"/>
          <w:szCs w:val="24"/>
        </w:rPr>
        <w:t>and IT Governance, Risk, Controls and Assurance Practices</w:t>
      </w:r>
      <w:r w:rsidR="008A1710" w:rsidRPr="000D11AF">
        <w:rPr>
          <w:rFonts w:asciiTheme="minorHAnsi" w:hAnsiTheme="minorHAnsi" w:cstheme="minorHAnsi"/>
          <w:b/>
          <w:bCs/>
          <w:sz w:val="24"/>
          <w:szCs w:val="24"/>
        </w:rPr>
        <w:t xml:space="preserve"> </w:t>
      </w:r>
      <w:r w:rsidR="005272F9" w:rsidRPr="000D11AF">
        <w:rPr>
          <w:rFonts w:asciiTheme="minorHAnsi" w:hAnsiTheme="minorHAnsi" w:cstheme="minorHAnsi"/>
          <w:b/>
          <w:bCs/>
          <w:sz w:val="24"/>
          <w:szCs w:val="24"/>
        </w:rPr>
        <w:t>Dated</w:t>
      </w:r>
      <w:r w:rsidR="008A1710" w:rsidRPr="000D11AF">
        <w:rPr>
          <w:rFonts w:asciiTheme="minorHAnsi" w:hAnsiTheme="minorHAnsi" w:cstheme="minorHAnsi"/>
          <w:b/>
          <w:bCs/>
          <w:sz w:val="24"/>
          <w:szCs w:val="24"/>
        </w:rPr>
        <w:t xml:space="preserve"> </w:t>
      </w:r>
      <w:r w:rsidR="00017746" w:rsidRPr="000D11AF">
        <w:rPr>
          <w:rFonts w:asciiTheme="minorHAnsi" w:hAnsiTheme="minorHAnsi" w:cstheme="minorHAnsi"/>
          <w:b/>
          <w:bCs/>
          <w:sz w:val="24"/>
          <w:szCs w:val="24"/>
        </w:rPr>
        <w:t>7</w:t>
      </w:r>
      <w:r w:rsidR="008A1710" w:rsidRPr="007B6FAE">
        <w:rPr>
          <w:rFonts w:asciiTheme="minorHAnsi" w:hAnsiTheme="minorHAnsi" w:cstheme="minorHAnsi"/>
          <w:b/>
          <w:bCs/>
          <w:sz w:val="24"/>
          <w:szCs w:val="24"/>
          <w:vertAlign w:val="superscript"/>
        </w:rPr>
        <w:t>th</w:t>
      </w:r>
      <w:r w:rsidR="008A1710" w:rsidRPr="000D11AF">
        <w:rPr>
          <w:rFonts w:asciiTheme="minorHAnsi" w:hAnsiTheme="minorHAnsi" w:cstheme="minorHAnsi"/>
          <w:b/>
          <w:bCs/>
          <w:sz w:val="24"/>
          <w:szCs w:val="24"/>
        </w:rPr>
        <w:t xml:space="preserve"> </w:t>
      </w:r>
      <w:r w:rsidR="00017746" w:rsidRPr="000D11AF">
        <w:rPr>
          <w:rFonts w:asciiTheme="minorHAnsi" w:hAnsiTheme="minorHAnsi" w:cstheme="minorHAnsi"/>
          <w:b/>
          <w:bCs/>
          <w:sz w:val="24"/>
          <w:szCs w:val="24"/>
        </w:rPr>
        <w:t>November</w:t>
      </w:r>
      <w:r w:rsidR="008A1710" w:rsidRPr="000D11AF">
        <w:rPr>
          <w:rFonts w:asciiTheme="minorHAnsi" w:hAnsiTheme="minorHAnsi" w:cstheme="minorHAnsi"/>
          <w:b/>
          <w:bCs/>
          <w:sz w:val="24"/>
          <w:szCs w:val="24"/>
        </w:rPr>
        <w:t xml:space="preserve"> 2023</w:t>
      </w:r>
      <w:r w:rsidRPr="000D11AF">
        <w:rPr>
          <w:rFonts w:asciiTheme="minorHAnsi" w:hAnsiTheme="minorHAnsi" w:cstheme="minorHAnsi"/>
          <w:b/>
          <w:bCs/>
          <w:sz w:val="24"/>
          <w:szCs w:val="24"/>
        </w:rPr>
        <w:t>”</w:t>
      </w:r>
      <w:bookmarkEnd w:id="0"/>
    </w:p>
    <w:p w14:paraId="636C33A2" w14:textId="77777777" w:rsidR="00814066" w:rsidRPr="000D11AF" w:rsidRDefault="00814066" w:rsidP="008518B3">
      <w:pPr>
        <w:pBdr>
          <w:top w:val="double" w:sz="6" w:space="31" w:color="auto"/>
          <w:left w:val="double" w:sz="6" w:space="4" w:color="auto"/>
          <w:bottom w:val="double" w:sz="6" w:space="1" w:color="auto"/>
          <w:right w:val="double" w:sz="6" w:space="4" w:color="auto"/>
        </w:pBdr>
        <w:tabs>
          <w:tab w:val="left" w:pos="2534"/>
        </w:tabs>
        <w:jc w:val="center"/>
        <w:rPr>
          <w:rFonts w:asciiTheme="minorHAnsi" w:hAnsiTheme="minorHAnsi" w:cstheme="minorHAnsi"/>
          <w:b/>
          <w:bCs/>
          <w:sz w:val="24"/>
          <w:szCs w:val="24"/>
        </w:rPr>
      </w:pPr>
    </w:p>
    <w:p w14:paraId="4905B122" w14:textId="0AE136B5" w:rsidR="00814066" w:rsidRPr="000D11AF" w:rsidRDefault="00814066" w:rsidP="008518B3">
      <w:pPr>
        <w:pBdr>
          <w:top w:val="double" w:sz="6" w:space="31" w:color="auto"/>
          <w:left w:val="double" w:sz="6" w:space="4" w:color="auto"/>
          <w:bottom w:val="double" w:sz="6" w:space="1" w:color="auto"/>
          <w:right w:val="double" w:sz="6" w:space="4" w:color="auto"/>
        </w:pBdr>
        <w:tabs>
          <w:tab w:val="left" w:pos="2534"/>
        </w:tabs>
        <w:jc w:val="center"/>
        <w:rPr>
          <w:rFonts w:asciiTheme="minorHAnsi" w:hAnsiTheme="minorHAnsi" w:cstheme="minorHAnsi"/>
          <w:b/>
          <w:bCs/>
          <w:sz w:val="24"/>
          <w:szCs w:val="24"/>
        </w:rPr>
      </w:pPr>
    </w:p>
    <w:p w14:paraId="7A6932AD" w14:textId="77777777" w:rsidR="008518B3" w:rsidRPr="000D11AF" w:rsidRDefault="008518B3" w:rsidP="008518B3">
      <w:pPr>
        <w:pBdr>
          <w:top w:val="double" w:sz="6" w:space="31" w:color="auto"/>
          <w:left w:val="double" w:sz="6" w:space="4" w:color="auto"/>
          <w:bottom w:val="double" w:sz="6" w:space="1" w:color="auto"/>
          <w:right w:val="double" w:sz="6" w:space="4" w:color="auto"/>
        </w:pBdr>
        <w:tabs>
          <w:tab w:val="left" w:pos="2534"/>
        </w:tabs>
        <w:jc w:val="center"/>
        <w:rPr>
          <w:rFonts w:asciiTheme="minorHAnsi" w:hAnsiTheme="minorHAnsi" w:cstheme="minorHAnsi"/>
          <w:b/>
          <w:bCs/>
          <w:sz w:val="24"/>
          <w:szCs w:val="24"/>
        </w:rPr>
      </w:pPr>
      <w:r w:rsidRPr="000D11AF">
        <w:rPr>
          <w:rFonts w:asciiTheme="minorHAnsi" w:hAnsiTheme="minorHAnsi" w:cstheme="minorHAnsi"/>
          <w:b/>
          <w:bCs/>
          <w:sz w:val="24"/>
          <w:szCs w:val="24"/>
        </w:rPr>
        <w:t>Tender Reference No.</w:t>
      </w:r>
    </w:p>
    <w:p w14:paraId="30CA0212" w14:textId="77777777" w:rsidR="00814066" w:rsidRPr="000D11AF" w:rsidRDefault="00814066" w:rsidP="00814066">
      <w:pPr>
        <w:pBdr>
          <w:top w:val="double" w:sz="6" w:space="31" w:color="auto"/>
          <w:left w:val="double" w:sz="6" w:space="4" w:color="auto"/>
          <w:bottom w:val="double" w:sz="6" w:space="1" w:color="auto"/>
          <w:right w:val="double" w:sz="6" w:space="4" w:color="auto"/>
        </w:pBdr>
        <w:jc w:val="center"/>
        <w:rPr>
          <w:rFonts w:asciiTheme="minorHAnsi" w:hAnsiTheme="minorHAnsi" w:cstheme="minorHAnsi"/>
          <w:b/>
          <w:bCs/>
          <w:sz w:val="24"/>
          <w:szCs w:val="24"/>
        </w:rPr>
      </w:pPr>
    </w:p>
    <w:p w14:paraId="50BE43AE" w14:textId="443FC7C5" w:rsidR="008518B3" w:rsidRPr="000D11AF" w:rsidRDefault="001E5B73" w:rsidP="00814066">
      <w:pPr>
        <w:pBdr>
          <w:top w:val="double" w:sz="6" w:space="31" w:color="auto"/>
          <w:left w:val="double" w:sz="6" w:space="4" w:color="auto"/>
          <w:bottom w:val="double" w:sz="6" w:space="1" w:color="auto"/>
          <w:right w:val="double" w:sz="6" w:space="4" w:color="auto"/>
        </w:pBdr>
        <w:jc w:val="center"/>
        <w:rPr>
          <w:rFonts w:asciiTheme="minorHAnsi" w:hAnsiTheme="minorHAnsi" w:cstheme="minorHAnsi"/>
          <w:b/>
          <w:bCs/>
          <w:sz w:val="24"/>
          <w:szCs w:val="24"/>
        </w:rPr>
      </w:pPr>
      <w:proofErr w:type="gramStart"/>
      <w:r w:rsidRPr="000D11AF">
        <w:rPr>
          <w:rFonts w:asciiTheme="minorHAnsi" w:hAnsiTheme="minorHAnsi" w:cstheme="minorHAnsi"/>
          <w:b/>
          <w:bCs/>
          <w:sz w:val="24"/>
          <w:szCs w:val="24"/>
        </w:rPr>
        <w:t>CO:DIT</w:t>
      </w:r>
      <w:proofErr w:type="gramEnd"/>
      <w:r w:rsidRPr="000D11AF">
        <w:rPr>
          <w:rFonts w:asciiTheme="minorHAnsi" w:hAnsiTheme="minorHAnsi" w:cstheme="minorHAnsi"/>
          <w:b/>
          <w:bCs/>
          <w:sz w:val="24"/>
          <w:szCs w:val="24"/>
        </w:rPr>
        <w:t>:</w:t>
      </w:r>
      <w:r w:rsidR="0059083D" w:rsidRPr="000D11AF">
        <w:rPr>
          <w:rFonts w:asciiTheme="minorHAnsi" w:hAnsiTheme="minorHAnsi" w:cstheme="minorHAnsi"/>
          <w:b/>
          <w:bCs/>
          <w:sz w:val="24"/>
          <w:szCs w:val="24"/>
        </w:rPr>
        <w:t>NEO:</w:t>
      </w:r>
      <w:r w:rsidRPr="000D11AF">
        <w:rPr>
          <w:rFonts w:asciiTheme="minorHAnsi" w:hAnsiTheme="minorHAnsi" w:cstheme="minorHAnsi"/>
          <w:b/>
          <w:bCs/>
          <w:sz w:val="24"/>
          <w:szCs w:val="24"/>
        </w:rPr>
        <w:t>PUR:</w:t>
      </w:r>
      <w:r w:rsidR="0059083D" w:rsidRPr="000D11AF">
        <w:rPr>
          <w:rFonts w:asciiTheme="minorHAnsi" w:hAnsiTheme="minorHAnsi" w:cstheme="minorHAnsi"/>
          <w:b/>
          <w:bCs/>
          <w:sz w:val="24"/>
          <w:szCs w:val="24"/>
        </w:rPr>
        <w:t>2023-24</w:t>
      </w:r>
      <w:r w:rsidR="00CE2E7D" w:rsidRPr="000D11AF">
        <w:rPr>
          <w:rFonts w:asciiTheme="minorHAnsi" w:hAnsiTheme="minorHAnsi" w:cstheme="minorHAnsi"/>
          <w:b/>
          <w:bCs/>
          <w:sz w:val="24"/>
          <w:szCs w:val="24"/>
        </w:rPr>
        <w:t>:</w:t>
      </w:r>
      <w:r w:rsidR="00FC07A0" w:rsidRPr="000D11AF">
        <w:rPr>
          <w:rFonts w:asciiTheme="minorHAnsi" w:hAnsiTheme="minorHAnsi" w:cstheme="minorHAnsi"/>
          <w:b/>
          <w:bCs/>
          <w:sz w:val="24"/>
          <w:szCs w:val="24"/>
        </w:rPr>
        <w:t>395</w:t>
      </w:r>
    </w:p>
    <w:p w14:paraId="2E374D91" w14:textId="77777777" w:rsidR="008518B3" w:rsidRPr="000D11AF" w:rsidRDefault="008518B3" w:rsidP="008518B3">
      <w:pPr>
        <w:pBdr>
          <w:top w:val="double" w:sz="6" w:space="31" w:color="auto"/>
          <w:left w:val="double" w:sz="6" w:space="4" w:color="auto"/>
          <w:bottom w:val="double" w:sz="6" w:space="1" w:color="auto"/>
          <w:right w:val="double" w:sz="6" w:space="4" w:color="auto"/>
        </w:pBdr>
        <w:tabs>
          <w:tab w:val="left" w:pos="7646"/>
        </w:tabs>
        <w:jc w:val="both"/>
        <w:rPr>
          <w:rFonts w:asciiTheme="minorHAnsi" w:hAnsiTheme="minorHAnsi" w:cstheme="minorHAnsi"/>
          <w:b/>
          <w:bCs/>
          <w:sz w:val="24"/>
          <w:szCs w:val="24"/>
        </w:rPr>
      </w:pPr>
      <w:r w:rsidRPr="000D11AF">
        <w:rPr>
          <w:rFonts w:asciiTheme="minorHAnsi" w:hAnsiTheme="minorHAnsi" w:cstheme="minorHAnsi"/>
          <w:b/>
          <w:bCs/>
          <w:sz w:val="24"/>
          <w:szCs w:val="24"/>
        </w:rPr>
        <w:tab/>
      </w:r>
      <w:r w:rsidRPr="000D11AF">
        <w:rPr>
          <w:rFonts w:asciiTheme="minorHAnsi" w:hAnsiTheme="minorHAnsi" w:cstheme="minorHAnsi"/>
          <w:b/>
          <w:bCs/>
          <w:sz w:val="24"/>
          <w:szCs w:val="24"/>
        </w:rPr>
        <w:tab/>
      </w:r>
    </w:p>
    <w:p w14:paraId="1AA787F9" w14:textId="5C81067A"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0D11AF">
        <w:rPr>
          <w:rFonts w:asciiTheme="minorHAnsi" w:hAnsiTheme="minorHAnsi" w:cstheme="minorHAnsi"/>
          <w:b/>
          <w:bCs/>
          <w:sz w:val="24"/>
          <w:szCs w:val="24"/>
        </w:rPr>
        <w:t>Date:</w:t>
      </w:r>
      <w:r w:rsidR="005272F9" w:rsidRPr="000D11AF">
        <w:rPr>
          <w:rFonts w:asciiTheme="minorHAnsi" w:hAnsiTheme="minorHAnsi" w:cstheme="minorHAnsi"/>
          <w:b/>
          <w:bCs/>
          <w:sz w:val="24"/>
          <w:szCs w:val="24"/>
        </w:rPr>
        <w:t>0</w:t>
      </w:r>
      <w:r w:rsidR="00B562FB">
        <w:rPr>
          <w:rFonts w:asciiTheme="minorHAnsi" w:hAnsiTheme="minorHAnsi" w:cstheme="minorHAnsi"/>
          <w:b/>
          <w:bCs/>
          <w:sz w:val="24"/>
          <w:szCs w:val="24"/>
        </w:rPr>
        <w:t>8</w:t>
      </w:r>
      <w:r w:rsidR="0059083D" w:rsidRPr="000D11AF">
        <w:rPr>
          <w:rFonts w:asciiTheme="minorHAnsi" w:hAnsiTheme="minorHAnsi" w:cstheme="minorHAnsi"/>
          <w:b/>
          <w:bCs/>
          <w:sz w:val="24"/>
          <w:szCs w:val="24"/>
        </w:rPr>
        <w:t>.1</w:t>
      </w:r>
      <w:r w:rsidR="00017746" w:rsidRPr="000D11AF">
        <w:rPr>
          <w:rFonts w:asciiTheme="minorHAnsi" w:hAnsiTheme="minorHAnsi" w:cstheme="minorHAnsi"/>
          <w:b/>
          <w:bCs/>
          <w:sz w:val="24"/>
          <w:szCs w:val="24"/>
        </w:rPr>
        <w:t>2</w:t>
      </w:r>
      <w:r w:rsidR="0059083D" w:rsidRPr="000D11AF">
        <w:rPr>
          <w:rFonts w:asciiTheme="minorHAnsi" w:hAnsiTheme="minorHAnsi" w:cstheme="minorHAnsi"/>
          <w:b/>
          <w:bCs/>
          <w:sz w:val="24"/>
          <w:szCs w:val="24"/>
        </w:rPr>
        <w:t>.2023</w:t>
      </w:r>
    </w:p>
    <w:p w14:paraId="28181C32"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3FFE819B"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21BEF02D"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3510B229"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5C8F9121"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0ABF8EB6"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71D288EC"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34DBB767"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6C17B305"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643BC764"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645D3BD7" w14:textId="77777777" w:rsidR="00BA0F0F" w:rsidRPr="000D11AF" w:rsidRDefault="00EB090D" w:rsidP="00EB090D">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Cs/>
          <w:sz w:val="24"/>
          <w:szCs w:val="24"/>
        </w:rPr>
      </w:pPr>
      <w:r w:rsidRPr="000D11AF">
        <w:rPr>
          <w:rFonts w:asciiTheme="minorHAnsi" w:hAnsiTheme="minorHAnsi" w:cstheme="minorHAnsi"/>
          <w:bCs/>
          <w:sz w:val="24"/>
          <w:szCs w:val="24"/>
        </w:rPr>
        <w:t xml:space="preserve">Central Bank </w:t>
      </w:r>
      <w:r w:rsidR="00E908C5" w:rsidRPr="000D11AF">
        <w:rPr>
          <w:rFonts w:asciiTheme="minorHAnsi" w:hAnsiTheme="minorHAnsi" w:cstheme="minorHAnsi"/>
          <w:bCs/>
          <w:sz w:val="24"/>
          <w:szCs w:val="24"/>
        </w:rPr>
        <w:t>o</w:t>
      </w:r>
      <w:r w:rsidRPr="000D11AF">
        <w:rPr>
          <w:rFonts w:asciiTheme="minorHAnsi" w:hAnsiTheme="minorHAnsi" w:cstheme="minorHAnsi"/>
          <w:bCs/>
          <w:sz w:val="24"/>
          <w:szCs w:val="24"/>
        </w:rPr>
        <w:t>f India</w:t>
      </w:r>
    </w:p>
    <w:p w14:paraId="67CD9240" w14:textId="20FFD0B4" w:rsidR="00E908C5" w:rsidRPr="000D11AF" w:rsidRDefault="0059083D" w:rsidP="00E908C5">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Cs/>
          <w:sz w:val="24"/>
          <w:szCs w:val="24"/>
        </w:rPr>
      </w:pPr>
      <w:r w:rsidRPr="000D11AF">
        <w:rPr>
          <w:rFonts w:asciiTheme="minorHAnsi" w:hAnsiTheme="minorHAnsi" w:cstheme="minorHAnsi"/>
          <w:bCs/>
          <w:sz w:val="24"/>
          <w:szCs w:val="24"/>
        </w:rPr>
        <w:t>Cent Neo</w:t>
      </w:r>
      <w:r w:rsidR="00E908C5" w:rsidRPr="000D11AF">
        <w:rPr>
          <w:rFonts w:asciiTheme="minorHAnsi" w:hAnsiTheme="minorHAnsi" w:cstheme="minorHAnsi"/>
          <w:bCs/>
          <w:sz w:val="24"/>
          <w:szCs w:val="24"/>
        </w:rPr>
        <w:t>,</w:t>
      </w:r>
    </w:p>
    <w:p w14:paraId="547097B6" w14:textId="77777777" w:rsidR="00EC7D00" w:rsidRPr="000D11AF" w:rsidRDefault="00E908C5" w:rsidP="00E908C5">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Cs/>
          <w:sz w:val="24"/>
          <w:szCs w:val="24"/>
        </w:rPr>
      </w:pPr>
      <w:r w:rsidRPr="000D11AF">
        <w:rPr>
          <w:rFonts w:asciiTheme="minorHAnsi" w:hAnsiTheme="minorHAnsi" w:cstheme="minorHAnsi"/>
          <w:bCs/>
          <w:sz w:val="24"/>
          <w:szCs w:val="24"/>
        </w:rPr>
        <w:t xml:space="preserve">Sector 11, CBD </w:t>
      </w:r>
      <w:proofErr w:type="spellStart"/>
      <w:r w:rsidRPr="000D11AF">
        <w:rPr>
          <w:rFonts w:asciiTheme="minorHAnsi" w:hAnsiTheme="minorHAnsi" w:cstheme="minorHAnsi"/>
          <w:bCs/>
          <w:sz w:val="24"/>
          <w:szCs w:val="24"/>
        </w:rPr>
        <w:t>Belapur</w:t>
      </w:r>
      <w:proofErr w:type="spellEnd"/>
      <w:r w:rsidRPr="000D11AF">
        <w:rPr>
          <w:rFonts w:asciiTheme="minorHAnsi" w:hAnsiTheme="minorHAnsi" w:cstheme="minorHAnsi"/>
          <w:bCs/>
          <w:sz w:val="24"/>
          <w:szCs w:val="24"/>
        </w:rPr>
        <w:t xml:space="preserve">, </w:t>
      </w:r>
      <w:proofErr w:type="spellStart"/>
      <w:r w:rsidRPr="000D11AF">
        <w:rPr>
          <w:rFonts w:asciiTheme="minorHAnsi" w:hAnsiTheme="minorHAnsi" w:cstheme="minorHAnsi"/>
          <w:bCs/>
          <w:sz w:val="24"/>
          <w:szCs w:val="24"/>
        </w:rPr>
        <w:t>Navi</w:t>
      </w:r>
      <w:proofErr w:type="spellEnd"/>
      <w:r w:rsidRPr="000D11AF">
        <w:rPr>
          <w:rFonts w:asciiTheme="minorHAnsi" w:hAnsiTheme="minorHAnsi" w:cstheme="minorHAnsi"/>
          <w:bCs/>
          <w:sz w:val="24"/>
          <w:szCs w:val="24"/>
        </w:rPr>
        <w:t xml:space="preserve"> Mumbai-400614</w:t>
      </w:r>
    </w:p>
    <w:p w14:paraId="7E79019F" w14:textId="77777777" w:rsidR="00EC7D00" w:rsidRPr="000D11AF" w:rsidRDefault="00EC7D00"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03402F2B" w14:textId="77777777" w:rsidR="00441806" w:rsidRPr="000D11AF" w:rsidRDefault="00441806">
      <w:pPr>
        <w:pStyle w:val="Standard"/>
        <w:spacing w:line="278" w:lineRule="auto"/>
        <w:ind w:right="455"/>
        <w:jc w:val="both"/>
        <w:rPr>
          <w:rFonts w:asciiTheme="minorHAnsi" w:hAnsiTheme="minorHAnsi" w:cstheme="minorHAnsi"/>
        </w:rPr>
      </w:pPr>
    </w:p>
    <w:p w14:paraId="505E4895" w14:textId="77777777" w:rsidR="00BA0F0F" w:rsidRPr="000D11AF" w:rsidRDefault="00BA0F0F">
      <w:pPr>
        <w:pStyle w:val="Standard"/>
        <w:spacing w:line="278" w:lineRule="auto"/>
        <w:ind w:right="455"/>
        <w:jc w:val="both"/>
        <w:rPr>
          <w:rFonts w:asciiTheme="minorHAnsi" w:hAnsiTheme="minorHAnsi" w:cstheme="minorHAnsi"/>
        </w:rPr>
      </w:pPr>
    </w:p>
    <w:p w14:paraId="4C134C4E" w14:textId="77777777" w:rsidR="00BA0F0F" w:rsidRPr="000D11AF" w:rsidRDefault="00BA0F0F">
      <w:pPr>
        <w:pStyle w:val="Standard"/>
        <w:spacing w:line="278" w:lineRule="auto"/>
        <w:ind w:right="455"/>
        <w:jc w:val="both"/>
        <w:rPr>
          <w:rFonts w:asciiTheme="minorHAnsi" w:hAnsiTheme="minorHAnsi" w:cstheme="minorHAnsi"/>
        </w:rPr>
      </w:pPr>
    </w:p>
    <w:p w14:paraId="1B632474" w14:textId="77777777" w:rsidR="00EB090D" w:rsidRPr="000D11AF" w:rsidRDefault="00EB090D">
      <w:pPr>
        <w:pStyle w:val="Standard"/>
        <w:spacing w:line="278" w:lineRule="auto"/>
        <w:ind w:right="455"/>
        <w:jc w:val="both"/>
        <w:rPr>
          <w:rFonts w:asciiTheme="minorHAnsi" w:hAnsiTheme="minorHAnsi" w:cstheme="minorHAnsi"/>
        </w:rPr>
      </w:pPr>
    </w:p>
    <w:p w14:paraId="457A40FE" w14:textId="77777777" w:rsidR="00EB090D" w:rsidRPr="000D11AF" w:rsidRDefault="00EB090D">
      <w:pPr>
        <w:pStyle w:val="Standard"/>
        <w:spacing w:line="278" w:lineRule="auto"/>
        <w:ind w:right="455"/>
        <w:jc w:val="both"/>
        <w:rPr>
          <w:rFonts w:asciiTheme="minorHAnsi" w:hAnsiTheme="minorHAnsi" w:cstheme="minorHAnsi"/>
        </w:rPr>
      </w:pPr>
    </w:p>
    <w:p w14:paraId="7E1C3BB8" w14:textId="77777777" w:rsidR="00950B31" w:rsidRPr="000D11AF" w:rsidRDefault="00950B31">
      <w:pPr>
        <w:pStyle w:val="Standard"/>
        <w:spacing w:line="278" w:lineRule="auto"/>
        <w:ind w:right="455"/>
        <w:jc w:val="both"/>
        <w:rPr>
          <w:rFonts w:asciiTheme="minorHAnsi" w:hAnsiTheme="minorHAnsi" w:cstheme="minorHAnsi"/>
        </w:rPr>
      </w:pPr>
    </w:p>
    <w:p w14:paraId="1C2BEDD1" w14:textId="77777777" w:rsidR="00950B31" w:rsidRPr="000D11AF" w:rsidRDefault="00950B31">
      <w:pPr>
        <w:pStyle w:val="Standard"/>
        <w:spacing w:line="278" w:lineRule="auto"/>
        <w:ind w:right="455"/>
        <w:jc w:val="both"/>
        <w:rPr>
          <w:rFonts w:asciiTheme="minorHAnsi" w:hAnsiTheme="minorHAnsi" w:cstheme="minorHAnsi"/>
        </w:rPr>
      </w:pPr>
    </w:p>
    <w:p w14:paraId="5C4F3B06" w14:textId="77777777" w:rsidR="00950B31" w:rsidRPr="000D11AF" w:rsidRDefault="00950B31">
      <w:pPr>
        <w:pStyle w:val="Standard"/>
        <w:spacing w:line="278" w:lineRule="auto"/>
        <w:ind w:right="455"/>
        <w:jc w:val="both"/>
        <w:rPr>
          <w:rFonts w:asciiTheme="minorHAnsi" w:hAnsiTheme="minorHAnsi" w:cstheme="minorHAnsi"/>
        </w:rPr>
      </w:pPr>
    </w:p>
    <w:p w14:paraId="669835AF" w14:textId="77777777" w:rsidR="00BA0F0F" w:rsidRPr="000D11AF" w:rsidRDefault="00BA0F0F">
      <w:pPr>
        <w:pStyle w:val="Standard"/>
        <w:spacing w:line="278" w:lineRule="auto"/>
        <w:ind w:right="455"/>
        <w:jc w:val="both"/>
        <w:rPr>
          <w:rFonts w:asciiTheme="minorHAnsi" w:hAnsiTheme="minorHAnsi" w:cstheme="minorHAnsi"/>
        </w:rPr>
      </w:pPr>
    </w:p>
    <w:p w14:paraId="785078FA" w14:textId="77777777" w:rsidR="00D41FCD" w:rsidRPr="000D11AF" w:rsidRDefault="00D41FCD">
      <w:pPr>
        <w:pStyle w:val="Standard"/>
        <w:spacing w:line="278" w:lineRule="auto"/>
        <w:ind w:right="455"/>
        <w:jc w:val="both"/>
        <w:rPr>
          <w:rFonts w:asciiTheme="minorHAnsi" w:hAnsiTheme="minorHAnsi" w:cstheme="minorHAnsi"/>
        </w:rPr>
      </w:pPr>
    </w:p>
    <w:p w14:paraId="423DF912" w14:textId="77777777" w:rsidR="00441806" w:rsidRPr="000D11AF" w:rsidRDefault="00963EFC" w:rsidP="00057D1B">
      <w:pPr>
        <w:pStyle w:val="Standard"/>
        <w:spacing w:after="240" w:line="278" w:lineRule="auto"/>
        <w:ind w:right="455"/>
        <w:jc w:val="both"/>
        <w:rPr>
          <w:rFonts w:asciiTheme="minorHAnsi" w:hAnsiTheme="minorHAnsi" w:cstheme="minorHAnsi"/>
        </w:rPr>
      </w:pPr>
      <w:r w:rsidRPr="007B6FAE">
        <w:rPr>
          <w:rFonts w:asciiTheme="minorHAnsi" w:hAnsiTheme="minorHAnsi" w:cstheme="minorHAnsi"/>
          <w:b/>
        </w:rPr>
        <w:t>Definitions and Abbreviations</w:t>
      </w:r>
    </w:p>
    <w:tbl>
      <w:tblPr>
        <w:tblStyle w:val="TableGridLight1"/>
        <w:tblW w:w="8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6467"/>
      </w:tblGrid>
      <w:tr w:rsidR="005304AB" w:rsidRPr="000D11AF" w14:paraId="623621C2" w14:textId="77777777" w:rsidTr="0030534E">
        <w:trPr>
          <w:trHeight w:val="222"/>
        </w:trPr>
        <w:tc>
          <w:tcPr>
            <w:tcW w:w="1647" w:type="dxa"/>
          </w:tcPr>
          <w:p w14:paraId="0C52DBD7" w14:textId="77777777" w:rsidR="005304AB" w:rsidRPr="007B6FAE" w:rsidRDefault="005304AB" w:rsidP="0030534E">
            <w:pPr>
              <w:pStyle w:val="Standard"/>
              <w:suppressAutoHyphens/>
              <w:autoSpaceDN w:val="0"/>
              <w:spacing w:line="260" w:lineRule="exact"/>
              <w:ind w:left="120"/>
              <w:jc w:val="both"/>
              <w:textAlignment w:val="baseline"/>
              <w:rPr>
                <w:rFonts w:cstheme="minorHAnsi"/>
              </w:rPr>
            </w:pPr>
            <w:r w:rsidRPr="007B6FAE">
              <w:rPr>
                <w:rFonts w:cstheme="minorHAnsi"/>
              </w:rPr>
              <w:t>AI</w:t>
            </w:r>
          </w:p>
        </w:tc>
        <w:tc>
          <w:tcPr>
            <w:tcW w:w="6467" w:type="dxa"/>
          </w:tcPr>
          <w:p w14:paraId="61C874CF" w14:textId="77777777" w:rsidR="005304AB" w:rsidRPr="007B6FAE" w:rsidRDefault="005304AB" w:rsidP="0030534E">
            <w:pPr>
              <w:pStyle w:val="Standard"/>
              <w:suppressAutoHyphens/>
              <w:autoSpaceDN w:val="0"/>
              <w:spacing w:line="260" w:lineRule="exact"/>
              <w:jc w:val="both"/>
              <w:textAlignment w:val="baseline"/>
              <w:rPr>
                <w:rFonts w:cstheme="minorHAnsi"/>
              </w:rPr>
            </w:pPr>
            <w:r w:rsidRPr="007B6FAE">
              <w:rPr>
                <w:rFonts w:cstheme="minorHAnsi"/>
              </w:rPr>
              <w:t>Artificial Intelligence</w:t>
            </w:r>
          </w:p>
        </w:tc>
      </w:tr>
      <w:tr w:rsidR="00B431EB" w:rsidRPr="000D11AF" w14:paraId="631E9925" w14:textId="77777777" w:rsidTr="0030534E">
        <w:trPr>
          <w:trHeight w:val="222"/>
        </w:trPr>
        <w:tc>
          <w:tcPr>
            <w:tcW w:w="1647" w:type="dxa"/>
          </w:tcPr>
          <w:p w14:paraId="62DEFA38" w14:textId="7B7E044D" w:rsidR="00B431EB" w:rsidRPr="007B6FAE" w:rsidRDefault="00B431EB" w:rsidP="00B431EB">
            <w:pPr>
              <w:pStyle w:val="Standard"/>
              <w:suppressAutoHyphens/>
              <w:autoSpaceDN w:val="0"/>
              <w:spacing w:line="260" w:lineRule="exact"/>
              <w:ind w:left="120"/>
              <w:jc w:val="both"/>
              <w:textAlignment w:val="baseline"/>
              <w:rPr>
                <w:rFonts w:cstheme="minorHAnsi"/>
              </w:rPr>
            </w:pPr>
            <w:r w:rsidRPr="000D11AF">
              <w:rPr>
                <w:rFonts w:cstheme="minorHAnsi"/>
              </w:rPr>
              <w:t>AM</w:t>
            </w:r>
            <w:r w:rsidRPr="007B6FAE">
              <w:rPr>
                <w:rFonts w:cstheme="minorHAnsi"/>
              </w:rPr>
              <w:t>C</w:t>
            </w:r>
          </w:p>
        </w:tc>
        <w:tc>
          <w:tcPr>
            <w:tcW w:w="6467" w:type="dxa"/>
          </w:tcPr>
          <w:p w14:paraId="1F322E15" w14:textId="2C780884" w:rsidR="00B431EB" w:rsidRPr="007B6FAE" w:rsidRDefault="00B431EB" w:rsidP="00B431EB">
            <w:pPr>
              <w:pStyle w:val="Standard"/>
              <w:suppressAutoHyphens/>
              <w:autoSpaceDN w:val="0"/>
              <w:spacing w:line="260" w:lineRule="exact"/>
              <w:jc w:val="both"/>
              <w:textAlignment w:val="baseline"/>
              <w:rPr>
                <w:rFonts w:cstheme="minorHAnsi"/>
              </w:rPr>
            </w:pPr>
            <w:r w:rsidRPr="007B6FAE">
              <w:rPr>
                <w:rFonts w:cstheme="minorHAnsi"/>
              </w:rPr>
              <w:t>Annual Maintenance Contract</w:t>
            </w:r>
          </w:p>
        </w:tc>
      </w:tr>
      <w:tr w:rsidR="00B431EB" w:rsidRPr="000D11AF" w14:paraId="35118DEE" w14:textId="77777777" w:rsidTr="0030534E">
        <w:trPr>
          <w:trHeight w:val="222"/>
        </w:trPr>
        <w:tc>
          <w:tcPr>
            <w:tcW w:w="1647" w:type="dxa"/>
          </w:tcPr>
          <w:p w14:paraId="51B9F348" w14:textId="77777777" w:rsidR="00B431EB" w:rsidRPr="007B6FAE" w:rsidRDefault="00B431EB" w:rsidP="00B431EB">
            <w:pPr>
              <w:pStyle w:val="Standard"/>
              <w:suppressAutoHyphens/>
              <w:autoSpaceDN w:val="0"/>
              <w:spacing w:line="260" w:lineRule="exact"/>
              <w:ind w:left="120"/>
              <w:jc w:val="both"/>
              <w:textAlignment w:val="baseline"/>
              <w:rPr>
                <w:rFonts w:cstheme="minorHAnsi"/>
              </w:rPr>
            </w:pPr>
            <w:r w:rsidRPr="000D11AF">
              <w:rPr>
                <w:rFonts w:cstheme="minorHAnsi"/>
              </w:rPr>
              <w:t>ATM</w:t>
            </w:r>
          </w:p>
        </w:tc>
        <w:tc>
          <w:tcPr>
            <w:tcW w:w="6467" w:type="dxa"/>
          </w:tcPr>
          <w:p w14:paraId="65B6E8E5" w14:textId="77777777" w:rsidR="00B431EB" w:rsidRPr="007B6FAE" w:rsidRDefault="00B431EB" w:rsidP="00B431EB">
            <w:pPr>
              <w:pStyle w:val="Standard"/>
              <w:suppressAutoHyphens/>
              <w:autoSpaceDN w:val="0"/>
              <w:spacing w:line="260" w:lineRule="exact"/>
              <w:jc w:val="both"/>
              <w:textAlignment w:val="baseline"/>
              <w:rPr>
                <w:rFonts w:cstheme="minorHAnsi"/>
              </w:rPr>
            </w:pPr>
            <w:r w:rsidRPr="007B6FAE">
              <w:rPr>
                <w:rFonts w:cstheme="minorHAnsi"/>
              </w:rPr>
              <w:t>Automatic Teller Machine</w:t>
            </w:r>
          </w:p>
        </w:tc>
      </w:tr>
      <w:tr w:rsidR="006D6BD9" w:rsidRPr="000D11AF" w14:paraId="344C0D79" w14:textId="77777777" w:rsidTr="0030534E">
        <w:trPr>
          <w:trHeight w:val="222"/>
        </w:trPr>
        <w:tc>
          <w:tcPr>
            <w:tcW w:w="1647" w:type="dxa"/>
          </w:tcPr>
          <w:p w14:paraId="4DBE2EA0" w14:textId="64AD97DF" w:rsidR="006D6BD9" w:rsidRPr="007B6FAE" w:rsidRDefault="006D6BD9" w:rsidP="00B431EB">
            <w:pPr>
              <w:pStyle w:val="Standard"/>
              <w:suppressAutoHyphens/>
              <w:autoSpaceDN w:val="0"/>
              <w:spacing w:line="260" w:lineRule="exact"/>
              <w:ind w:left="120"/>
              <w:jc w:val="both"/>
              <w:textAlignment w:val="baseline"/>
              <w:rPr>
                <w:rFonts w:cstheme="minorHAnsi"/>
              </w:rPr>
            </w:pPr>
            <w:r w:rsidRPr="000D11AF">
              <w:rPr>
                <w:rFonts w:cstheme="minorHAnsi"/>
              </w:rPr>
              <w:t>ATS</w:t>
            </w:r>
          </w:p>
        </w:tc>
        <w:tc>
          <w:tcPr>
            <w:tcW w:w="6467" w:type="dxa"/>
          </w:tcPr>
          <w:p w14:paraId="140F9176" w14:textId="0FAE04C1" w:rsidR="006D6BD9" w:rsidRPr="007B6FAE" w:rsidRDefault="006D6BD9" w:rsidP="00B431EB">
            <w:pPr>
              <w:pStyle w:val="Standard"/>
              <w:suppressAutoHyphens/>
              <w:autoSpaceDN w:val="0"/>
              <w:spacing w:line="260" w:lineRule="exact"/>
              <w:jc w:val="both"/>
              <w:textAlignment w:val="baseline"/>
              <w:rPr>
                <w:rFonts w:cstheme="minorHAnsi"/>
              </w:rPr>
            </w:pPr>
            <w:r w:rsidRPr="007B6FAE">
              <w:rPr>
                <w:rFonts w:cstheme="minorHAnsi"/>
              </w:rPr>
              <w:t>Annual Technical Support</w:t>
            </w:r>
          </w:p>
        </w:tc>
      </w:tr>
      <w:tr w:rsidR="00B431EB" w:rsidRPr="000D11AF" w14:paraId="50FF338C" w14:textId="77777777" w:rsidTr="0030534E">
        <w:trPr>
          <w:trHeight w:val="216"/>
        </w:trPr>
        <w:tc>
          <w:tcPr>
            <w:tcW w:w="1647" w:type="dxa"/>
          </w:tcPr>
          <w:p w14:paraId="7D7EBD26" w14:textId="4D57CE6C"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ASP</w:t>
            </w:r>
          </w:p>
        </w:tc>
        <w:tc>
          <w:tcPr>
            <w:tcW w:w="6467" w:type="dxa"/>
          </w:tcPr>
          <w:p w14:paraId="022B44E8" w14:textId="4D6974BF" w:rsidR="00B431EB" w:rsidRPr="007B6FAE" w:rsidRDefault="00B431EB" w:rsidP="00B431EB">
            <w:pPr>
              <w:pStyle w:val="Standard"/>
              <w:tabs>
                <w:tab w:val="left" w:pos="2325"/>
              </w:tabs>
              <w:suppressAutoHyphens/>
              <w:autoSpaceDN w:val="0"/>
              <w:spacing w:line="255" w:lineRule="exact"/>
              <w:jc w:val="both"/>
              <w:textAlignment w:val="baseline"/>
              <w:rPr>
                <w:rFonts w:cstheme="minorHAnsi"/>
              </w:rPr>
            </w:pPr>
            <w:r w:rsidRPr="007B6FAE">
              <w:rPr>
                <w:rFonts w:cstheme="minorHAnsi"/>
              </w:rPr>
              <w:t>Application Service Provider</w:t>
            </w:r>
            <w:r w:rsidRPr="007B6FAE">
              <w:rPr>
                <w:rFonts w:cstheme="minorHAnsi"/>
              </w:rPr>
              <w:tab/>
            </w:r>
          </w:p>
        </w:tc>
      </w:tr>
      <w:tr w:rsidR="00B431EB" w:rsidRPr="000D11AF" w14:paraId="48B1B3C6" w14:textId="77777777" w:rsidTr="0030534E">
        <w:trPr>
          <w:trHeight w:val="216"/>
        </w:trPr>
        <w:tc>
          <w:tcPr>
            <w:tcW w:w="1647" w:type="dxa"/>
          </w:tcPr>
          <w:p w14:paraId="696975B3"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Bank</w:t>
            </w:r>
          </w:p>
        </w:tc>
        <w:tc>
          <w:tcPr>
            <w:tcW w:w="6467" w:type="dxa"/>
          </w:tcPr>
          <w:p w14:paraId="0DD53DD4" w14:textId="77777777" w:rsidR="00B431EB" w:rsidRPr="007B6FAE" w:rsidRDefault="00B431EB" w:rsidP="00B431EB">
            <w:pPr>
              <w:pStyle w:val="Standard"/>
              <w:tabs>
                <w:tab w:val="left" w:pos="2325"/>
              </w:tabs>
              <w:suppressAutoHyphens/>
              <w:autoSpaceDN w:val="0"/>
              <w:spacing w:line="255" w:lineRule="exact"/>
              <w:jc w:val="both"/>
              <w:textAlignment w:val="baseline"/>
              <w:rPr>
                <w:rFonts w:cstheme="minorHAnsi"/>
              </w:rPr>
            </w:pPr>
            <w:r w:rsidRPr="007B6FAE">
              <w:rPr>
                <w:rFonts w:cstheme="minorHAnsi"/>
              </w:rPr>
              <w:t>Central Bank of India</w:t>
            </w:r>
          </w:p>
        </w:tc>
      </w:tr>
      <w:tr w:rsidR="006D6BD9" w:rsidRPr="000D11AF" w14:paraId="40A71923" w14:textId="77777777" w:rsidTr="0030534E">
        <w:trPr>
          <w:trHeight w:val="216"/>
        </w:trPr>
        <w:tc>
          <w:tcPr>
            <w:tcW w:w="1647" w:type="dxa"/>
          </w:tcPr>
          <w:p w14:paraId="4DADB5CE" w14:textId="657C3066" w:rsidR="006D6BD9" w:rsidRPr="007B6FAE" w:rsidRDefault="006D6BD9" w:rsidP="00B431EB">
            <w:pPr>
              <w:pStyle w:val="Standard"/>
              <w:suppressAutoHyphens/>
              <w:autoSpaceDN w:val="0"/>
              <w:spacing w:line="255" w:lineRule="exact"/>
              <w:ind w:left="120"/>
              <w:jc w:val="both"/>
              <w:textAlignment w:val="baseline"/>
              <w:rPr>
                <w:rFonts w:cstheme="minorHAnsi"/>
              </w:rPr>
            </w:pPr>
            <w:r w:rsidRPr="000D11AF">
              <w:rPr>
                <w:rFonts w:cstheme="minorHAnsi"/>
              </w:rPr>
              <w:t>BFSI</w:t>
            </w:r>
          </w:p>
        </w:tc>
        <w:tc>
          <w:tcPr>
            <w:tcW w:w="6467" w:type="dxa"/>
          </w:tcPr>
          <w:p w14:paraId="1C2488F6" w14:textId="2DBB570C" w:rsidR="006D6BD9" w:rsidRPr="007B6FAE" w:rsidRDefault="006D6BD9" w:rsidP="00B431EB">
            <w:pPr>
              <w:pStyle w:val="Standard"/>
              <w:tabs>
                <w:tab w:val="left" w:pos="2325"/>
              </w:tabs>
              <w:suppressAutoHyphens/>
              <w:autoSpaceDN w:val="0"/>
              <w:spacing w:line="255" w:lineRule="exact"/>
              <w:jc w:val="both"/>
              <w:textAlignment w:val="baseline"/>
              <w:rPr>
                <w:rFonts w:cstheme="minorHAnsi"/>
              </w:rPr>
            </w:pPr>
            <w:r w:rsidRPr="007B6FAE">
              <w:rPr>
                <w:rFonts w:cstheme="minorHAnsi"/>
              </w:rPr>
              <w:t>Banking Finance Services and Insurances</w:t>
            </w:r>
          </w:p>
        </w:tc>
      </w:tr>
      <w:tr w:rsidR="00B431EB" w:rsidRPr="000D11AF" w14:paraId="369F533D" w14:textId="77777777" w:rsidTr="0030534E">
        <w:trPr>
          <w:trHeight w:val="216"/>
        </w:trPr>
        <w:tc>
          <w:tcPr>
            <w:tcW w:w="1647" w:type="dxa"/>
          </w:tcPr>
          <w:p w14:paraId="01601E9B"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BOM</w:t>
            </w:r>
          </w:p>
        </w:tc>
        <w:tc>
          <w:tcPr>
            <w:tcW w:w="6467" w:type="dxa"/>
          </w:tcPr>
          <w:p w14:paraId="5F82C3D3" w14:textId="77777777" w:rsidR="00B431EB" w:rsidRPr="007B6FAE" w:rsidRDefault="00B431EB" w:rsidP="00B431EB">
            <w:pPr>
              <w:pStyle w:val="Standard"/>
              <w:tabs>
                <w:tab w:val="center" w:pos="3125"/>
              </w:tabs>
              <w:suppressAutoHyphens/>
              <w:autoSpaceDN w:val="0"/>
              <w:spacing w:line="255" w:lineRule="exact"/>
              <w:jc w:val="both"/>
              <w:textAlignment w:val="baseline"/>
              <w:rPr>
                <w:rFonts w:cstheme="minorHAnsi"/>
              </w:rPr>
            </w:pPr>
            <w:r w:rsidRPr="007B6FAE">
              <w:rPr>
                <w:rFonts w:cstheme="minorHAnsi"/>
              </w:rPr>
              <w:t>Bill of Materials</w:t>
            </w:r>
            <w:r w:rsidRPr="007B6FAE">
              <w:rPr>
                <w:rFonts w:cstheme="minorHAnsi"/>
              </w:rPr>
              <w:tab/>
            </w:r>
          </w:p>
        </w:tc>
      </w:tr>
      <w:tr w:rsidR="006D6BD9" w:rsidRPr="000D11AF" w14:paraId="2A7FEB2F" w14:textId="77777777" w:rsidTr="0030534E">
        <w:trPr>
          <w:trHeight w:val="216"/>
        </w:trPr>
        <w:tc>
          <w:tcPr>
            <w:tcW w:w="1647" w:type="dxa"/>
          </w:tcPr>
          <w:p w14:paraId="5292BE81" w14:textId="691FFEB8" w:rsidR="006D6BD9" w:rsidRPr="007B6FAE" w:rsidRDefault="006D6BD9" w:rsidP="00B431EB">
            <w:pPr>
              <w:pStyle w:val="Standard"/>
              <w:suppressAutoHyphens/>
              <w:autoSpaceDN w:val="0"/>
              <w:spacing w:line="255" w:lineRule="exact"/>
              <w:ind w:left="120"/>
              <w:jc w:val="both"/>
              <w:textAlignment w:val="baseline"/>
              <w:rPr>
                <w:rFonts w:cstheme="minorHAnsi"/>
              </w:rPr>
            </w:pPr>
            <w:proofErr w:type="spellStart"/>
            <w:r w:rsidRPr="000D11AF">
              <w:rPr>
                <w:rFonts w:cstheme="minorHAnsi"/>
              </w:rPr>
              <w:t>BTech</w:t>
            </w:r>
            <w:proofErr w:type="spellEnd"/>
          </w:p>
        </w:tc>
        <w:tc>
          <w:tcPr>
            <w:tcW w:w="6467" w:type="dxa"/>
          </w:tcPr>
          <w:p w14:paraId="62A336F3" w14:textId="249DB790" w:rsidR="006D6BD9" w:rsidRPr="007B6FAE" w:rsidRDefault="006D6BD9" w:rsidP="00B431EB">
            <w:pPr>
              <w:pStyle w:val="Standard"/>
              <w:tabs>
                <w:tab w:val="center" w:pos="3125"/>
              </w:tabs>
              <w:suppressAutoHyphens/>
              <w:autoSpaceDN w:val="0"/>
              <w:spacing w:line="255" w:lineRule="exact"/>
              <w:jc w:val="both"/>
              <w:textAlignment w:val="baseline"/>
              <w:rPr>
                <w:rFonts w:cstheme="minorHAnsi"/>
              </w:rPr>
            </w:pPr>
            <w:r w:rsidRPr="007B6FAE">
              <w:rPr>
                <w:rFonts w:cstheme="minorHAnsi"/>
              </w:rPr>
              <w:t>Bachelor in Technology</w:t>
            </w:r>
          </w:p>
        </w:tc>
      </w:tr>
      <w:tr w:rsidR="00B431EB" w:rsidRPr="000D11AF" w14:paraId="7599AFF5" w14:textId="77777777" w:rsidTr="0030534E">
        <w:trPr>
          <w:trHeight w:val="218"/>
        </w:trPr>
        <w:tc>
          <w:tcPr>
            <w:tcW w:w="1647" w:type="dxa"/>
          </w:tcPr>
          <w:p w14:paraId="1425E60B" w14:textId="77777777" w:rsidR="00B431EB" w:rsidRPr="007B6FAE" w:rsidRDefault="00B431EB" w:rsidP="00B431EB">
            <w:pPr>
              <w:pStyle w:val="Standard"/>
              <w:suppressAutoHyphens/>
              <w:autoSpaceDN w:val="0"/>
              <w:spacing w:line="257" w:lineRule="exact"/>
              <w:ind w:left="120"/>
              <w:jc w:val="both"/>
              <w:textAlignment w:val="baseline"/>
              <w:rPr>
                <w:rFonts w:cstheme="minorHAnsi"/>
              </w:rPr>
            </w:pPr>
            <w:r w:rsidRPr="000D11AF">
              <w:rPr>
                <w:rFonts w:cstheme="minorHAnsi"/>
              </w:rPr>
              <w:t>CBS</w:t>
            </w:r>
          </w:p>
        </w:tc>
        <w:tc>
          <w:tcPr>
            <w:tcW w:w="6467" w:type="dxa"/>
          </w:tcPr>
          <w:p w14:paraId="0CF6DD6F" w14:textId="77777777" w:rsidR="00B431EB" w:rsidRPr="007B6FAE" w:rsidRDefault="00B431EB" w:rsidP="00B431EB">
            <w:pPr>
              <w:pStyle w:val="Standard"/>
              <w:suppressAutoHyphens/>
              <w:autoSpaceDN w:val="0"/>
              <w:spacing w:line="257" w:lineRule="exact"/>
              <w:jc w:val="both"/>
              <w:textAlignment w:val="baseline"/>
              <w:rPr>
                <w:rFonts w:cstheme="minorHAnsi"/>
              </w:rPr>
            </w:pPr>
            <w:r w:rsidRPr="007B6FAE">
              <w:rPr>
                <w:rFonts w:cstheme="minorHAnsi"/>
              </w:rPr>
              <w:t>Core Banking Solution</w:t>
            </w:r>
          </w:p>
        </w:tc>
      </w:tr>
      <w:tr w:rsidR="00D74A3F" w:rsidRPr="000D11AF" w14:paraId="3927C583" w14:textId="77777777" w:rsidTr="0030534E">
        <w:trPr>
          <w:trHeight w:val="218"/>
        </w:trPr>
        <w:tc>
          <w:tcPr>
            <w:tcW w:w="1647" w:type="dxa"/>
          </w:tcPr>
          <w:p w14:paraId="0028CE9A" w14:textId="6F61FA45" w:rsidR="00D74A3F" w:rsidRPr="007B6FAE" w:rsidRDefault="00D74A3F" w:rsidP="00D74A3F">
            <w:pPr>
              <w:pStyle w:val="Standard"/>
              <w:suppressAutoHyphens/>
              <w:autoSpaceDN w:val="0"/>
              <w:spacing w:line="257" w:lineRule="exact"/>
              <w:ind w:left="120"/>
              <w:jc w:val="both"/>
              <w:textAlignment w:val="baseline"/>
              <w:rPr>
                <w:rFonts w:cstheme="minorHAnsi"/>
              </w:rPr>
            </w:pPr>
            <w:r w:rsidRPr="000D11AF">
              <w:rPr>
                <w:rFonts w:cstheme="minorHAnsi"/>
              </w:rPr>
              <w:t>CISO</w:t>
            </w:r>
          </w:p>
        </w:tc>
        <w:tc>
          <w:tcPr>
            <w:tcW w:w="6467" w:type="dxa"/>
          </w:tcPr>
          <w:p w14:paraId="388A9FF8" w14:textId="1CCB2D9E" w:rsidR="00D74A3F" w:rsidRPr="007B6FAE" w:rsidRDefault="00D74A3F" w:rsidP="00D74A3F">
            <w:pPr>
              <w:pStyle w:val="Standard"/>
              <w:suppressAutoHyphens/>
              <w:autoSpaceDN w:val="0"/>
              <w:spacing w:line="257" w:lineRule="exact"/>
              <w:jc w:val="both"/>
              <w:textAlignment w:val="baseline"/>
              <w:rPr>
                <w:rFonts w:cstheme="minorHAnsi"/>
              </w:rPr>
            </w:pPr>
            <w:r w:rsidRPr="007B6FAE">
              <w:rPr>
                <w:rFonts w:cstheme="minorHAnsi"/>
              </w:rPr>
              <w:t>Chief Information Security Officer</w:t>
            </w:r>
          </w:p>
        </w:tc>
      </w:tr>
      <w:tr w:rsidR="00D74A3F" w:rsidRPr="000D11AF" w14:paraId="3771D5D4" w14:textId="77777777" w:rsidTr="0030534E">
        <w:trPr>
          <w:trHeight w:val="218"/>
        </w:trPr>
        <w:tc>
          <w:tcPr>
            <w:tcW w:w="1647" w:type="dxa"/>
          </w:tcPr>
          <w:p w14:paraId="0BD2879A" w14:textId="2524EBDA" w:rsidR="00D74A3F" w:rsidRPr="007B6FAE" w:rsidRDefault="00D74A3F" w:rsidP="00D74A3F">
            <w:pPr>
              <w:pStyle w:val="Standard"/>
              <w:suppressAutoHyphens/>
              <w:autoSpaceDN w:val="0"/>
              <w:spacing w:line="257" w:lineRule="exact"/>
              <w:ind w:left="120"/>
              <w:jc w:val="both"/>
              <w:textAlignment w:val="baseline"/>
              <w:rPr>
                <w:rFonts w:cstheme="minorHAnsi"/>
              </w:rPr>
            </w:pPr>
            <w:r w:rsidRPr="000D11AF">
              <w:rPr>
                <w:rFonts w:cstheme="minorHAnsi"/>
              </w:rPr>
              <w:t>CO</w:t>
            </w:r>
          </w:p>
        </w:tc>
        <w:tc>
          <w:tcPr>
            <w:tcW w:w="6467" w:type="dxa"/>
          </w:tcPr>
          <w:p w14:paraId="26A8DEA3" w14:textId="5D99AE0B" w:rsidR="00D74A3F" w:rsidRPr="007B6FAE" w:rsidRDefault="00D74A3F" w:rsidP="00D74A3F">
            <w:pPr>
              <w:pStyle w:val="Standard"/>
              <w:suppressAutoHyphens/>
              <w:autoSpaceDN w:val="0"/>
              <w:spacing w:line="257" w:lineRule="exact"/>
              <w:jc w:val="both"/>
              <w:textAlignment w:val="baseline"/>
              <w:rPr>
                <w:rFonts w:cstheme="minorHAnsi"/>
              </w:rPr>
            </w:pPr>
            <w:r w:rsidRPr="007B6FAE">
              <w:rPr>
                <w:rFonts w:cstheme="minorHAnsi"/>
              </w:rPr>
              <w:t>Central Office</w:t>
            </w:r>
          </w:p>
        </w:tc>
      </w:tr>
      <w:tr w:rsidR="00B431EB" w:rsidRPr="000D11AF" w14:paraId="464F2AEA" w14:textId="77777777" w:rsidTr="0030534E">
        <w:trPr>
          <w:trHeight w:val="218"/>
        </w:trPr>
        <w:tc>
          <w:tcPr>
            <w:tcW w:w="1647" w:type="dxa"/>
          </w:tcPr>
          <w:p w14:paraId="2037B315" w14:textId="78BD018D" w:rsidR="00B431EB" w:rsidRPr="007B6FAE" w:rsidRDefault="00B431EB" w:rsidP="00B431EB">
            <w:pPr>
              <w:pStyle w:val="Standard"/>
              <w:suppressAutoHyphens/>
              <w:autoSpaceDN w:val="0"/>
              <w:spacing w:line="257" w:lineRule="exact"/>
              <w:ind w:left="120"/>
              <w:jc w:val="both"/>
              <w:textAlignment w:val="baseline"/>
              <w:rPr>
                <w:rFonts w:cstheme="minorHAnsi"/>
              </w:rPr>
            </w:pPr>
            <w:r w:rsidRPr="000D11AF">
              <w:rPr>
                <w:rFonts w:cstheme="minorHAnsi"/>
              </w:rPr>
              <w:t>DC</w:t>
            </w:r>
          </w:p>
        </w:tc>
        <w:tc>
          <w:tcPr>
            <w:tcW w:w="6467" w:type="dxa"/>
          </w:tcPr>
          <w:p w14:paraId="13DDFD68" w14:textId="3FE84F16" w:rsidR="00B431EB" w:rsidRPr="007B6FAE" w:rsidRDefault="00B431EB" w:rsidP="00B431EB">
            <w:pPr>
              <w:pStyle w:val="Standard"/>
              <w:suppressAutoHyphens/>
              <w:autoSpaceDN w:val="0"/>
              <w:spacing w:line="257" w:lineRule="exact"/>
              <w:jc w:val="both"/>
              <w:textAlignment w:val="baseline"/>
              <w:rPr>
                <w:rFonts w:cstheme="minorHAnsi"/>
              </w:rPr>
            </w:pPr>
            <w:r w:rsidRPr="007B6FAE">
              <w:rPr>
                <w:rFonts w:cstheme="minorHAnsi"/>
              </w:rPr>
              <w:t>Data Centre</w:t>
            </w:r>
          </w:p>
        </w:tc>
      </w:tr>
      <w:tr w:rsidR="00B431EB" w:rsidRPr="000D11AF" w14:paraId="49E7D523" w14:textId="77777777" w:rsidTr="0030534E">
        <w:trPr>
          <w:trHeight w:val="218"/>
        </w:trPr>
        <w:tc>
          <w:tcPr>
            <w:tcW w:w="1647" w:type="dxa"/>
          </w:tcPr>
          <w:p w14:paraId="223371D7" w14:textId="5DE87189" w:rsidR="00B431EB" w:rsidRPr="007B6FAE" w:rsidRDefault="00B431EB" w:rsidP="00B431EB">
            <w:pPr>
              <w:pStyle w:val="Standard"/>
              <w:suppressAutoHyphens/>
              <w:autoSpaceDN w:val="0"/>
              <w:spacing w:line="257" w:lineRule="exact"/>
              <w:ind w:left="120"/>
              <w:jc w:val="both"/>
              <w:textAlignment w:val="baseline"/>
              <w:rPr>
                <w:rFonts w:cstheme="minorHAnsi"/>
              </w:rPr>
            </w:pPr>
            <w:r w:rsidRPr="000D11AF">
              <w:rPr>
                <w:rFonts w:cstheme="minorHAnsi"/>
              </w:rPr>
              <w:t>DIT</w:t>
            </w:r>
          </w:p>
        </w:tc>
        <w:tc>
          <w:tcPr>
            <w:tcW w:w="6467" w:type="dxa"/>
          </w:tcPr>
          <w:p w14:paraId="2AA2FD9A" w14:textId="1763F697" w:rsidR="00B431EB" w:rsidRPr="007B6FAE" w:rsidRDefault="00B431EB" w:rsidP="00B431EB">
            <w:pPr>
              <w:pStyle w:val="Standard"/>
              <w:suppressAutoHyphens/>
              <w:autoSpaceDN w:val="0"/>
              <w:spacing w:line="257" w:lineRule="exact"/>
              <w:jc w:val="both"/>
              <w:textAlignment w:val="baseline"/>
              <w:rPr>
                <w:rFonts w:cstheme="minorHAnsi"/>
              </w:rPr>
            </w:pPr>
            <w:r w:rsidRPr="007B6FAE">
              <w:rPr>
                <w:rFonts w:cstheme="minorHAnsi"/>
              </w:rPr>
              <w:t>Department of Information Security</w:t>
            </w:r>
          </w:p>
        </w:tc>
      </w:tr>
      <w:tr w:rsidR="00B431EB" w:rsidRPr="000D11AF" w14:paraId="514C5746" w14:textId="77777777" w:rsidTr="0030534E">
        <w:trPr>
          <w:trHeight w:val="218"/>
        </w:trPr>
        <w:tc>
          <w:tcPr>
            <w:tcW w:w="1647" w:type="dxa"/>
          </w:tcPr>
          <w:p w14:paraId="562C1304" w14:textId="4E2EDC34" w:rsidR="00B431EB" w:rsidRPr="007B6FAE" w:rsidRDefault="00B431EB" w:rsidP="00B431EB">
            <w:pPr>
              <w:pStyle w:val="Standard"/>
              <w:suppressAutoHyphens/>
              <w:autoSpaceDN w:val="0"/>
              <w:spacing w:line="257" w:lineRule="exact"/>
              <w:ind w:left="120"/>
              <w:jc w:val="both"/>
              <w:textAlignment w:val="baseline"/>
              <w:rPr>
                <w:rFonts w:cstheme="minorHAnsi"/>
              </w:rPr>
            </w:pPr>
            <w:r w:rsidRPr="000D11AF">
              <w:rPr>
                <w:rFonts w:cstheme="minorHAnsi"/>
              </w:rPr>
              <w:t>DRC</w:t>
            </w:r>
          </w:p>
        </w:tc>
        <w:tc>
          <w:tcPr>
            <w:tcW w:w="6467" w:type="dxa"/>
          </w:tcPr>
          <w:p w14:paraId="73E2726B" w14:textId="67EE1F8F" w:rsidR="00B431EB" w:rsidRPr="007B6FAE" w:rsidRDefault="00B431EB" w:rsidP="00B431EB">
            <w:pPr>
              <w:pStyle w:val="Standard"/>
              <w:suppressAutoHyphens/>
              <w:autoSpaceDN w:val="0"/>
              <w:spacing w:line="257" w:lineRule="exact"/>
              <w:jc w:val="both"/>
              <w:textAlignment w:val="baseline"/>
              <w:rPr>
                <w:rFonts w:cstheme="minorHAnsi"/>
              </w:rPr>
            </w:pPr>
            <w:r w:rsidRPr="007B6FAE">
              <w:rPr>
                <w:rFonts w:cstheme="minorHAnsi"/>
              </w:rPr>
              <w:t>Disaster Recovery Centre</w:t>
            </w:r>
          </w:p>
        </w:tc>
      </w:tr>
      <w:tr w:rsidR="00B431EB" w:rsidRPr="000D11AF" w14:paraId="7E33D37F" w14:textId="77777777" w:rsidTr="0030534E">
        <w:trPr>
          <w:trHeight w:val="216"/>
        </w:trPr>
        <w:tc>
          <w:tcPr>
            <w:tcW w:w="1647" w:type="dxa"/>
          </w:tcPr>
          <w:p w14:paraId="44F25BE7" w14:textId="77777777" w:rsidR="00B431EB" w:rsidRPr="007B6FAE" w:rsidRDefault="00B431EB" w:rsidP="00B431EB">
            <w:pPr>
              <w:pStyle w:val="Standard"/>
              <w:suppressAutoHyphens/>
              <w:autoSpaceDN w:val="0"/>
              <w:spacing w:line="256" w:lineRule="exact"/>
              <w:ind w:left="120"/>
              <w:jc w:val="both"/>
              <w:textAlignment w:val="baseline"/>
              <w:rPr>
                <w:rFonts w:cstheme="minorHAnsi"/>
              </w:rPr>
            </w:pPr>
            <w:r w:rsidRPr="000D11AF">
              <w:rPr>
                <w:rFonts w:cstheme="minorHAnsi"/>
              </w:rPr>
              <w:t>EMD</w:t>
            </w:r>
          </w:p>
        </w:tc>
        <w:tc>
          <w:tcPr>
            <w:tcW w:w="6467" w:type="dxa"/>
          </w:tcPr>
          <w:p w14:paraId="20BC9884" w14:textId="77777777" w:rsidR="00B431EB" w:rsidRPr="007B6FAE" w:rsidRDefault="00B431EB" w:rsidP="00B431EB">
            <w:pPr>
              <w:pStyle w:val="Standard"/>
              <w:suppressAutoHyphens/>
              <w:autoSpaceDN w:val="0"/>
              <w:spacing w:line="256" w:lineRule="exact"/>
              <w:jc w:val="both"/>
              <w:textAlignment w:val="baseline"/>
              <w:rPr>
                <w:rFonts w:cstheme="minorHAnsi"/>
              </w:rPr>
            </w:pPr>
            <w:r w:rsidRPr="007B6FAE">
              <w:rPr>
                <w:rFonts w:cstheme="minorHAnsi"/>
              </w:rPr>
              <w:t>Earnest Money Deposit</w:t>
            </w:r>
          </w:p>
        </w:tc>
      </w:tr>
      <w:tr w:rsidR="00B431EB" w:rsidRPr="000D11AF" w14:paraId="114EB29E" w14:textId="77777777" w:rsidTr="0030534E">
        <w:trPr>
          <w:trHeight w:val="218"/>
        </w:trPr>
        <w:tc>
          <w:tcPr>
            <w:tcW w:w="1647" w:type="dxa"/>
          </w:tcPr>
          <w:p w14:paraId="5BEFF35D" w14:textId="77777777" w:rsidR="00B431EB" w:rsidRPr="007B6FAE" w:rsidRDefault="00B431EB" w:rsidP="00B431EB">
            <w:pPr>
              <w:pStyle w:val="Standard"/>
              <w:suppressAutoHyphens/>
              <w:autoSpaceDN w:val="0"/>
              <w:spacing w:line="256" w:lineRule="exact"/>
              <w:ind w:left="120"/>
              <w:jc w:val="both"/>
              <w:textAlignment w:val="baseline"/>
              <w:rPr>
                <w:rFonts w:cstheme="minorHAnsi"/>
              </w:rPr>
            </w:pPr>
            <w:r w:rsidRPr="000D11AF">
              <w:rPr>
                <w:rFonts w:cstheme="minorHAnsi"/>
              </w:rPr>
              <w:t>IT</w:t>
            </w:r>
          </w:p>
        </w:tc>
        <w:tc>
          <w:tcPr>
            <w:tcW w:w="6467" w:type="dxa"/>
          </w:tcPr>
          <w:p w14:paraId="1F5815F2" w14:textId="77777777" w:rsidR="00B431EB" w:rsidRPr="007B6FAE" w:rsidRDefault="00B431EB" w:rsidP="00B431EB">
            <w:pPr>
              <w:pStyle w:val="Standard"/>
              <w:suppressAutoHyphens/>
              <w:autoSpaceDN w:val="0"/>
              <w:spacing w:line="256" w:lineRule="exact"/>
              <w:jc w:val="both"/>
              <w:textAlignment w:val="baseline"/>
              <w:rPr>
                <w:rFonts w:cstheme="minorHAnsi"/>
              </w:rPr>
            </w:pPr>
            <w:r w:rsidRPr="007B6FAE">
              <w:rPr>
                <w:rFonts w:cstheme="minorHAnsi"/>
              </w:rPr>
              <w:t>Information Technology</w:t>
            </w:r>
          </w:p>
        </w:tc>
      </w:tr>
      <w:tr w:rsidR="00B431EB" w:rsidRPr="000D11AF" w14:paraId="1726FEBD" w14:textId="77777777" w:rsidTr="0030534E">
        <w:trPr>
          <w:trHeight w:val="218"/>
        </w:trPr>
        <w:tc>
          <w:tcPr>
            <w:tcW w:w="1647" w:type="dxa"/>
          </w:tcPr>
          <w:p w14:paraId="3F9B8443" w14:textId="4E074BC3" w:rsidR="00B431EB" w:rsidRPr="007B6FAE" w:rsidRDefault="00B431EB" w:rsidP="00B431EB">
            <w:pPr>
              <w:pStyle w:val="Standard"/>
              <w:suppressAutoHyphens/>
              <w:autoSpaceDN w:val="0"/>
              <w:spacing w:line="256" w:lineRule="exact"/>
              <w:ind w:left="120"/>
              <w:jc w:val="both"/>
              <w:textAlignment w:val="baseline"/>
              <w:rPr>
                <w:rFonts w:cstheme="minorHAnsi"/>
              </w:rPr>
            </w:pPr>
            <w:r w:rsidRPr="000D11AF">
              <w:rPr>
                <w:rFonts w:cstheme="minorHAnsi"/>
              </w:rPr>
              <w:t>IS</w:t>
            </w:r>
          </w:p>
        </w:tc>
        <w:tc>
          <w:tcPr>
            <w:tcW w:w="6467" w:type="dxa"/>
          </w:tcPr>
          <w:p w14:paraId="4C2DE13F" w14:textId="00A7576E" w:rsidR="00B431EB" w:rsidRPr="007B6FAE" w:rsidRDefault="00B431EB" w:rsidP="00B431EB">
            <w:pPr>
              <w:pStyle w:val="Standard"/>
              <w:suppressAutoHyphens/>
              <w:autoSpaceDN w:val="0"/>
              <w:spacing w:line="256" w:lineRule="exact"/>
              <w:jc w:val="both"/>
              <w:textAlignment w:val="baseline"/>
              <w:rPr>
                <w:rFonts w:cstheme="minorHAnsi"/>
              </w:rPr>
            </w:pPr>
            <w:r w:rsidRPr="007B6FAE">
              <w:rPr>
                <w:rFonts w:cstheme="minorHAnsi"/>
              </w:rPr>
              <w:t>Information Security</w:t>
            </w:r>
          </w:p>
        </w:tc>
      </w:tr>
      <w:tr w:rsidR="00B431EB" w:rsidRPr="000D11AF" w14:paraId="5AA3E012" w14:textId="77777777" w:rsidTr="0030534E">
        <w:trPr>
          <w:trHeight w:val="218"/>
        </w:trPr>
        <w:tc>
          <w:tcPr>
            <w:tcW w:w="1647" w:type="dxa"/>
          </w:tcPr>
          <w:p w14:paraId="0F35677D" w14:textId="3BBEFA50" w:rsidR="00B431EB" w:rsidRPr="007B6FAE" w:rsidRDefault="00B431EB" w:rsidP="006D6BD9">
            <w:pPr>
              <w:pStyle w:val="Standard"/>
              <w:suppressAutoHyphens/>
              <w:autoSpaceDN w:val="0"/>
              <w:spacing w:line="256" w:lineRule="exact"/>
              <w:ind w:left="120"/>
              <w:jc w:val="both"/>
              <w:textAlignment w:val="baseline"/>
              <w:rPr>
                <w:rFonts w:cstheme="minorHAnsi"/>
              </w:rPr>
            </w:pPr>
            <w:r w:rsidRPr="000D11AF">
              <w:rPr>
                <w:rFonts w:cstheme="minorHAnsi"/>
              </w:rPr>
              <w:t>K</w:t>
            </w:r>
            <w:r w:rsidR="006D6BD9" w:rsidRPr="007B6FAE">
              <w:rPr>
                <w:rFonts w:cstheme="minorHAnsi"/>
              </w:rPr>
              <w:t>YC</w:t>
            </w:r>
          </w:p>
        </w:tc>
        <w:tc>
          <w:tcPr>
            <w:tcW w:w="6467" w:type="dxa"/>
          </w:tcPr>
          <w:p w14:paraId="0ECFF2D7" w14:textId="14636E9F" w:rsidR="00B431EB" w:rsidRPr="007B6FAE" w:rsidRDefault="006D6BD9" w:rsidP="00B431EB">
            <w:pPr>
              <w:pStyle w:val="Standard"/>
              <w:suppressAutoHyphens/>
              <w:autoSpaceDN w:val="0"/>
              <w:spacing w:line="256" w:lineRule="exact"/>
              <w:jc w:val="both"/>
              <w:textAlignment w:val="baseline"/>
              <w:rPr>
                <w:rFonts w:cstheme="minorHAnsi"/>
              </w:rPr>
            </w:pPr>
            <w:r w:rsidRPr="007B6FAE">
              <w:rPr>
                <w:rFonts w:cstheme="minorHAnsi"/>
              </w:rPr>
              <w:t>Know Your Customer</w:t>
            </w:r>
          </w:p>
        </w:tc>
      </w:tr>
      <w:tr w:rsidR="006D6BD9" w:rsidRPr="000D11AF" w14:paraId="2AC95454" w14:textId="77777777" w:rsidTr="0030534E">
        <w:trPr>
          <w:trHeight w:val="218"/>
        </w:trPr>
        <w:tc>
          <w:tcPr>
            <w:tcW w:w="1647" w:type="dxa"/>
          </w:tcPr>
          <w:p w14:paraId="5D4A7045" w14:textId="7D2AD884" w:rsidR="006D6BD9" w:rsidRPr="007B6FAE" w:rsidRDefault="006D6BD9" w:rsidP="00B431EB">
            <w:pPr>
              <w:pStyle w:val="Standard"/>
              <w:suppressAutoHyphens/>
              <w:autoSpaceDN w:val="0"/>
              <w:spacing w:line="256" w:lineRule="exact"/>
              <w:ind w:left="120"/>
              <w:jc w:val="both"/>
              <w:textAlignment w:val="baseline"/>
              <w:rPr>
                <w:rFonts w:cstheme="minorHAnsi"/>
              </w:rPr>
            </w:pPr>
            <w:r w:rsidRPr="000D11AF">
              <w:rPr>
                <w:rFonts w:cstheme="minorHAnsi"/>
              </w:rPr>
              <w:t>MBA</w:t>
            </w:r>
          </w:p>
        </w:tc>
        <w:tc>
          <w:tcPr>
            <w:tcW w:w="6467" w:type="dxa"/>
          </w:tcPr>
          <w:p w14:paraId="0BC1F464" w14:textId="6A230D1E" w:rsidR="006D6BD9" w:rsidRPr="007B6FAE" w:rsidRDefault="006D6BD9" w:rsidP="00B431EB">
            <w:pPr>
              <w:pStyle w:val="Standard"/>
              <w:suppressAutoHyphens/>
              <w:autoSpaceDN w:val="0"/>
              <w:spacing w:line="256" w:lineRule="exact"/>
              <w:jc w:val="both"/>
              <w:textAlignment w:val="baseline"/>
              <w:rPr>
                <w:rFonts w:cstheme="minorHAnsi"/>
              </w:rPr>
            </w:pPr>
            <w:r w:rsidRPr="007B6FAE">
              <w:rPr>
                <w:rFonts w:cstheme="minorHAnsi"/>
              </w:rPr>
              <w:t>Master in Business Application</w:t>
            </w:r>
          </w:p>
        </w:tc>
      </w:tr>
      <w:tr w:rsidR="006D6BD9" w:rsidRPr="000D11AF" w14:paraId="1219A710" w14:textId="77777777" w:rsidTr="0030534E">
        <w:trPr>
          <w:trHeight w:val="218"/>
        </w:trPr>
        <w:tc>
          <w:tcPr>
            <w:tcW w:w="1647" w:type="dxa"/>
          </w:tcPr>
          <w:p w14:paraId="4775000B" w14:textId="5DBB29DD" w:rsidR="006D6BD9" w:rsidRPr="007B6FAE" w:rsidRDefault="006D6BD9" w:rsidP="00B431EB">
            <w:pPr>
              <w:pStyle w:val="Standard"/>
              <w:suppressAutoHyphens/>
              <w:autoSpaceDN w:val="0"/>
              <w:spacing w:line="256" w:lineRule="exact"/>
              <w:ind w:left="120"/>
              <w:jc w:val="both"/>
              <w:textAlignment w:val="baseline"/>
              <w:rPr>
                <w:rFonts w:cstheme="minorHAnsi"/>
              </w:rPr>
            </w:pPr>
            <w:r w:rsidRPr="000D11AF">
              <w:rPr>
                <w:rFonts w:cstheme="minorHAnsi"/>
              </w:rPr>
              <w:t>MCA</w:t>
            </w:r>
          </w:p>
        </w:tc>
        <w:tc>
          <w:tcPr>
            <w:tcW w:w="6467" w:type="dxa"/>
          </w:tcPr>
          <w:p w14:paraId="6E8F7F75" w14:textId="781E1561" w:rsidR="006D6BD9" w:rsidRPr="007B6FAE" w:rsidRDefault="006D6BD9" w:rsidP="00B431EB">
            <w:pPr>
              <w:pStyle w:val="Standard"/>
              <w:suppressAutoHyphens/>
              <w:autoSpaceDN w:val="0"/>
              <w:spacing w:line="256" w:lineRule="exact"/>
              <w:jc w:val="both"/>
              <w:textAlignment w:val="baseline"/>
              <w:rPr>
                <w:rFonts w:cstheme="minorHAnsi"/>
              </w:rPr>
            </w:pPr>
            <w:r w:rsidRPr="007B6FAE">
              <w:rPr>
                <w:rFonts w:cstheme="minorHAnsi"/>
              </w:rPr>
              <w:t>Master in Computer Application</w:t>
            </w:r>
          </w:p>
        </w:tc>
      </w:tr>
      <w:tr w:rsidR="00B431EB" w:rsidRPr="000D11AF" w14:paraId="6DC7ABE5" w14:textId="77777777" w:rsidTr="0030534E">
        <w:trPr>
          <w:trHeight w:val="218"/>
        </w:trPr>
        <w:tc>
          <w:tcPr>
            <w:tcW w:w="1647" w:type="dxa"/>
          </w:tcPr>
          <w:p w14:paraId="5BD7F4B2" w14:textId="77777777" w:rsidR="00B431EB" w:rsidRPr="007B6FAE" w:rsidRDefault="00B431EB" w:rsidP="00B431EB">
            <w:pPr>
              <w:pStyle w:val="Standard"/>
              <w:suppressAutoHyphens/>
              <w:autoSpaceDN w:val="0"/>
              <w:spacing w:line="256" w:lineRule="exact"/>
              <w:ind w:left="120"/>
              <w:jc w:val="both"/>
              <w:textAlignment w:val="baseline"/>
              <w:rPr>
                <w:rFonts w:cstheme="minorHAnsi"/>
              </w:rPr>
            </w:pPr>
            <w:r w:rsidRPr="000D11AF">
              <w:rPr>
                <w:rFonts w:cstheme="minorHAnsi"/>
              </w:rPr>
              <w:t>ML</w:t>
            </w:r>
          </w:p>
        </w:tc>
        <w:tc>
          <w:tcPr>
            <w:tcW w:w="6467" w:type="dxa"/>
          </w:tcPr>
          <w:p w14:paraId="06D3288F" w14:textId="77777777" w:rsidR="00B431EB" w:rsidRPr="007B6FAE" w:rsidRDefault="00B431EB" w:rsidP="00B431EB">
            <w:pPr>
              <w:pStyle w:val="Standard"/>
              <w:suppressAutoHyphens/>
              <w:autoSpaceDN w:val="0"/>
              <w:spacing w:line="256" w:lineRule="exact"/>
              <w:jc w:val="both"/>
              <w:textAlignment w:val="baseline"/>
              <w:rPr>
                <w:rFonts w:cstheme="minorHAnsi"/>
              </w:rPr>
            </w:pPr>
            <w:r w:rsidRPr="007B6FAE">
              <w:rPr>
                <w:rFonts w:cstheme="minorHAnsi"/>
              </w:rPr>
              <w:t>Machine Learning</w:t>
            </w:r>
          </w:p>
        </w:tc>
      </w:tr>
      <w:tr w:rsidR="006D6BD9" w:rsidRPr="000D11AF" w14:paraId="6F0E4419" w14:textId="77777777" w:rsidTr="0030534E">
        <w:trPr>
          <w:trHeight w:val="218"/>
        </w:trPr>
        <w:tc>
          <w:tcPr>
            <w:tcW w:w="1647" w:type="dxa"/>
          </w:tcPr>
          <w:p w14:paraId="69CE94E2" w14:textId="27F645DC" w:rsidR="006D6BD9" w:rsidRPr="007B6FAE" w:rsidRDefault="006D6BD9" w:rsidP="00B431EB">
            <w:pPr>
              <w:pStyle w:val="Standard"/>
              <w:suppressAutoHyphens/>
              <w:autoSpaceDN w:val="0"/>
              <w:spacing w:line="256" w:lineRule="exact"/>
              <w:ind w:left="120"/>
              <w:jc w:val="both"/>
              <w:textAlignment w:val="baseline"/>
              <w:rPr>
                <w:rFonts w:cstheme="minorHAnsi"/>
              </w:rPr>
            </w:pPr>
            <w:proofErr w:type="spellStart"/>
            <w:r w:rsidRPr="000D11AF">
              <w:rPr>
                <w:rFonts w:cstheme="minorHAnsi"/>
              </w:rPr>
              <w:t>MTech</w:t>
            </w:r>
            <w:proofErr w:type="spellEnd"/>
          </w:p>
        </w:tc>
        <w:tc>
          <w:tcPr>
            <w:tcW w:w="6467" w:type="dxa"/>
          </w:tcPr>
          <w:p w14:paraId="35328B14" w14:textId="42DAA522" w:rsidR="006D6BD9" w:rsidRPr="007B6FAE" w:rsidRDefault="006D6BD9" w:rsidP="00B431EB">
            <w:pPr>
              <w:pStyle w:val="Standard"/>
              <w:suppressAutoHyphens/>
              <w:autoSpaceDN w:val="0"/>
              <w:spacing w:line="256" w:lineRule="exact"/>
              <w:jc w:val="both"/>
              <w:textAlignment w:val="baseline"/>
              <w:rPr>
                <w:rFonts w:cstheme="minorHAnsi"/>
              </w:rPr>
            </w:pPr>
            <w:r w:rsidRPr="007B6FAE">
              <w:rPr>
                <w:rFonts w:cstheme="minorHAnsi"/>
              </w:rPr>
              <w:t>Master in Technology</w:t>
            </w:r>
          </w:p>
        </w:tc>
      </w:tr>
      <w:tr w:rsidR="00B431EB" w:rsidRPr="000D11AF" w14:paraId="63E9C05B" w14:textId="77777777" w:rsidTr="0030534E">
        <w:trPr>
          <w:trHeight w:val="217"/>
        </w:trPr>
        <w:tc>
          <w:tcPr>
            <w:tcW w:w="1647" w:type="dxa"/>
          </w:tcPr>
          <w:p w14:paraId="7AA2A8C0"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NBFC</w:t>
            </w:r>
          </w:p>
        </w:tc>
        <w:tc>
          <w:tcPr>
            <w:tcW w:w="6467" w:type="dxa"/>
          </w:tcPr>
          <w:p w14:paraId="4D30CB08"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Non-Banking Financial Company</w:t>
            </w:r>
          </w:p>
        </w:tc>
      </w:tr>
      <w:tr w:rsidR="00B431EB" w:rsidRPr="000D11AF" w14:paraId="5D1C066B" w14:textId="77777777" w:rsidTr="0030534E">
        <w:trPr>
          <w:trHeight w:val="216"/>
        </w:trPr>
        <w:tc>
          <w:tcPr>
            <w:tcW w:w="1647" w:type="dxa"/>
          </w:tcPr>
          <w:p w14:paraId="130D9E8C"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NTB</w:t>
            </w:r>
          </w:p>
        </w:tc>
        <w:tc>
          <w:tcPr>
            <w:tcW w:w="6467" w:type="dxa"/>
          </w:tcPr>
          <w:p w14:paraId="0C881F0E"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New To Bank</w:t>
            </w:r>
          </w:p>
        </w:tc>
      </w:tr>
      <w:tr w:rsidR="00B431EB" w:rsidRPr="000D11AF" w14:paraId="1533D0AE" w14:textId="77777777" w:rsidTr="0030534E">
        <w:trPr>
          <w:trHeight w:val="216"/>
        </w:trPr>
        <w:tc>
          <w:tcPr>
            <w:tcW w:w="1647" w:type="dxa"/>
          </w:tcPr>
          <w:p w14:paraId="172F28C4"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NRI</w:t>
            </w:r>
          </w:p>
        </w:tc>
        <w:tc>
          <w:tcPr>
            <w:tcW w:w="6467" w:type="dxa"/>
          </w:tcPr>
          <w:p w14:paraId="073B9E47"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Non Resident Indian</w:t>
            </w:r>
          </w:p>
        </w:tc>
      </w:tr>
      <w:tr w:rsidR="00B431EB" w:rsidRPr="000D11AF" w14:paraId="3E21FA77" w14:textId="77777777" w:rsidTr="0030534E">
        <w:trPr>
          <w:trHeight w:val="216"/>
        </w:trPr>
        <w:tc>
          <w:tcPr>
            <w:tcW w:w="1647" w:type="dxa"/>
          </w:tcPr>
          <w:p w14:paraId="7FD9503D"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NDA</w:t>
            </w:r>
          </w:p>
        </w:tc>
        <w:tc>
          <w:tcPr>
            <w:tcW w:w="6467" w:type="dxa"/>
          </w:tcPr>
          <w:p w14:paraId="4EE83ABB"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Non-Disclosure Agreement</w:t>
            </w:r>
          </w:p>
        </w:tc>
      </w:tr>
      <w:tr w:rsidR="00B431EB" w:rsidRPr="000D11AF" w14:paraId="1E7FFBFE" w14:textId="77777777" w:rsidTr="0030534E">
        <w:trPr>
          <w:trHeight w:val="216"/>
        </w:trPr>
        <w:tc>
          <w:tcPr>
            <w:tcW w:w="1647" w:type="dxa"/>
          </w:tcPr>
          <w:p w14:paraId="38927B9A" w14:textId="77777777" w:rsidR="00B431EB" w:rsidRPr="007B6FAE" w:rsidRDefault="00B431EB" w:rsidP="00B431EB">
            <w:pPr>
              <w:pStyle w:val="Standard"/>
              <w:suppressAutoHyphens/>
              <w:autoSpaceDN w:val="0"/>
              <w:spacing w:line="255" w:lineRule="exact"/>
              <w:ind w:left="120"/>
              <w:jc w:val="both"/>
              <w:textAlignment w:val="baseline"/>
              <w:rPr>
                <w:rFonts w:cstheme="minorHAnsi"/>
                <w:b/>
              </w:rPr>
            </w:pPr>
            <w:r w:rsidRPr="000D11AF">
              <w:rPr>
                <w:rFonts w:cstheme="minorHAnsi"/>
              </w:rPr>
              <w:t>PBG</w:t>
            </w:r>
          </w:p>
        </w:tc>
        <w:tc>
          <w:tcPr>
            <w:tcW w:w="6467" w:type="dxa"/>
          </w:tcPr>
          <w:p w14:paraId="669C8AA6"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Performance Bank Guarantee</w:t>
            </w:r>
          </w:p>
        </w:tc>
      </w:tr>
      <w:tr w:rsidR="00B431EB" w:rsidRPr="000D11AF" w14:paraId="7AD9967F" w14:textId="77777777" w:rsidTr="0030534E">
        <w:trPr>
          <w:trHeight w:val="216"/>
        </w:trPr>
        <w:tc>
          <w:tcPr>
            <w:tcW w:w="1647" w:type="dxa"/>
          </w:tcPr>
          <w:p w14:paraId="2EF2F227"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PO</w:t>
            </w:r>
          </w:p>
        </w:tc>
        <w:tc>
          <w:tcPr>
            <w:tcW w:w="6467" w:type="dxa"/>
          </w:tcPr>
          <w:p w14:paraId="39408275"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Purchase Order</w:t>
            </w:r>
          </w:p>
        </w:tc>
      </w:tr>
      <w:tr w:rsidR="00B431EB" w:rsidRPr="000D11AF" w14:paraId="538040CA" w14:textId="77777777" w:rsidTr="0030534E">
        <w:trPr>
          <w:trHeight w:val="216"/>
        </w:trPr>
        <w:tc>
          <w:tcPr>
            <w:tcW w:w="1647" w:type="dxa"/>
          </w:tcPr>
          <w:p w14:paraId="6BE2BBC2"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PMO</w:t>
            </w:r>
          </w:p>
        </w:tc>
        <w:tc>
          <w:tcPr>
            <w:tcW w:w="6467" w:type="dxa"/>
          </w:tcPr>
          <w:p w14:paraId="7449EFC5"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Project Management Office</w:t>
            </w:r>
          </w:p>
        </w:tc>
      </w:tr>
      <w:tr w:rsidR="00B431EB" w:rsidRPr="000D11AF" w14:paraId="3A8B08E4" w14:textId="77777777" w:rsidTr="0030534E">
        <w:trPr>
          <w:trHeight w:val="216"/>
        </w:trPr>
        <w:tc>
          <w:tcPr>
            <w:tcW w:w="1647" w:type="dxa"/>
          </w:tcPr>
          <w:p w14:paraId="6A5FE909" w14:textId="7A6E78F1"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RBI</w:t>
            </w:r>
          </w:p>
        </w:tc>
        <w:tc>
          <w:tcPr>
            <w:tcW w:w="6467" w:type="dxa"/>
          </w:tcPr>
          <w:p w14:paraId="7C7BF5A0" w14:textId="2285335B"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Reserve Bank of India</w:t>
            </w:r>
          </w:p>
        </w:tc>
      </w:tr>
      <w:tr w:rsidR="006D6BD9" w:rsidRPr="000D11AF" w14:paraId="1F959BA0" w14:textId="77777777" w:rsidTr="0030534E">
        <w:trPr>
          <w:trHeight w:val="216"/>
        </w:trPr>
        <w:tc>
          <w:tcPr>
            <w:tcW w:w="1647" w:type="dxa"/>
          </w:tcPr>
          <w:p w14:paraId="447608AF" w14:textId="498007D7" w:rsidR="006D6BD9" w:rsidRPr="007B6FAE" w:rsidRDefault="006D6BD9" w:rsidP="00B431EB">
            <w:pPr>
              <w:pStyle w:val="Standard"/>
              <w:suppressAutoHyphens/>
              <w:autoSpaceDN w:val="0"/>
              <w:spacing w:line="255" w:lineRule="exact"/>
              <w:ind w:left="120"/>
              <w:jc w:val="both"/>
              <w:textAlignment w:val="baseline"/>
              <w:rPr>
                <w:rFonts w:cstheme="minorHAnsi"/>
              </w:rPr>
            </w:pPr>
            <w:r w:rsidRPr="000D11AF">
              <w:rPr>
                <w:rFonts w:cstheme="minorHAnsi"/>
              </w:rPr>
              <w:t>RE</w:t>
            </w:r>
          </w:p>
        </w:tc>
        <w:tc>
          <w:tcPr>
            <w:tcW w:w="6467" w:type="dxa"/>
          </w:tcPr>
          <w:p w14:paraId="7F37ED40" w14:textId="52F1AFC6" w:rsidR="006D6BD9" w:rsidRPr="007B6FAE" w:rsidRDefault="006D6BD9" w:rsidP="00B431EB">
            <w:pPr>
              <w:pStyle w:val="Standard"/>
              <w:suppressAutoHyphens/>
              <w:autoSpaceDN w:val="0"/>
              <w:spacing w:line="255" w:lineRule="exact"/>
              <w:jc w:val="both"/>
              <w:textAlignment w:val="baseline"/>
              <w:rPr>
                <w:rFonts w:cstheme="minorHAnsi"/>
              </w:rPr>
            </w:pPr>
            <w:r w:rsidRPr="007B6FAE">
              <w:rPr>
                <w:rFonts w:cstheme="minorHAnsi"/>
              </w:rPr>
              <w:t>Regulated Entity</w:t>
            </w:r>
          </w:p>
        </w:tc>
      </w:tr>
      <w:tr w:rsidR="00B431EB" w:rsidRPr="000D11AF" w14:paraId="2AE9351D" w14:textId="77777777" w:rsidTr="0030534E">
        <w:trPr>
          <w:trHeight w:val="216"/>
        </w:trPr>
        <w:tc>
          <w:tcPr>
            <w:tcW w:w="1647" w:type="dxa"/>
          </w:tcPr>
          <w:p w14:paraId="1D38E466"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RFP</w:t>
            </w:r>
          </w:p>
        </w:tc>
        <w:tc>
          <w:tcPr>
            <w:tcW w:w="6467" w:type="dxa"/>
          </w:tcPr>
          <w:p w14:paraId="2A9ED8A0"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Request for Proposal</w:t>
            </w:r>
          </w:p>
        </w:tc>
      </w:tr>
      <w:tr w:rsidR="00D74A3F" w:rsidRPr="000D11AF" w14:paraId="466A1E61" w14:textId="77777777" w:rsidTr="0030534E">
        <w:trPr>
          <w:trHeight w:val="216"/>
        </w:trPr>
        <w:tc>
          <w:tcPr>
            <w:tcW w:w="1647" w:type="dxa"/>
          </w:tcPr>
          <w:p w14:paraId="66A489A2" w14:textId="701C445B" w:rsidR="00D74A3F" w:rsidRPr="007B6FAE" w:rsidRDefault="00D74A3F" w:rsidP="00B431EB">
            <w:pPr>
              <w:pStyle w:val="Standard"/>
              <w:suppressAutoHyphens/>
              <w:autoSpaceDN w:val="0"/>
              <w:spacing w:line="255" w:lineRule="exact"/>
              <w:ind w:left="120"/>
              <w:jc w:val="both"/>
              <w:textAlignment w:val="baseline"/>
              <w:rPr>
                <w:rFonts w:cstheme="minorHAnsi"/>
              </w:rPr>
            </w:pPr>
            <w:r w:rsidRPr="000D11AF">
              <w:rPr>
                <w:rFonts w:cstheme="minorHAnsi"/>
              </w:rPr>
              <w:t>RO</w:t>
            </w:r>
          </w:p>
        </w:tc>
        <w:tc>
          <w:tcPr>
            <w:tcW w:w="6467" w:type="dxa"/>
          </w:tcPr>
          <w:p w14:paraId="51410503" w14:textId="62046DAB" w:rsidR="00D74A3F" w:rsidRPr="007B6FAE" w:rsidRDefault="00D74A3F" w:rsidP="00B431EB">
            <w:pPr>
              <w:pStyle w:val="Standard"/>
              <w:suppressAutoHyphens/>
              <w:autoSpaceDN w:val="0"/>
              <w:spacing w:line="255" w:lineRule="exact"/>
              <w:jc w:val="both"/>
              <w:textAlignment w:val="baseline"/>
              <w:rPr>
                <w:rFonts w:cstheme="minorHAnsi"/>
              </w:rPr>
            </w:pPr>
            <w:r w:rsidRPr="007B6FAE">
              <w:rPr>
                <w:rFonts w:cstheme="minorHAnsi"/>
              </w:rPr>
              <w:t>Regional Office</w:t>
            </w:r>
          </w:p>
        </w:tc>
      </w:tr>
      <w:tr w:rsidR="00B431EB" w:rsidRPr="000D11AF" w14:paraId="21E3D614" w14:textId="77777777" w:rsidTr="0030534E">
        <w:trPr>
          <w:trHeight w:val="216"/>
        </w:trPr>
        <w:tc>
          <w:tcPr>
            <w:tcW w:w="1647" w:type="dxa"/>
          </w:tcPr>
          <w:p w14:paraId="0F8C2CEC" w14:textId="6178849D"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RRB</w:t>
            </w:r>
          </w:p>
        </w:tc>
        <w:tc>
          <w:tcPr>
            <w:tcW w:w="6467" w:type="dxa"/>
          </w:tcPr>
          <w:p w14:paraId="0FA401C0" w14:textId="67845519"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Regional Rural Bank</w:t>
            </w:r>
          </w:p>
        </w:tc>
      </w:tr>
      <w:tr w:rsidR="00B431EB" w:rsidRPr="000D11AF" w14:paraId="11EE3443" w14:textId="77777777" w:rsidTr="0030534E">
        <w:trPr>
          <w:trHeight w:val="216"/>
        </w:trPr>
        <w:tc>
          <w:tcPr>
            <w:tcW w:w="1647" w:type="dxa"/>
          </w:tcPr>
          <w:p w14:paraId="431B1CCE"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SI</w:t>
            </w:r>
          </w:p>
        </w:tc>
        <w:tc>
          <w:tcPr>
            <w:tcW w:w="6467" w:type="dxa"/>
          </w:tcPr>
          <w:p w14:paraId="022CF636"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System Integrator</w:t>
            </w:r>
          </w:p>
        </w:tc>
      </w:tr>
      <w:tr w:rsidR="00B431EB" w:rsidRPr="000D11AF" w14:paraId="2D93EFA8" w14:textId="77777777" w:rsidTr="0030534E">
        <w:trPr>
          <w:trHeight w:val="216"/>
        </w:trPr>
        <w:tc>
          <w:tcPr>
            <w:tcW w:w="1647" w:type="dxa"/>
          </w:tcPr>
          <w:p w14:paraId="7A579C1F"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SOP</w:t>
            </w:r>
          </w:p>
        </w:tc>
        <w:tc>
          <w:tcPr>
            <w:tcW w:w="6467" w:type="dxa"/>
          </w:tcPr>
          <w:p w14:paraId="0E0D416F"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Standard Operating Procedures</w:t>
            </w:r>
          </w:p>
        </w:tc>
      </w:tr>
      <w:tr w:rsidR="00B431EB" w:rsidRPr="000D11AF" w14:paraId="0032F918" w14:textId="77777777" w:rsidTr="0030534E">
        <w:trPr>
          <w:trHeight w:val="216"/>
        </w:trPr>
        <w:tc>
          <w:tcPr>
            <w:tcW w:w="1647" w:type="dxa"/>
          </w:tcPr>
          <w:p w14:paraId="1F5DB994"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SP</w:t>
            </w:r>
          </w:p>
        </w:tc>
        <w:tc>
          <w:tcPr>
            <w:tcW w:w="6467" w:type="dxa"/>
          </w:tcPr>
          <w:p w14:paraId="69A5296C"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 xml:space="preserve">Service Provider </w:t>
            </w:r>
          </w:p>
        </w:tc>
      </w:tr>
      <w:tr w:rsidR="00B431EB" w:rsidRPr="000D11AF" w14:paraId="23A5D62B" w14:textId="77777777" w:rsidTr="0030534E">
        <w:trPr>
          <w:trHeight w:val="217"/>
        </w:trPr>
        <w:tc>
          <w:tcPr>
            <w:tcW w:w="1647" w:type="dxa"/>
          </w:tcPr>
          <w:p w14:paraId="3E8AAD90"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SLA</w:t>
            </w:r>
          </w:p>
        </w:tc>
        <w:tc>
          <w:tcPr>
            <w:tcW w:w="6467" w:type="dxa"/>
          </w:tcPr>
          <w:p w14:paraId="69314EB8"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Service Level Agreement</w:t>
            </w:r>
          </w:p>
        </w:tc>
      </w:tr>
      <w:tr w:rsidR="00B431EB" w:rsidRPr="000D11AF" w14:paraId="0C4135BE" w14:textId="77777777" w:rsidTr="0030534E">
        <w:trPr>
          <w:trHeight w:val="217"/>
        </w:trPr>
        <w:tc>
          <w:tcPr>
            <w:tcW w:w="1647" w:type="dxa"/>
          </w:tcPr>
          <w:p w14:paraId="2C15E39F"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TAT</w:t>
            </w:r>
          </w:p>
        </w:tc>
        <w:tc>
          <w:tcPr>
            <w:tcW w:w="6467" w:type="dxa"/>
          </w:tcPr>
          <w:p w14:paraId="5ECA26D9"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Turn Around Time</w:t>
            </w:r>
          </w:p>
        </w:tc>
      </w:tr>
      <w:tr w:rsidR="00B431EB" w:rsidRPr="000D11AF" w14:paraId="07BEEA30" w14:textId="77777777" w:rsidTr="0030534E">
        <w:trPr>
          <w:trHeight w:val="216"/>
        </w:trPr>
        <w:tc>
          <w:tcPr>
            <w:tcW w:w="1647" w:type="dxa"/>
          </w:tcPr>
          <w:p w14:paraId="547AA736"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VAPT</w:t>
            </w:r>
          </w:p>
        </w:tc>
        <w:tc>
          <w:tcPr>
            <w:tcW w:w="6467" w:type="dxa"/>
          </w:tcPr>
          <w:p w14:paraId="006D9A23"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Vulnerability Assessment and Penetration Testing</w:t>
            </w:r>
          </w:p>
        </w:tc>
      </w:tr>
      <w:tr w:rsidR="00D74A3F" w:rsidRPr="000D11AF" w14:paraId="1CC715C9" w14:textId="77777777" w:rsidTr="0030534E">
        <w:trPr>
          <w:trHeight w:val="216"/>
        </w:trPr>
        <w:tc>
          <w:tcPr>
            <w:tcW w:w="1647" w:type="dxa"/>
          </w:tcPr>
          <w:p w14:paraId="42A076B0" w14:textId="1C9B815C" w:rsidR="00D74A3F" w:rsidRPr="007B6FAE" w:rsidRDefault="00D74A3F" w:rsidP="00B431EB">
            <w:pPr>
              <w:pStyle w:val="Standard"/>
              <w:suppressAutoHyphens/>
              <w:autoSpaceDN w:val="0"/>
              <w:spacing w:line="255" w:lineRule="exact"/>
              <w:ind w:left="120"/>
              <w:jc w:val="both"/>
              <w:textAlignment w:val="baseline"/>
              <w:rPr>
                <w:rFonts w:cstheme="minorHAnsi"/>
              </w:rPr>
            </w:pPr>
            <w:r w:rsidRPr="000D11AF">
              <w:rPr>
                <w:rFonts w:cstheme="minorHAnsi"/>
              </w:rPr>
              <w:t>ZO</w:t>
            </w:r>
          </w:p>
        </w:tc>
        <w:tc>
          <w:tcPr>
            <w:tcW w:w="6467" w:type="dxa"/>
          </w:tcPr>
          <w:p w14:paraId="20F61D19" w14:textId="685155A5" w:rsidR="00D74A3F" w:rsidRPr="007B6FAE" w:rsidRDefault="00D74A3F" w:rsidP="00B431EB">
            <w:pPr>
              <w:pStyle w:val="Standard"/>
              <w:suppressAutoHyphens/>
              <w:autoSpaceDN w:val="0"/>
              <w:spacing w:line="255" w:lineRule="exact"/>
              <w:jc w:val="both"/>
              <w:textAlignment w:val="baseline"/>
              <w:rPr>
                <w:rFonts w:cstheme="minorHAnsi"/>
              </w:rPr>
            </w:pPr>
            <w:r w:rsidRPr="007B6FAE">
              <w:rPr>
                <w:rFonts w:cstheme="minorHAnsi"/>
              </w:rPr>
              <w:t>Zonal Office</w:t>
            </w:r>
          </w:p>
        </w:tc>
      </w:tr>
    </w:tbl>
    <w:p w14:paraId="737880D4" w14:textId="77777777" w:rsidR="00441806" w:rsidRPr="000D11AF" w:rsidRDefault="00441806">
      <w:pPr>
        <w:pStyle w:val="Standard"/>
        <w:spacing w:line="278" w:lineRule="auto"/>
        <w:ind w:right="455"/>
        <w:jc w:val="both"/>
        <w:rPr>
          <w:rFonts w:asciiTheme="minorHAnsi" w:hAnsiTheme="minorHAnsi" w:cstheme="minorHAnsi"/>
          <w:b/>
        </w:rPr>
      </w:pPr>
    </w:p>
    <w:p w14:paraId="70F328F8" w14:textId="77777777" w:rsidR="00441806" w:rsidRPr="000D11AF" w:rsidRDefault="00441806">
      <w:pPr>
        <w:pStyle w:val="Standard"/>
        <w:spacing w:line="278" w:lineRule="auto"/>
        <w:ind w:right="455"/>
        <w:jc w:val="both"/>
        <w:rPr>
          <w:rFonts w:asciiTheme="minorHAnsi" w:hAnsiTheme="minorHAnsi" w:cstheme="minorHAnsi"/>
          <w:b/>
        </w:rPr>
        <w:sectPr w:rsidR="00441806" w:rsidRPr="000D11AF" w:rsidSect="00F85822">
          <w:headerReference w:type="default" r:id="rId9"/>
          <w:footerReference w:type="default" r:id="rId10"/>
          <w:pgSz w:w="12240" w:h="15840" w:code="1"/>
          <w:pgMar w:top="181" w:right="998" w:bottom="522" w:left="1520" w:header="227" w:footer="335" w:gutter="0"/>
          <w:cols w:space="720"/>
        </w:sectPr>
      </w:pPr>
    </w:p>
    <w:p w14:paraId="3B7797EC" w14:textId="77777777" w:rsidR="00441806" w:rsidRPr="000D11AF" w:rsidRDefault="00963EFC">
      <w:pPr>
        <w:pStyle w:val="Standard"/>
        <w:jc w:val="center"/>
        <w:rPr>
          <w:rFonts w:asciiTheme="minorHAnsi" w:hAnsiTheme="minorHAnsi" w:cstheme="minorHAnsi"/>
          <w:b/>
          <w:u w:val="single"/>
        </w:rPr>
      </w:pPr>
      <w:r w:rsidRPr="007B6FAE">
        <w:rPr>
          <w:rFonts w:asciiTheme="minorHAnsi" w:hAnsiTheme="minorHAnsi" w:cstheme="minorHAnsi"/>
          <w:b/>
          <w:u w:val="single"/>
        </w:rPr>
        <w:lastRenderedPageBreak/>
        <w:t>Table of Contents</w:t>
      </w:r>
    </w:p>
    <w:p w14:paraId="760C0CE0" w14:textId="77777777" w:rsidR="00441806" w:rsidRPr="000D11AF" w:rsidRDefault="00441806">
      <w:pPr>
        <w:pStyle w:val="Standard"/>
        <w:rPr>
          <w:rFonts w:asciiTheme="minorHAnsi" w:hAnsiTheme="minorHAnsi" w:cstheme="minorHAnsi"/>
          <w:bCs/>
        </w:rPr>
      </w:pPr>
      <w:bookmarkStart w:id="1" w:name="_Toc14092756"/>
    </w:p>
    <w:tbl>
      <w:tblPr>
        <w:tblW w:w="9317" w:type="dxa"/>
        <w:tblInd w:w="-108" w:type="dxa"/>
        <w:tblLayout w:type="fixed"/>
        <w:tblCellMar>
          <w:left w:w="10" w:type="dxa"/>
          <w:right w:w="10" w:type="dxa"/>
        </w:tblCellMar>
        <w:tblLook w:val="04A0" w:firstRow="1" w:lastRow="0" w:firstColumn="1" w:lastColumn="0" w:noHBand="0" w:noVBand="1"/>
      </w:tblPr>
      <w:tblGrid>
        <w:gridCol w:w="849"/>
        <w:gridCol w:w="7051"/>
        <w:gridCol w:w="1417"/>
      </w:tblGrid>
      <w:tr w:rsidR="00441806" w:rsidRPr="000D11AF" w14:paraId="24558199" w14:textId="77777777" w:rsidTr="0087367C">
        <w:trPr>
          <w:trHeight w:val="300"/>
          <w:tblHeader/>
        </w:trPr>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756ECE7" w14:textId="41E03ED0" w:rsidR="00441806" w:rsidRPr="000D11AF" w:rsidRDefault="00E874D0">
            <w:pPr>
              <w:pStyle w:val="Standard"/>
              <w:rPr>
                <w:rFonts w:asciiTheme="minorHAnsi" w:hAnsiTheme="minorHAnsi" w:cstheme="minorHAnsi"/>
                <w:b/>
              </w:rPr>
            </w:pPr>
            <w:proofErr w:type="spellStart"/>
            <w:r w:rsidRPr="007B6FAE">
              <w:rPr>
                <w:rFonts w:asciiTheme="minorHAnsi" w:hAnsiTheme="minorHAnsi" w:cstheme="minorHAnsi"/>
                <w:b/>
              </w:rPr>
              <w:t>S.No</w:t>
            </w:r>
            <w:proofErr w:type="spellEnd"/>
            <w:r w:rsidRPr="007B6FAE">
              <w:rPr>
                <w:rFonts w:asciiTheme="minorHAnsi" w:hAnsiTheme="minorHAnsi" w:cstheme="minorHAnsi"/>
                <w:b/>
              </w:rPr>
              <w:t>.</w:t>
            </w:r>
          </w:p>
        </w:tc>
        <w:tc>
          <w:tcPr>
            <w:tcW w:w="705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CCB39C0" w14:textId="77777777" w:rsidR="00441806" w:rsidRPr="000D11AF" w:rsidRDefault="00E3333F">
            <w:pPr>
              <w:pStyle w:val="Standard"/>
              <w:rPr>
                <w:rFonts w:asciiTheme="minorHAnsi" w:hAnsiTheme="minorHAnsi" w:cstheme="minorHAnsi"/>
                <w:b/>
              </w:rPr>
            </w:pPr>
            <w:r w:rsidRPr="007B6FAE">
              <w:rPr>
                <w:rFonts w:asciiTheme="minorHAnsi" w:hAnsiTheme="minorHAnsi" w:cstheme="minorHAnsi"/>
                <w:b/>
                <w:lang w:val="en-IN" w:eastAsia="en-IN" w:bidi="ar-SA"/>
              </w:rPr>
              <w:t xml:space="preserve">Particulars </w:t>
            </w:r>
          </w:p>
        </w:tc>
        <w:tc>
          <w:tcPr>
            <w:tcW w:w="141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B7360CD" w14:textId="52D67CF1" w:rsidR="00441806" w:rsidRPr="000D11AF" w:rsidRDefault="00E3333F">
            <w:pPr>
              <w:pStyle w:val="Standard"/>
              <w:rPr>
                <w:rFonts w:asciiTheme="minorHAnsi" w:hAnsiTheme="minorHAnsi" w:cstheme="minorHAnsi"/>
                <w:b/>
              </w:rPr>
            </w:pPr>
            <w:r w:rsidRPr="007B6FAE">
              <w:rPr>
                <w:rFonts w:asciiTheme="minorHAnsi" w:hAnsiTheme="minorHAnsi" w:cstheme="minorHAnsi"/>
                <w:b/>
                <w:lang w:val="en-IN" w:eastAsia="en-IN" w:bidi="ar-SA"/>
              </w:rPr>
              <w:t>Page No</w:t>
            </w:r>
            <w:r w:rsidR="00E874D0" w:rsidRPr="007B6FAE">
              <w:rPr>
                <w:rFonts w:asciiTheme="minorHAnsi" w:hAnsiTheme="minorHAnsi" w:cstheme="minorHAnsi"/>
                <w:b/>
                <w:lang w:val="en-IN" w:eastAsia="en-IN" w:bidi="ar-SA"/>
              </w:rPr>
              <w:t>.</w:t>
            </w:r>
          </w:p>
        </w:tc>
      </w:tr>
      <w:tr w:rsidR="00441806" w:rsidRPr="000D11AF" w14:paraId="65435127"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F599E59"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C1CBF62"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Introduction</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5E6E09A" w14:textId="28249148" w:rsidR="00441806" w:rsidRPr="000D11AF" w:rsidRDefault="00F14242">
            <w:pPr>
              <w:pStyle w:val="Standard"/>
              <w:jc w:val="right"/>
              <w:rPr>
                <w:rFonts w:asciiTheme="minorHAnsi" w:hAnsiTheme="minorHAnsi" w:cstheme="minorHAnsi"/>
              </w:rPr>
            </w:pPr>
            <w:r w:rsidRPr="007B6FAE">
              <w:rPr>
                <w:rFonts w:asciiTheme="minorHAnsi" w:hAnsiTheme="minorHAnsi" w:cstheme="minorHAnsi"/>
              </w:rPr>
              <w:t>6</w:t>
            </w:r>
          </w:p>
        </w:tc>
      </w:tr>
      <w:tr w:rsidR="00441806" w:rsidRPr="000D11AF" w14:paraId="00788A68"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8D43DF"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071A1C5"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Disclaimer</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257E1A8" w14:textId="1DE64768" w:rsidR="00441806" w:rsidRPr="000D11AF" w:rsidRDefault="00F14242">
            <w:pPr>
              <w:pStyle w:val="Standard"/>
              <w:jc w:val="right"/>
              <w:rPr>
                <w:rFonts w:asciiTheme="minorHAnsi" w:hAnsiTheme="minorHAnsi" w:cstheme="minorHAnsi"/>
              </w:rPr>
            </w:pPr>
            <w:r w:rsidRPr="007B6FAE">
              <w:rPr>
                <w:rFonts w:asciiTheme="minorHAnsi" w:hAnsiTheme="minorHAnsi" w:cstheme="minorHAnsi"/>
              </w:rPr>
              <w:t>6</w:t>
            </w:r>
          </w:p>
        </w:tc>
      </w:tr>
      <w:tr w:rsidR="00441806" w:rsidRPr="000D11AF" w14:paraId="47087C8A"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B6256E1"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6ABCED2"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Invitation for Tender Offer</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82A3A39" w14:textId="264E28DD" w:rsidR="00441806" w:rsidRPr="000D11AF" w:rsidRDefault="00F14242">
            <w:pPr>
              <w:pStyle w:val="Standard"/>
              <w:jc w:val="right"/>
              <w:rPr>
                <w:rFonts w:asciiTheme="minorHAnsi" w:hAnsiTheme="minorHAnsi" w:cstheme="minorHAnsi"/>
              </w:rPr>
            </w:pPr>
            <w:r w:rsidRPr="007B6FAE">
              <w:rPr>
                <w:rFonts w:asciiTheme="minorHAnsi" w:hAnsiTheme="minorHAnsi" w:cstheme="minorHAnsi"/>
              </w:rPr>
              <w:t>7</w:t>
            </w:r>
          </w:p>
        </w:tc>
      </w:tr>
      <w:tr w:rsidR="00441806" w:rsidRPr="000D11AF" w14:paraId="4FB2B884"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B9EA030"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4</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F74140C" w14:textId="0CDFAC8E" w:rsidR="00441806" w:rsidRPr="000D11AF" w:rsidRDefault="00EB23BC">
            <w:pPr>
              <w:pStyle w:val="Standard"/>
              <w:rPr>
                <w:rFonts w:asciiTheme="minorHAnsi" w:hAnsiTheme="minorHAnsi" w:cstheme="minorHAnsi"/>
              </w:rPr>
            </w:pPr>
            <w:r w:rsidRPr="007B6FAE">
              <w:rPr>
                <w:rFonts w:asciiTheme="minorHAnsi" w:hAnsiTheme="minorHAnsi" w:cstheme="minorHAnsi"/>
                <w:lang w:val="en-IN" w:eastAsia="en-IN" w:bidi="ar-SA"/>
              </w:rPr>
              <w:t>Brief of the Project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331FC8F" w14:textId="1F827616" w:rsidR="00441806" w:rsidRPr="000D11AF" w:rsidRDefault="00F14242">
            <w:pPr>
              <w:pStyle w:val="Standard"/>
              <w:jc w:val="right"/>
              <w:rPr>
                <w:rFonts w:asciiTheme="minorHAnsi" w:hAnsiTheme="minorHAnsi" w:cstheme="minorHAnsi"/>
              </w:rPr>
            </w:pPr>
            <w:r w:rsidRPr="007B6FAE">
              <w:rPr>
                <w:rFonts w:asciiTheme="minorHAnsi" w:hAnsiTheme="minorHAnsi" w:cstheme="minorHAnsi"/>
              </w:rPr>
              <w:t>8</w:t>
            </w:r>
          </w:p>
        </w:tc>
      </w:tr>
      <w:tr w:rsidR="00441806" w:rsidRPr="000D11AF" w14:paraId="0617424D"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65D6D22"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5</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9306847"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Duration of Contract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11D24BC" w14:textId="6AF8EEA0" w:rsidR="00441806" w:rsidRPr="000D11AF" w:rsidRDefault="00F14242">
            <w:pPr>
              <w:pStyle w:val="Standard"/>
              <w:jc w:val="right"/>
              <w:rPr>
                <w:rFonts w:asciiTheme="minorHAnsi" w:hAnsiTheme="minorHAnsi" w:cstheme="minorHAnsi"/>
              </w:rPr>
            </w:pPr>
            <w:r w:rsidRPr="007B6FAE">
              <w:rPr>
                <w:rFonts w:asciiTheme="minorHAnsi" w:hAnsiTheme="minorHAnsi" w:cstheme="minorHAnsi"/>
              </w:rPr>
              <w:t>9</w:t>
            </w:r>
          </w:p>
        </w:tc>
      </w:tr>
      <w:tr w:rsidR="00441806" w:rsidRPr="000D11AF" w14:paraId="66A3F841"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5573D25"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6</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ED17E9F"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For Respondent Only</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5F36CDC" w14:textId="5F83E650" w:rsidR="00441806" w:rsidRPr="000D11AF" w:rsidRDefault="00AB5F67">
            <w:pPr>
              <w:pStyle w:val="Standard"/>
              <w:jc w:val="right"/>
              <w:rPr>
                <w:rFonts w:asciiTheme="minorHAnsi" w:hAnsiTheme="minorHAnsi" w:cstheme="minorHAnsi"/>
              </w:rPr>
            </w:pPr>
            <w:r w:rsidRPr="000D11AF">
              <w:rPr>
                <w:rFonts w:asciiTheme="minorHAnsi" w:hAnsiTheme="minorHAnsi" w:cstheme="minorHAnsi"/>
              </w:rPr>
              <w:t>10</w:t>
            </w:r>
          </w:p>
        </w:tc>
      </w:tr>
      <w:tr w:rsidR="00441806" w:rsidRPr="000D11AF" w14:paraId="615B8D12"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77C8A1"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7</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D589B5B"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Structure of the RFP Document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B4CEE37" w14:textId="1D92F55E" w:rsidR="00441806" w:rsidRPr="000D11AF" w:rsidRDefault="00AB5F67">
            <w:pPr>
              <w:pStyle w:val="Standard"/>
              <w:jc w:val="right"/>
              <w:rPr>
                <w:rFonts w:asciiTheme="minorHAnsi" w:hAnsiTheme="minorHAnsi" w:cstheme="minorHAnsi"/>
              </w:rPr>
            </w:pPr>
            <w:r w:rsidRPr="000D11AF">
              <w:rPr>
                <w:rFonts w:asciiTheme="minorHAnsi" w:hAnsiTheme="minorHAnsi" w:cstheme="minorHAnsi"/>
              </w:rPr>
              <w:t>10</w:t>
            </w:r>
          </w:p>
        </w:tc>
      </w:tr>
      <w:tr w:rsidR="00441806" w:rsidRPr="000D11AF" w14:paraId="031A2B9B"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3FC442"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8</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958CDD9"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Costs Borne by Respondents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EDDEEAC" w14:textId="70F6226A" w:rsidR="00441806" w:rsidRPr="000D11AF" w:rsidRDefault="00AB5F67">
            <w:pPr>
              <w:pStyle w:val="Standard"/>
              <w:jc w:val="right"/>
              <w:rPr>
                <w:rFonts w:asciiTheme="minorHAnsi" w:hAnsiTheme="minorHAnsi" w:cstheme="minorHAnsi"/>
              </w:rPr>
            </w:pPr>
            <w:r w:rsidRPr="000D11AF">
              <w:rPr>
                <w:rFonts w:asciiTheme="minorHAnsi" w:hAnsiTheme="minorHAnsi" w:cstheme="minorHAnsi"/>
              </w:rPr>
              <w:t>10</w:t>
            </w:r>
          </w:p>
        </w:tc>
      </w:tr>
      <w:tr w:rsidR="00441806" w:rsidRPr="000D11AF" w14:paraId="415D528D"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E079B19"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9</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4D5D3FF"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No Legal Relationship</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A3293D0" w14:textId="01E0C2A6" w:rsidR="00441806" w:rsidRPr="000D11AF" w:rsidRDefault="00AB5F67">
            <w:pPr>
              <w:pStyle w:val="Standard"/>
              <w:jc w:val="right"/>
              <w:rPr>
                <w:rFonts w:asciiTheme="minorHAnsi" w:hAnsiTheme="minorHAnsi" w:cstheme="minorHAnsi"/>
              </w:rPr>
            </w:pPr>
            <w:r w:rsidRPr="000D11AF">
              <w:rPr>
                <w:rFonts w:asciiTheme="minorHAnsi" w:hAnsiTheme="minorHAnsi" w:cstheme="minorHAnsi"/>
              </w:rPr>
              <w:t>10</w:t>
            </w:r>
          </w:p>
        </w:tc>
      </w:tr>
      <w:tr w:rsidR="00441806" w:rsidRPr="000D11AF" w14:paraId="0DD5017D"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434C9B5"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10</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82B0077"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Recipient Obligation to Inform Itself</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4BDBBA8" w14:textId="30D174CA" w:rsidR="00441806" w:rsidRPr="000D11AF" w:rsidRDefault="00AB5F67">
            <w:pPr>
              <w:pStyle w:val="Standard"/>
              <w:jc w:val="right"/>
              <w:rPr>
                <w:rFonts w:asciiTheme="minorHAnsi" w:hAnsiTheme="minorHAnsi" w:cstheme="minorHAnsi"/>
              </w:rPr>
            </w:pPr>
            <w:r w:rsidRPr="000D11AF">
              <w:rPr>
                <w:rFonts w:asciiTheme="minorHAnsi" w:hAnsiTheme="minorHAnsi" w:cstheme="minorHAnsi"/>
              </w:rPr>
              <w:t>10</w:t>
            </w:r>
          </w:p>
        </w:tc>
      </w:tr>
      <w:tr w:rsidR="00441806" w:rsidRPr="000D11AF" w14:paraId="30E02907"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FA6C9A3"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11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C925903"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Evaluation of Offers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56DD063" w14:textId="24ECF3A6" w:rsidR="00441806" w:rsidRPr="000D11AF" w:rsidRDefault="00F14242">
            <w:pPr>
              <w:pStyle w:val="Standard"/>
              <w:jc w:val="right"/>
              <w:rPr>
                <w:rFonts w:asciiTheme="minorHAnsi" w:hAnsiTheme="minorHAnsi" w:cstheme="minorHAnsi"/>
              </w:rPr>
            </w:pPr>
            <w:r w:rsidRPr="007B6FAE">
              <w:rPr>
                <w:rFonts w:asciiTheme="minorHAnsi" w:hAnsiTheme="minorHAnsi" w:cstheme="minorHAnsi"/>
              </w:rPr>
              <w:t>10</w:t>
            </w:r>
          </w:p>
        </w:tc>
      </w:tr>
      <w:tr w:rsidR="00441806" w:rsidRPr="000D11AF" w14:paraId="12D487B5"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92BAD3"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12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215FCDA"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lang w:val="en-IN" w:eastAsia="en-IN" w:bidi="ar-SA"/>
              </w:rPr>
              <w:t>Acceptance of Terms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0922CFB" w14:textId="63F5ED6E" w:rsidR="00441806" w:rsidRPr="000D11AF" w:rsidRDefault="00AB5F67">
            <w:pPr>
              <w:pStyle w:val="Standard"/>
              <w:jc w:val="right"/>
              <w:rPr>
                <w:rFonts w:asciiTheme="minorHAnsi" w:hAnsiTheme="minorHAnsi" w:cstheme="minorHAnsi"/>
              </w:rPr>
            </w:pPr>
            <w:r w:rsidRPr="000D11AF">
              <w:rPr>
                <w:rFonts w:asciiTheme="minorHAnsi" w:hAnsiTheme="minorHAnsi" w:cstheme="minorHAnsi"/>
              </w:rPr>
              <w:t>11</w:t>
            </w:r>
          </w:p>
        </w:tc>
      </w:tr>
      <w:tr w:rsidR="00441806" w:rsidRPr="000D11AF" w14:paraId="1338B250"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E66DB27" w14:textId="77777777" w:rsidR="00441806" w:rsidRPr="000D11AF" w:rsidRDefault="00963EFC">
            <w:pPr>
              <w:pStyle w:val="Standard"/>
              <w:jc w:val="right"/>
              <w:rPr>
                <w:rFonts w:asciiTheme="minorHAnsi" w:hAnsiTheme="minorHAnsi" w:cstheme="minorHAnsi"/>
              </w:rPr>
            </w:pPr>
            <w:r w:rsidRPr="000D11AF">
              <w:rPr>
                <w:rFonts w:asciiTheme="minorHAnsi" w:hAnsiTheme="minorHAnsi" w:cstheme="minorHAnsi"/>
                <w:lang w:val="en-IN" w:eastAsia="en-IN" w:bidi="ar-SA"/>
              </w:rPr>
              <w:t>13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AF27468" w14:textId="238F3F53" w:rsidR="00441806" w:rsidRPr="000D11AF" w:rsidRDefault="00736514">
            <w:pPr>
              <w:pStyle w:val="Standard"/>
              <w:rPr>
                <w:rFonts w:asciiTheme="minorHAnsi" w:hAnsiTheme="minorHAnsi" w:cstheme="minorHAnsi"/>
              </w:rPr>
            </w:pPr>
            <w:r w:rsidRPr="007B6FAE">
              <w:rPr>
                <w:rFonts w:asciiTheme="minorHAnsi" w:hAnsiTheme="minorHAnsi" w:cstheme="minorHAnsi"/>
              </w:rPr>
              <w:t xml:space="preserve">Ownership of Intellectual Property Rights shall remain with the Bank </w:t>
            </w:r>
            <w:r w:rsidRPr="000D11AF">
              <w:rPr>
                <w:rFonts w:asciiTheme="minorHAnsi" w:hAnsiTheme="minorHAnsi" w:cstheme="minorHAnsi"/>
              </w:rPr>
              <w:t xml:space="preserve"> </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268A2C1" w14:textId="659FFAF3" w:rsidR="00441806" w:rsidRPr="000D11AF" w:rsidRDefault="00F14242">
            <w:pPr>
              <w:pStyle w:val="Standard"/>
              <w:jc w:val="right"/>
              <w:rPr>
                <w:rFonts w:asciiTheme="minorHAnsi" w:hAnsiTheme="minorHAnsi" w:cstheme="minorHAnsi"/>
              </w:rPr>
            </w:pPr>
            <w:r w:rsidRPr="007B6FAE">
              <w:rPr>
                <w:rFonts w:asciiTheme="minorHAnsi" w:hAnsiTheme="minorHAnsi" w:cstheme="minorHAnsi"/>
              </w:rPr>
              <w:t>1</w:t>
            </w:r>
            <w:r w:rsidR="00AB5F67" w:rsidRPr="000D11AF">
              <w:rPr>
                <w:rFonts w:asciiTheme="minorHAnsi" w:hAnsiTheme="minorHAnsi" w:cstheme="minorHAnsi"/>
              </w:rPr>
              <w:t>1</w:t>
            </w:r>
          </w:p>
        </w:tc>
      </w:tr>
      <w:tr w:rsidR="00736514" w:rsidRPr="000D11AF" w14:paraId="3BAB2715"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D21E92" w14:textId="4B945E60" w:rsidR="00736514" w:rsidRPr="000D11AF" w:rsidRDefault="00736514" w:rsidP="00736514">
            <w:pPr>
              <w:pStyle w:val="Standard"/>
              <w:jc w:val="right"/>
              <w:rPr>
                <w:rFonts w:asciiTheme="minorHAnsi" w:hAnsiTheme="minorHAnsi" w:cstheme="minorHAnsi"/>
                <w:lang w:val="en-IN" w:eastAsia="en-IN" w:bidi="ar-SA"/>
              </w:rPr>
            </w:pPr>
            <w:r w:rsidRPr="000D11AF">
              <w:rPr>
                <w:rFonts w:asciiTheme="minorHAnsi" w:hAnsiTheme="minorHAnsi" w:cstheme="minorHAnsi"/>
                <w:lang w:val="en-IN" w:eastAsia="en-IN" w:bidi="ar-SA"/>
              </w:rPr>
              <w:t>14</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BEBC6CB" w14:textId="7E7ACA83" w:rsidR="00736514" w:rsidRPr="000D11AF" w:rsidRDefault="00736514" w:rsidP="00736514">
            <w:pPr>
              <w:pStyle w:val="Standard"/>
              <w:rPr>
                <w:rFonts w:asciiTheme="minorHAnsi" w:hAnsiTheme="minorHAnsi" w:cstheme="minorHAnsi"/>
                <w:lang w:val="en-IN" w:eastAsia="en-IN" w:bidi="ar-SA"/>
              </w:rPr>
            </w:pPr>
            <w:r w:rsidRPr="007B6FAE">
              <w:rPr>
                <w:rFonts w:asciiTheme="minorHAnsi" w:hAnsiTheme="minorHAnsi" w:cstheme="minorHAnsi"/>
                <w:lang w:val="en-IN" w:eastAsia="en-IN" w:bidi="ar-SA"/>
              </w:rPr>
              <w:t>Lodgement of RFP Response</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F36280B" w14:textId="1A0DD237" w:rsidR="00736514" w:rsidRPr="000D11AF" w:rsidRDefault="00F14242" w:rsidP="00AB5F67">
            <w:pPr>
              <w:pStyle w:val="Standard"/>
              <w:jc w:val="right"/>
              <w:rPr>
                <w:rFonts w:asciiTheme="minorHAnsi" w:hAnsiTheme="minorHAnsi" w:cstheme="minorHAnsi"/>
              </w:rPr>
            </w:pPr>
            <w:r w:rsidRPr="007B6FAE">
              <w:rPr>
                <w:rFonts w:asciiTheme="minorHAnsi" w:hAnsiTheme="minorHAnsi" w:cstheme="minorHAnsi"/>
              </w:rPr>
              <w:t>1</w:t>
            </w:r>
            <w:r w:rsidR="00AB5F67" w:rsidRPr="000D11AF">
              <w:rPr>
                <w:rFonts w:asciiTheme="minorHAnsi" w:hAnsiTheme="minorHAnsi" w:cstheme="minorHAnsi"/>
              </w:rPr>
              <w:t>1</w:t>
            </w:r>
          </w:p>
        </w:tc>
      </w:tr>
      <w:tr w:rsidR="00736514" w:rsidRPr="000D11AF" w14:paraId="4A5839C5"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1D65A2" w14:textId="7989C693" w:rsidR="00736514" w:rsidRPr="000D11AF" w:rsidRDefault="006916D1" w:rsidP="00736514">
            <w:pPr>
              <w:pStyle w:val="Standard"/>
              <w:jc w:val="right"/>
              <w:rPr>
                <w:rFonts w:asciiTheme="minorHAnsi" w:hAnsiTheme="minorHAnsi" w:cstheme="minorHAnsi"/>
              </w:rPr>
            </w:pPr>
            <w:r w:rsidRPr="000D11AF">
              <w:rPr>
                <w:rFonts w:asciiTheme="minorHAnsi" w:hAnsiTheme="minorHAnsi" w:cstheme="minorHAnsi"/>
              </w:rPr>
              <w:t>15</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FD09EAA"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RFP Details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163BD0B" w14:textId="2EC67D0B" w:rsidR="00736514" w:rsidRPr="000D11AF" w:rsidRDefault="00AB5F67" w:rsidP="00736514">
            <w:pPr>
              <w:pStyle w:val="Standard"/>
              <w:jc w:val="right"/>
              <w:rPr>
                <w:rFonts w:asciiTheme="minorHAnsi" w:hAnsiTheme="minorHAnsi" w:cstheme="minorHAnsi"/>
              </w:rPr>
            </w:pPr>
            <w:r w:rsidRPr="000D11AF">
              <w:rPr>
                <w:rFonts w:asciiTheme="minorHAnsi" w:hAnsiTheme="minorHAnsi" w:cstheme="minorHAnsi"/>
              </w:rPr>
              <w:t>11</w:t>
            </w:r>
          </w:p>
        </w:tc>
      </w:tr>
      <w:tr w:rsidR="006916D1" w:rsidRPr="000D11AF" w14:paraId="3E7E053F"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E6407D2" w14:textId="05B2387A" w:rsidR="006916D1" w:rsidRPr="000D11AF" w:rsidRDefault="006916D1" w:rsidP="00736514">
            <w:pPr>
              <w:pStyle w:val="Standard"/>
              <w:jc w:val="right"/>
              <w:rPr>
                <w:rFonts w:asciiTheme="minorHAnsi" w:hAnsiTheme="minorHAnsi" w:cstheme="minorHAnsi"/>
              </w:rPr>
            </w:pPr>
            <w:r w:rsidRPr="000D11AF">
              <w:rPr>
                <w:rFonts w:asciiTheme="minorHAnsi" w:hAnsiTheme="minorHAnsi" w:cstheme="minorHAnsi"/>
              </w:rPr>
              <w:t>16</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E8CEBE4" w14:textId="36841F51" w:rsidR="006916D1" w:rsidRPr="000D11AF" w:rsidRDefault="006916D1" w:rsidP="00736514">
            <w:pPr>
              <w:pStyle w:val="Standard"/>
              <w:rPr>
                <w:rFonts w:asciiTheme="minorHAnsi" w:hAnsiTheme="minorHAnsi" w:cstheme="minorHAnsi"/>
                <w:lang w:val="en-IN" w:eastAsia="en-IN" w:bidi="ar-SA"/>
              </w:rPr>
            </w:pPr>
            <w:r w:rsidRPr="007B6FAE">
              <w:rPr>
                <w:rFonts w:asciiTheme="minorHAnsi" w:hAnsiTheme="minorHAnsi" w:cstheme="minorHAnsi"/>
              </w:rPr>
              <w:t>Bid Validity Period</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F42532F" w14:textId="72106DEE" w:rsidR="006916D1" w:rsidRPr="000D11AF" w:rsidRDefault="00F14242" w:rsidP="00736514">
            <w:pPr>
              <w:pStyle w:val="Standard"/>
              <w:jc w:val="right"/>
              <w:rPr>
                <w:rFonts w:asciiTheme="minorHAnsi" w:hAnsiTheme="minorHAnsi" w:cstheme="minorHAnsi"/>
              </w:rPr>
            </w:pPr>
            <w:r w:rsidRPr="007B6FAE">
              <w:rPr>
                <w:rFonts w:asciiTheme="minorHAnsi" w:hAnsiTheme="minorHAnsi" w:cstheme="minorHAnsi"/>
              </w:rPr>
              <w:t>11</w:t>
            </w:r>
          </w:p>
        </w:tc>
      </w:tr>
      <w:tr w:rsidR="001128A8" w:rsidRPr="000D11AF" w14:paraId="5D9F95AA"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CEC6496" w14:textId="3412E8A7" w:rsidR="001128A8" w:rsidRPr="000D11AF" w:rsidRDefault="001128A8" w:rsidP="00736514">
            <w:pPr>
              <w:pStyle w:val="Standard"/>
              <w:jc w:val="right"/>
              <w:rPr>
                <w:rFonts w:asciiTheme="minorHAnsi" w:hAnsiTheme="minorHAnsi" w:cstheme="minorHAnsi"/>
              </w:rPr>
            </w:pPr>
            <w:r w:rsidRPr="000D11AF">
              <w:rPr>
                <w:rFonts w:asciiTheme="minorHAnsi" w:hAnsiTheme="minorHAnsi" w:cstheme="minorHAnsi"/>
              </w:rPr>
              <w:t>17</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3DBB3F2" w14:textId="2ACDCBDF" w:rsidR="001128A8" w:rsidRPr="007B6FAE" w:rsidRDefault="001128A8" w:rsidP="00736514">
            <w:pPr>
              <w:pStyle w:val="Standard"/>
              <w:rPr>
                <w:rFonts w:asciiTheme="minorHAnsi" w:hAnsiTheme="minorHAnsi" w:cstheme="minorHAnsi"/>
              </w:rPr>
            </w:pPr>
            <w:r w:rsidRPr="007B6FAE">
              <w:rPr>
                <w:rFonts w:asciiTheme="minorHAnsi" w:hAnsiTheme="minorHAnsi" w:cstheme="minorHAnsi"/>
              </w:rPr>
              <w:t>Requests for Information</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E932282" w14:textId="39394331" w:rsidR="001128A8" w:rsidRPr="000D11AF" w:rsidRDefault="00AB5F67" w:rsidP="00736514">
            <w:pPr>
              <w:pStyle w:val="Standard"/>
              <w:jc w:val="right"/>
              <w:rPr>
                <w:rFonts w:asciiTheme="minorHAnsi" w:hAnsiTheme="minorHAnsi" w:cstheme="minorHAnsi"/>
              </w:rPr>
            </w:pPr>
            <w:r w:rsidRPr="000D11AF">
              <w:rPr>
                <w:rFonts w:asciiTheme="minorHAnsi" w:hAnsiTheme="minorHAnsi" w:cstheme="minorHAnsi"/>
              </w:rPr>
              <w:t>12</w:t>
            </w:r>
          </w:p>
        </w:tc>
      </w:tr>
      <w:tr w:rsidR="00736514" w:rsidRPr="000D11AF" w14:paraId="3A79E0CD"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5AD0E30" w14:textId="547422D0" w:rsidR="00736514" w:rsidRPr="000D11AF" w:rsidRDefault="001128A8" w:rsidP="00736514">
            <w:pPr>
              <w:pStyle w:val="Standard"/>
              <w:jc w:val="right"/>
              <w:rPr>
                <w:rFonts w:asciiTheme="minorHAnsi" w:hAnsiTheme="minorHAnsi" w:cstheme="minorHAnsi"/>
              </w:rPr>
            </w:pPr>
            <w:r w:rsidRPr="000D11AF">
              <w:rPr>
                <w:rFonts w:asciiTheme="minorHAnsi" w:hAnsiTheme="minorHAnsi" w:cstheme="minorHAnsi"/>
              </w:rPr>
              <w:t>18</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B061630"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Disqualification</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38E059B" w14:textId="1F81AC08" w:rsidR="00736514" w:rsidRPr="000D11AF" w:rsidRDefault="00F14242" w:rsidP="00736514">
            <w:pPr>
              <w:pStyle w:val="Standard"/>
              <w:jc w:val="right"/>
              <w:rPr>
                <w:rFonts w:asciiTheme="minorHAnsi" w:hAnsiTheme="minorHAnsi" w:cstheme="minorHAnsi"/>
              </w:rPr>
            </w:pPr>
            <w:r w:rsidRPr="007B6FAE">
              <w:rPr>
                <w:rFonts w:asciiTheme="minorHAnsi" w:hAnsiTheme="minorHAnsi" w:cstheme="minorHAnsi"/>
              </w:rPr>
              <w:t>1</w:t>
            </w:r>
            <w:r w:rsidR="00AB5F67" w:rsidRPr="000D11AF">
              <w:rPr>
                <w:rFonts w:asciiTheme="minorHAnsi" w:hAnsiTheme="minorHAnsi" w:cstheme="minorHAnsi"/>
              </w:rPr>
              <w:t>2</w:t>
            </w:r>
          </w:p>
        </w:tc>
      </w:tr>
      <w:tr w:rsidR="00736514" w:rsidRPr="000D11AF" w14:paraId="305CC144"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B1FBFA" w14:textId="06685EBB" w:rsidR="00736514" w:rsidRPr="000D11AF" w:rsidRDefault="001128A8" w:rsidP="00736514">
            <w:pPr>
              <w:pStyle w:val="Standard"/>
              <w:jc w:val="right"/>
              <w:rPr>
                <w:rFonts w:asciiTheme="minorHAnsi" w:hAnsiTheme="minorHAnsi" w:cstheme="minorHAnsi"/>
              </w:rPr>
            </w:pPr>
            <w:r w:rsidRPr="000D11AF">
              <w:rPr>
                <w:rFonts w:asciiTheme="minorHAnsi" w:hAnsiTheme="minorHAnsi" w:cstheme="minorHAnsi"/>
              </w:rPr>
              <w:t>19</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71C880C"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Process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C9C39A9" w14:textId="4F48768B" w:rsidR="00736514" w:rsidRPr="000D11AF" w:rsidRDefault="00F14242" w:rsidP="00736514">
            <w:pPr>
              <w:pStyle w:val="Standard"/>
              <w:jc w:val="right"/>
              <w:rPr>
                <w:rFonts w:asciiTheme="minorHAnsi" w:hAnsiTheme="minorHAnsi" w:cstheme="minorHAnsi"/>
              </w:rPr>
            </w:pPr>
            <w:r w:rsidRPr="007B6FAE">
              <w:rPr>
                <w:rFonts w:asciiTheme="minorHAnsi" w:hAnsiTheme="minorHAnsi" w:cstheme="minorHAnsi"/>
              </w:rPr>
              <w:t>1</w:t>
            </w:r>
            <w:r w:rsidR="00AB5F67" w:rsidRPr="000D11AF">
              <w:rPr>
                <w:rFonts w:asciiTheme="minorHAnsi" w:hAnsiTheme="minorHAnsi" w:cstheme="minorHAnsi"/>
              </w:rPr>
              <w:t>2</w:t>
            </w:r>
          </w:p>
        </w:tc>
      </w:tr>
      <w:tr w:rsidR="001128A8" w:rsidRPr="000D11AF" w14:paraId="24E3B58D"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A51077" w14:textId="63F8F2E8" w:rsidR="001128A8" w:rsidRPr="000D11AF" w:rsidRDefault="001128A8" w:rsidP="00736514">
            <w:pPr>
              <w:pStyle w:val="Standard"/>
              <w:jc w:val="right"/>
              <w:rPr>
                <w:rFonts w:asciiTheme="minorHAnsi" w:hAnsiTheme="minorHAnsi" w:cstheme="minorHAnsi"/>
              </w:rPr>
            </w:pPr>
            <w:r w:rsidRPr="000D11AF">
              <w:rPr>
                <w:rFonts w:asciiTheme="minorHAnsi" w:hAnsiTheme="minorHAnsi" w:cstheme="minorHAnsi"/>
              </w:rPr>
              <w:t>20</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5759133" w14:textId="1543C568" w:rsidR="001128A8" w:rsidRPr="000D11AF" w:rsidRDefault="001128A8" w:rsidP="00736514">
            <w:pPr>
              <w:pStyle w:val="Standard"/>
              <w:rPr>
                <w:rFonts w:asciiTheme="minorHAnsi" w:hAnsiTheme="minorHAnsi" w:cstheme="minorHAnsi"/>
                <w:lang w:val="en-IN" w:eastAsia="en-IN" w:bidi="ar-SA"/>
              </w:rPr>
            </w:pPr>
            <w:r w:rsidRPr="007B6FAE">
              <w:rPr>
                <w:rFonts w:asciiTheme="minorHAnsi" w:hAnsiTheme="minorHAnsi" w:cstheme="minorHAnsi"/>
              </w:rPr>
              <w:t>Deliverables required from Consultant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A5047E9" w14:textId="41EFB11A" w:rsidR="001128A8" w:rsidRPr="000D11AF" w:rsidRDefault="00F14242" w:rsidP="00736514">
            <w:pPr>
              <w:pStyle w:val="Standard"/>
              <w:jc w:val="right"/>
              <w:rPr>
                <w:rFonts w:asciiTheme="minorHAnsi" w:hAnsiTheme="minorHAnsi" w:cstheme="minorHAnsi"/>
              </w:rPr>
            </w:pPr>
            <w:r w:rsidRPr="007B6FAE">
              <w:rPr>
                <w:rFonts w:asciiTheme="minorHAnsi" w:hAnsiTheme="minorHAnsi" w:cstheme="minorHAnsi"/>
              </w:rPr>
              <w:t>1</w:t>
            </w:r>
            <w:r w:rsidR="00AB5F67" w:rsidRPr="000D11AF">
              <w:rPr>
                <w:rFonts w:asciiTheme="minorHAnsi" w:hAnsiTheme="minorHAnsi" w:cstheme="minorHAnsi"/>
              </w:rPr>
              <w:t>2</w:t>
            </w:r>
          </w:p>
        </w:tc>
      </w:tr>
      <w:tr w:rsidR="00736514" w:rsidRPr="000D11AF" w14:paraId="1C3FDB33"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16F225F" w14:textId="4B5D0638" w:rsidR="00736514" w:rsidRPr="000D11AF" w:rsidRDefault="00937D6E" w:rsidP="00736514">
            <w:pPr>
              <w:pStyle w:val="Standard"/>
              <w:jc w:val="right"/>
              <w:rPr>
                <w:rFonts w:asciiTheme="minorHAnsi" w:hAnsiTheme="minorHAnsi" w:cstheme="minorHAnsi"/>
              </w:rPr>
            </w:pPr>
            <w:r w:rsidRPr="000D11AF">
              <w:rPr>
                <w:rFonts w:asciiTheme="minorHAnsi" w:hAnsiTheme="minorHAnsi" w:cstheme="minorHAnsi"/>
              </w:rPr>
              <w:t>21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F867A17"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Scope of  Work</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506ADA0" w14:textId="33E23B29" w:rsidR="00736514" w:rsidRPr="000D11AF" w:rsidRDefault="00F14242" w:rsidP="00736514">
            <w:pPr>
              <w:pStyle w:val="Standard"/>
              <w:jc w:val="right"/>
              <w:rPr>
                <w:rFonts w:asciiTheme="minorHAnsi" w:hAnsiTheme="minorHAnsi" w:cstheme="minorHAnsi"/>
              </w:rPr>
            </w:pPr>
            <w:r w:rsidRPr="007B6FAE">
              <w:rPr>
                <w:rFonts w:asciiTheme="minorHAnsi" w:hAnsiTheme="minorHAnsi" w:cstheme="minorHAnsi"/>
              </w:rPr>
              <w:t>1</w:t>
            </w:r>
            <w:r w:rsidR="00AB5F67" w:rsidRPr="000D11AF">
              <w:rPr>
                <w:rFonts w:asciiTheme="minorHAnsi" w:hAnsiTheme="minorHAnsi" w:cstheme="minorHAnsi"/>
              </w:rPr>
              <w:t>3</w:t>
            </w:r>
          </w:p>
        </w:tc>
      </w:tr>
      <w:tr w:rsidR="00937D6E" w:rsidRPr="000D11AF" w14:paraId="650C3FF6"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E6403B0" w14:textId="38570273" w:rsidR="00937D6E" w:rsidRPr="000D11AF" w:rsidRDefault="00937D6E" w:rsidP="00736514">
            <w:pPr>
              <w:pStyle w:val="Standard"/>
              <w:jc w:val="right"/>
              <w:rPr>
                <w:rFonts w:asciiTheme="minorHAnsi" w:hAnsiTheme="minorHAnsi" w:cstheme="minorHAnsi"/>
              </w:rPr>
            </w:pPr>
            <w:r w:rsidRPr="000D11AF">
              <w:rPr>
                <w:rFonts w:asciiTheme="minorHAnsi" w:hAnsiTheme="minorHAnsi" w:cstheme="minorHAnsi"/>
              </w:rPr>
              <w:t>22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DEE6AED" w14:textId="07DE3D04" w:rsidR="00937D6E" w:rsidRPr="000D11AF" w:rsidRDefault="00937D6E" w:rsidP="00937D6E">
            <w:pPr>
              <w:pStyle w:val="Standard"/>
              <w:rPr>
                <w:rFonts w:asciiTheme="minorHAnsi" w:hAnsiTheme="minorHAnsi" w:cstheme="minorHAnsi"/>
                <w:lang w:val="en-IN" w:eastAsia="en-IN" w:bidi="ar-SA"/>
              </w:rPr>
            </w:pPr>
            <w:r w:rsidRPr="007B6FAE">
              <w:rPr>
                <w:rFonts w:asciiTheme="minorHAnsi" w:hAnsiTheme="minorHAnsi" w:cstheme="minorHAnsi"/>
              </w:rPr>
              <w:t>Brief List</w:t>
            </w:r>
            <w:r w:rsidR="0090371D" w:rsidRPr="007B6FAE">
              <w:rPr>
                <w:rFonts w:asciiTheme="minorHAnsi" w:hAnsiTheme="minorHAnsi" w:cstheme="minorHAnsi"/>
              </w:rPr>
              <w:t xml:space="preserve"> of</w:t>
            </w:r>
            <w:r w:rsidRPr="007B6FAE">
              <w:rPr>
                <w:rFonts w:asciiTheme="minorHAnsi" w:hAnsiTheme="minorHAnsi" w:cstheme="minorHAnsi"/>
              </w:rPr>
              <w:t xml:space="preserve"> Deliverables </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E88E6D4" w14:textId="10B2658C" w:rsidR="00937D6E" w:rsidRPr="000D11AF" w:rsidRDefault="00AB5F67" w:rsidP="00736514">
            <w:pPr>
              <w:pStyle w:val="Standard"/>
              <w:jc w:val="right"/>
              <w:rPr>
                <w:rFonts w:asciiTheme="minorHAnsi" w:hAnsiTheme="minorHAnsi" w:cstheme="minorHAnsi"/>
              </w:rPr>
            </w:pPr>
            <w:r w:rsidRPr="000D11AF">
              <w:rPr>
                <w:rFonts w:asciiTheme="minorHAnsi" w:hAnsiTheme="minorHAnsi" w:cstheme="minorHAnsi"/>
              </w:rPr>
              <w:t>14</w:t>
            </w:r>
          </w:p>
        </w:tc>
      </w:tr>
      <w:tr w:rsidR="00597C0E" w:rsidRPr="000D11AF" w14:paraId="4112A7C0"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482A4F" w14:textId="03BA3E88" w:rsidR="00597C0E" w:rsidRPr="000D11AF" w:rsidRDefault="00597C0E" w:rsidP="00736514">
            <w:pPr>
              <w:pStyle w:val="Standard"/>
              <w:jc w:val="right"/>
              <w:rPr>
                <w:rFonts w:asciiTheme="minorHAnsi" w:hAnsiTheme="minorHAnsi" w:cstheme="minorHAnsi"/>
              </w:rPr>
            </w:pPr>
            <w:r w:rsidRPr="000D11AF">
              <w:rPr>
                <w:rFonts w:asciiTheme="minorHAnsi" w:hAnsiTheme="minorHAnsi" w:cstheme="minorHAnsi"/>
              </w:rPr>
              <w:t>23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98BE31B" w14:textId="0B8B000A" w:rsidR="00597C0E" w:rsidRPr="007B6FAE" w:rsidRDefault="00597C0E" w:rsidP="00937D6E">
            <w:pPr>
              <w:pStyle w:val="Standard"/>
              <w:rPr>
                <w:rFonts w:asciiTheme="minorHAnsi" w:hAnsiTheme="minorHAnsi" w:cstheme="minorHAnsi"/>
              </w:rPr>
            </w:pPr>
            <w:r w:rsidRPr="007B6FAE">
              <w:rPr>
                <w:rFonts w:asciiTheme="minorHAnsi" w:hAnsiTheme="minorHAnsi" w:cstheme="minorHAnsi"/>
              </w:rPr>
              <w:t>Timelines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6944472" w14:textId="233C275D" w:rsidR="00597C0E" w:rsidRPr="000D11AF" w:rsidRDefault="00AB5F67" w:rsidP="00736514">
            <w:pPr>
              <w:pStyle w:val="Standard"/>
              <w:jc w:val="right"/>
              <w:rPr>
                <w:rFonts w:asciiTheme="minorHAnsi" w:hAnsiTheme="minorHAnsi" w:cstheme="minorHAnsi"/>
              </w:rPr>
            </w:pPr>
            <w:r w:rsidRPr="000D11AF">
              <w:rPr>
                <w:rFonts w:asciiTheme="minorHAnsi" w:hAnsiTheme="minorHAnsi" w:cstheme="minorHAnsi"/>
              </w:rPr>
              <w:t>16</w:t>
            </w:r>
          </w:p>
        </w:tc>
      </w:tr>
      <w:tr w:rsidR="00736514" w:rsidRPr="000D11AF" w14:paraId="0AEEF806"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C8E19B" w14:textId="20E1D541" w:rsidR="00736514" w:rsidRPr="000D11AF" w:rsidRDefault="00B0440E" w:rsidP="00736514">
            <w:pPr>
              <w:pStyle w:val="Standard"/>
              <w:jc w:val="right"/>
              <w:rPr>
                <w:rFonts w:asciiTheme="minorHAnsi" w:hAnsiTheme="minorHAnsi" w:cstheme="minorHAnsi"/>
              </w:rPr>
            </w:pPr>
            <w:r w:rsidRPr="000D11AF">
              <w:rPr>
                <w:rFonts w:asciiTheme="minorHAnsi" w:hAnsiTheme="minorHAnsi" w:cstheme="minorHAnsi"/>
              </w:rPr>
              <w:t>24</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D83EC59"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List of Key Professionals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90EE188" w14:textId="4BA2D3A5" w:rsidR="00AB5F67" w:rsidRPr="000D11AF" w:rsidRDefault="00AB5F67" w:rsidP="00AB5F67">
            <w:pPr>
              <w:pStyle w:val="Standard"/>
              <w:jc w:val="right"/>
              <w:rPr>
                <w:rFonts w:asciiTheme="minorHAnsi" w:hAnsiTheme="minorHAnsi" w:cstheme="minorHAnsi"/>
              </w:rPr>
            </w:pPr>
            <w:r w:rsidRPr="000D11AF">
              <w:rPr>
                <w:rFonts w:asciiTheme="minorHAnsi" w:hAnsiTheme="minorHAnsi" w:cstheme="minorHAnsi"/>
              </w:rPr>
              <w:t>17</w:t>
            </w:r>
          </w:p>
        </w:tc>
      </w:tr>
      <w:tr w:rsidR="00736514" w:rsidRPr="000D11AF" w14:paraId="2ECBCD1A"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CADBAF3" w14:textId="47776D24" w:rsidR="00736514" w:rsidRPr="000D11AF" w:rsidRDefault="00B0440E" w:rsidP="00736514">
            <w:pPr>
              <w:pStyle w:val="Standard"/>
              <w:jc w:val="right"/>
              <w:rPr>
                <w:rFonts w:asciiTheme="minorHAnsi" w:hAnsiTheme="minorHAnsi" w:cstheme="minorHAnsi"/>
              </w:rPr>
            </w:pPr>
            <w:r w:rsidRPr="000D11AF">
              <w:rPr>
                <w:rFonts w:asciiTheme="minorHAnsi" w:hAnsiTheme="minorHAnsi" w:cstheme="minorHAnsi"/>
              </w:rPr>
              <w:t>25</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FE9BBAA"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Eligibility Criteria</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4D15C39" w14:textId="58BA3C07"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18</w:t>
            </w:r>
          </w:p>
        </w:tc>
      </w:tr>
      <w:tr w:rsidR="00736514" w:rsidRPr="000D11AF" w14:paraId="1C3B3206"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88227B" w14:textId="3F579977" w:rsidR="00736514" w:rsidRPr="000D11AF" w:rsidRDefault="00B0440E" w:rsidP="00736514">
            <w:pPr>
              <w:pStyle w:val="Standard"/>
              <w:jc w:val="right"/>
              <w:rPr>
                <w:rFonts w:asciiTheme="minorHAnsi" w:hAnsiTheme="minorHAnsi" w:cstheme="minorHAnsi"/>
              </w:rPr>
            </w:pPr>
            <w:r w:rsidRPr="000D11AF">
              <w:rPr>
                <w:rFonts w:asciiTheme="minorHAnsi" w:hAnsiTheme="minorHAnsi" w:cstheme="minorHAnsi"/>
              </w:rPr>
              <w:t>26</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09F9FD4"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Bid – Evaluation Process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6C34502" w14:textId="679FFCBC"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20</w:t>
            </w:r>
          </w:p>
        </w:tc>
      </w:tr>
      <w:tr w:rsidR="00B0440E" w:rsidRPr="000D11AF" w14:paraId="2E0206D2"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72E66B" w14:textId="1ECC715F" w:rsidR="00B0440E" w:rsidRPr="000D11AF" w:rsidRDefault="00B0440E" w:rsidP="00736514">
            <w:pPr>
              <w:pStyle w:val="Standard"/>
              <w:jc w:val="right"/>
              <w:rPr>
                <w:rFonts w:asciiTheme="minorHAnsi" w:hAnsiTheme="minorHAnsi" w:cstheme="minorHAnsi"/>
              </w:rPr>
            </w:pPr>
            <w:r w:rsidRPr="000D11AF">
              <w:rPr>
                <w:rFonts w:asciiTheme="minorHAnsi" w:hAnsiTheme="minorHAnsi" w:cstheme="minorHAnsi"/>
              </w:rPr>
              <w:t>27</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6FE950C" w14:textId="1FB074F3" w:rsidR="00B0440E" w:rsidRPr="000D11AF" w:rsidRDefault="00B0440E" w:rsidP="00736514">
            <w:pPr>
              <w:pStyle w:val="Standard"/>
              <w:rPr>
                <w:rFonts w:asciiTheme="minorHAnsi" w:hAnsiTheme="minorHAnsi" w:cstheme="minorHAnsi"/>
                <w:lang w:val="en-IN" w:eastAsia="en-IN" w:bidi="ar-SA"/>
              </w:rPr>
            </w:pPr>
            <w:r w:rsidRPr="007B6FAE">
              <w:rPr>
                <w:rFonts w:asciiTheme="minorHAnsi" w:hAnsiTheme="minorHAnsi" w:cstheme="minorHAnsi"/>
                <w:lang w:val="en-IN" w:eastAsia="en-IN" w:bidi="ar-SA"/>
              </w:rPr>
              <w:t>Payment Terms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FA8E911" w14:textId="0F3B06BC" w:rsidR="00B0440E"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w:t>
            </w:r>
            <w:r w:rsidR="00F14242" w:rsidRPr="007B6FAE">
              <w:rPr>
                <w:rFonts w:asciiTheme="minorHAnsi" w:hAnsiTheme="minorHAnsi" w:cstheme="minorHAnsi"/>
              </w:rPr>
              <w:t>4</w:t>
            </w:r>
          </w:p>
        </w:tc>
      </w:tr>
      <w:tr w:rsidR="007C7E18" w:rsidRPr="000D11AF" w14:paraId="0CDA9890"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0F06C39" w14:textId="391B7FF0" w:rsidR="007C7E18" w:rsidRPr="000D11AF" w:rsidRDefault="007C7E18" w:rsidP="00736514">
            <w:pPr>
              <w:pStyle w:val="Standard"/>
              <w:jc w:val="right"/>
              <w:rPr>
                <w:rFonts w:asciiTheme="minorHAnsi" w:hAnsiTheme="minorHAnsi" w:cstheme="minorHAnsi"/>
              </w:rPr>
            </w:pPr>
            <w:r w:rsidRPr="000D11AF">
              <w:rPr>
                <w:rFonts w:asciiTheme="minorHAnsi" w:hAnsiTheme="minorHAnsi" w:cstheme="minorHAnsi"/>
              </w:rPr>
              <w:t>28</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2749B3A" w14:textId="6CBE737B" w:rsidR="007C7E18" w:rsidRPr="000D11AF" w:rsidRDefault="007C7E18" w:rsidP="00736514">
            <w:pPr>
              <w:pStyle w:val="Standard"/>
              <w:rPr>
                <w:rFonts w:asciiTheme="minorHAnsi" w:hAnsiTheme="minorHAnsi" w:cstheme="minorHAnsi"/>
                <w:lang w:val="en-IN" w:eastAsia="en-IN" w:bidi="ar-SA"/>
              </w:rPr>
            </w:pPr>
            <w:r w:rsidRPr="007B6FAE">
              <w:rPr>
                <w:rFonts w:asciiTheme="minorHAnsi" w:hAnsiTheme="minorHAnsi" w:cstheme="minorHAnsi"/>
                <w:lang w:val="en-IN" w:eastAsia="en-IN" w:bidi="ar-SA"/>
              </w:rPr>
              <w:t>Other Payment Terms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E73D5B7" w14:textId="6C636623" w:rsidR="007C7E18"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25</w:t>
            </w:r>
          </w:p>
        </w:tc>
      </w:tr>
      <w:tr w:rsidR="00736514" w:rsidRPr="000D11AF" w14:paraId="6829C1C5"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5FAD0EB" w14:textId="2DD577FC"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29</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22D9ED1"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Key Guidelines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B326A6D" w14:textId="3C7783E1"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26</w:t>
            </w:r>
          </w:p>
        </w:tc>
      </w:tr>
      <w:tr w:rsidR="00736514" w:rsidRPr="000D11AF" w14:paraId="7BB9A193"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4FB8B2B" w14:textId="7168D2F3"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30</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116B9F9"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Submission of Bids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FE97EFE" w14:textId="57402604"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26</w:t>
            </w:r>
          </w:p>
        </w:tc>
      </w:tr>
      <w:tr w:rsidR="00736514" w:rsidRPr="000D11AF" w14:paraId="1D058BF1"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B78734C" w14:textId="5D71B903"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6EBFDDA"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Opening of Bids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6768CD4" w14:textId="7C2D3C95"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27</w:t>
            </w:r>
          </w:p>
        </w:tc>
      </w:tr>
      <w:tr w:rsidR="00736514" w:rsidRPr="000D11AF" w14:paraId="3E5E687E"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D657BE" w14:textId="6ED38C91"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1F100E5"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Proposal Modification</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5BC282F" w14:textId="5CAA8079"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27</w:t>
            </w:r>
          </w:p>
        </w:tc>
      </w:tr>
      <w:tr w:rsidR="00736514" w:rsidRPr="000D11AF" w14:paraId="046BBD0C"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6DB864F" w14:textId="44C486C5"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EBC6B0C"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Clarification of Bids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D63B035" w14:textId="3107530B"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27</w:t>
            </w:r>
          </w:p>
        </w:tc>
      </w:tr>
      <w:tr w:rsidR="00736514" w:rsidRPr="000D11AF" w14:paraId="6FE494E2"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4401607" w14:textId="42730337"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34</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999EBE1"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Result Notification</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0FAC857" w14:textId="65BD662D"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27</w:t>
            </w:r>
          </w:p>
        </w:tc>
      </w:tr>
      <w:tr w:rsidR="00736514" w:rsidRPr="000D11AF" w14:paraId="086F056A"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F3095CB" w14:textId="514F320A"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35</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5EF519A"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Cost of Responses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91A7E5F" w14:textId="22762B13"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27</w:t>
            </w:r>
          </w:p>
        </w:tc>
      </w:tr>
      <w:tr w:rsidR="00736514" w:rsidRPr="000D11AF" w14:paraId="7957C095"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2F7393" w14:textId="663F9A66"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36</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5718D7F"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No commitment to accept lowest or any bid</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04DF25D" w14:textId="705C05CA"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27</w:t>
            </w:r>
          </w:p>
        </w:tc>
      </w:tr>
      <w:tr w:rsidR="00736514" w:rsidRPr="000D11AF" w14:paraId="272B490D"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6841C6D" w14:textId="3113230E"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37</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54344AA"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Correction of Errors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0ADD0AE" w14:textId="45AED0D5"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28</w:t>
            </w:r>
          </w:p>
        </w:tc>
      </w:tr>
      <w:tr w:rsidR="00736514" w:rsidRPr="000D11AF" w14:paraId="2177B562"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29E4726" w14:textId="4634AE6C"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38</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D1C5076"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Bid Validity Period</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247A452" w14:textId="06688DD5"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28</w:t>
            </w:r>
          </w:p>
        </w:tc>
      </w:tr>
      <w:tr w:rsidR="00736514" w:rsidRPr="000D11AF" w14:paraId="33B9C312"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876310B" w14:textId="6E143302" w:rsidR="00736514" w:rsidRPr="000D11AF" w:rsidRDefault="00C43219" w:rsidP="00736514">
            <w:pPr>
              <w:pStyle w:val="Standard"/>
              <w:jc w:val="right"/>
              <w:rPr>
                <w:rFonts w:asciiTheme="minorHAnsi" w:hAnsiTheme="minorHAnsi" w:cstheme="minorHAnsi"/>
              </w:rPr>
            </w:pPr>
            <w:r w:rsidRPr="000D11AF">
              <w:rPr>
                <w:rFonts w:asciiTheme="minorHAnsi" w:hAnsiTheme="minorHAnsi" w:cstheme="minorHAnsi"/>
              </w:rPr>
              <w:t>39</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9442E91"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Addendum/ Corrigendum</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7BB33AA" w14:textId="1FBE59DB"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28</w:t>
            </w:r>
          </w:p>
        </w:tc>
      </w:tr>
      <w:tr w:rsidR="00736514" w:rsidRPr="000D11AF" w14:paraId="785E0AB0"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7D59DC" w14:textId="45EC8373"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40</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BED4255"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Pre Bid Meeting</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816A8FE" w14:textId="287B9BEE"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28</w:t>
            </w:r>
          </w:p>
        </w:tc>
      </w:tr>
      <w:tr w:rsidR="00736514" w:rsidRPr="000D11AF" w14:paraId="16316830"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ACCE9CA" w14:textId="1D7BA221"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231BAEF"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Procedure for submission of online bid</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8DD206B" w14:textId="5DFD0BF4"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29</w:t>
            </w:r>
          </w:p>
        </w:tc>
      </w:tr>
      <w:tr w:rsidR="00736514" w:rsidRPr="000D11AF" w14:paraId="41AD7A20"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076BF93" w14:textId="2B0798A4"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6A01E7A"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Errors and Omissions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7BE1161" w14:textId="27C2F582"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35</w:t>
            </w:r>
          </w:p>
        </w:tc>
      </w:tr>
      <w:tr w:rsidR="00736514" w:rsidRPr="000D11AF" w14:paraId="6A687BE8"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32E6D5" w14:textId="5D779E73"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lastRenderedPageBreak/>
              <w:t>43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6CE3E9D"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Award of Contract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144E095" w14:textId="30044E07"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35</w:t>
            </w:r>
          </w:p>
        </w:tc>
      </w:tr>
      <w:tr w:rsidR="00736514" w:rsidRPr="000D11AF" w14:paraId="4E643E3D"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56673EF" w14:textId="51067792"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44</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67A6CF2"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Rejection of Bids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1B24094" w14:textId="5CC2D230"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35</w:t>
            </w:r>
          </w:p>
        </w:tc>
      </w:tr>
      <w:tr w:rsidR="00736514" w:rsidRPr="000D11AF" w14:paraId="0558F81F" w14:textId="77777777" w:rsidTr="0087367C">
        <w:trPr>
          <w:trHeight w:val="300"/>
        </w:trPr>
        <w:tc>
          <w:tcPr>
            <w:tcW w:w="849"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14:paraId="76B48725" w14:textId="0025F50F"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45</w:t>
            </w:r>
          </w:p>
        </w:tc>
        <w:tc>
          <w:tcPr>
            <w:tcW w:w="7051"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06B1803E"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Signing of Contract</w:t>
            </w:r>
          </w:p>
        </w:tc>
        <w:tc>
          <w:tcPr>
            <w:tcW w:w="1417"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62919048" w14:textId="49B5EB73"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35</w:t>
            </w:r>
          </w:p>
        </w:tc>
      </w:tr>
      <w:tr w:rsidR="00736514" w:rsidRPr="000D11AF" w14:paraId="1C0D6041" w14:textId="77777777" w:rsidTr="0087367C">
        <w:trPr>
          <w:trHeight w:val="300"/>
        </w:trPr>
        <w:tc>
          <w:tcPr>
            <w:tcW w:w="84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1336832" w14:textId="4B36EBD5"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46</w:t>
            </w:r>
          </w:p>
        </w:tc>
        <w:tc>
          <w:tcPr>
            <w:tcW w:w="7051"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6C312313"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Legal Compliance</w:t>
            </w:r>
          </w:p>
        </w:tc>
        <w:tc>
          <w:tcPr>
            <w:tcW w:w="1417"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341B72BC" w14:textId="7FB0A005"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36</w:t>
            </w:r>
          </w:p>
        </w:tc>
      </w:tr>
      <w:tr w:rsidR="00736514" w:rsidRPr="000D11AF" w14:paraId="5018960B"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325BCE" w14:textId="15022ABE"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47</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EF8BE88"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Governing Law and resolution of dispute</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7B2594C" w14:textId="12789FFA"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36</w:t>
            </w:r>
          </w:p>
        </w:tc>
      </w:tr>
      <w:tr w:rsidR="00736514" w:rsidRPr="000D11AF" w14:paraId="7558854B"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A41113E" w14:textId="0F2E6D27"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48</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D3F4AEC"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Amendment to Contract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029F994" w14:textId="16705FDF"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36</w:t>
            </w:r>
          </w:p>
        </w:tc>
      </w:tr>
      <w:tr w:rsidR="00736514" w:rsidRPr="000D11AF" w14:paraId="4E02D0D3"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FE88FA" w14:textId="031E3881"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49</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2D9CD0A"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Correspondence and Notices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89BD9E4" w14:textId="6B218D72"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7</w:t>
            </w:r>
          </w:p>
        </w:tc>
      </w:tr>
      <w:tr w:rsidR="00736514" w:rsidRPr="000D11AF" w14:paraId="7AF88AC2"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D12160D" w14:textId="4C62F78F"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50</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9E4E40A" w14:textId="408BC074" w:rsidR="00736514" w:rsidRPr="000D11AF" w:rsidRDefault="00650180" w:rsidP="00736514">
            <w:pPr>
              <w:pStyle w:val="Standard"/>
              <w:rPr>
                <w:rFonts w:asciiTheme="minorHAnsi" w:hAnsiTheme="minorHAnsi" w:cstheme="minorHAnsi"/>
              </w:rPr>
            </w:pPr>
            <w:r w:rsidRPr="007B6FAE">
              <w:rPr>
                <w:rFonts w:asciiTheme="minorHAnsi" w:hAnsiTheme="minorHAnsi" w:cstheme="minorHAnsi"/>
                <w:lang w:val="en-IN" w:eastAsia="en-IN" w:bidi="ar-SA"/>
              </w:rPr>
              <w:t xml:space="preserve">General </w:t>
            </w:r>
            <w:r w:rsidR="00736514" w:rsidRPr="007B6FAE">
              <w:rPr>
                <w:rFonts w:asciiTheme="minorHAnsi" w:hAnsiTheme="minorHAnsi" w:cstheme="minorHAnsi"/>
                <w:lang w:val="en-IN" w:eastAsia="en-IN" w:bidi="ar-SA"/>
              </w:rPr>
              <w:t>Terms and Conditions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D0D1C03" w14:textId="1D9422E5"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7</w:t>
            </w:r>
          </w:p>
        </w:tc>
      </w:tr>
      <w:tr w:rsidR="00736514" w:rsidRPr="000D11AF" w14:paraId="7DB1BEEA"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BF0356E" w14:textId="0BC0057D"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51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93E87AA"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Execution of SLA/NDA</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EE76245" w14:textId="43A4736D"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7</w:t>
            </w:r>
          </w:p>
        </w:tc>
      </w:tr>
      <w:tr w:rsidR="00736514" w:rsidRPr="000D11AF" w14:paraId="102486D9"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F60CA6" w14:textId="609F4C66"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52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84FF6AC"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Governing Language</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EB7116E" w14:textId="1190C871"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7</w:t>
            </w:r>
          </w:p>
        </w:tc>
      </w:tr>
      <w:tr w:rsidR="00736514" w:rsidRPr="000D11AF" w14:paraId="5CD100FC"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455FD29" w14:textId="5A42C38A"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53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1DDEEED"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Applicable Law</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A23DC8E" w14:textId="1DD5261B"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7</w:t>
            </w:r>
          </w:p>
        </w:tc>
      </w:tr>
      <w:tr w:rsidR="00736514" w:rsidRPr="000D11AF" w14:paraId="533B786F"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91FB5BD" w14:textId="4E5460D8"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54</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08BE69B"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Authorized Signatory</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21AA513" w14:textId="5017AAF9"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7</w:t>
            </w:r>
          </w:p>
        </w:tc>
      </w:tr>
      <w:tr w:rsidR="00736514" w:rsidRPr="000D11AF" w14:paraId="00F127F9"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B880C73" w14:textId="161424E6"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55</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D526541"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Applicable Law and Jurisdiction of court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D034168" w14:textId="7183041C"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7</w:t>
            </w:r>
          </w:p>
        </w:tc>
      </w:tr>
      <w:tr w:rsidR="00736514" w:rsidRPr="000D11AF" w14:paraId="219E7368"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E97323B" w14:textId="1DD84AA6" w:rsidR="00736514"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56</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96ED2CE"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Cancellation of Contract and Compensation</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B9A182E" w14:textId="4CBFBB65"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7</w:t>
            </w:r>
          </w:p>
        </w:tc>
      </w:tr>
      <w:tr w:rsidR="00650180" w:rsidRPr="000D11AF" w14:paraId="4A40621F"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232B1EA" w14:textId="23012192" w:rsidR="00650180" w:rsidRPr="000D11AF" w:rsidRDefault="00650180" w:rsidP="00736514">
            <w:pPr>
              <w:pStyle w:val="Standard"/>
              <w:jc w:val="right"/>
              <w:rPr>
                <w:rFonts w:asciiTheme="minorHAnsi" w:hAnsiTheme="minorHAnsi" w:cstheme="minorHAnsi"/>
              </w:rPr>
            </w:pPr>
            <w:r w:rsidRPr="000D11AF">
              <w:rPr>
                <w:rFonts w:asciiTheme="minorHAnsi" w:hAnsiTheme="minorHAnsi" w:cstheme="minorHAnsi"/>
              </w:rPr>
              <w:t>57</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DE007F7" w14:textId="3298135D" w:rsidR="00650180" w:rsidRPr="000D11AF" w:rsidRDefault="00650180" w:rsidP="00736514">
            <w:pPr>
              <w:pStyle w:val="Standard"/>
              <w:rPr>
                <w:rFonts w:asciiTheme="minorHAnsi" w:hAnsiTheme="minorHAnsi" w:cstheme="minorHAnsi"/>
                <w:lang w:val="en-IN" w:eastAsia="en-IN" w:bidi="ar-SA"/>
              </w:rPr>
            </w:pPr>
            <w:r w:rsidRPr="007B6FAE">
              <w:rPr>
                <w:rFonts w:asciiTheme="minorHAnsi" w:hAnsiTheme="minorHAnsi" w:cstheme="minorHAnsi"/>
                <w:lang w:val="en-IN" w:eastAsia="en-IN" w:bidi="ar-SA"/>
              </w:rPr>
              <w:t>Exit Option</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69E8425" w14:textId="7E25BD3C" w:rsidR="00650180"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8</w:t>
            </w:r>
          </w:p>
        </w:tc>
      </w:tr>
      <w:tr w:rsidR="00736514" w:rsidRPr="000D11AF" w14:paraId="0E227D51"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6BE1653" w14:textId="1A759A8F"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58</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56B5B2C"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Non-payment of professional Fees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2958BD7" w14:textId="1DDD8B43"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8</w:t>
            </w:r>
          </w:p>
        </w:tc>
      </w:tr>
      <w:tr w:rsidR="00736514" w:rsidRPr="000D11AF" w14:paraId="118197BF"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C2E4778" w14:textId="2CB72F4D"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59</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678A586"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Subcontracting</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D730B35" w14:textId="0A784AD1"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8</w:t>
            </w:r>
          </w:p>
        </w:tc>
      </w:tr>
      <w:tr w:rsidR="00736514" w:rsidRPr="000D11AF" w14:paraId="4C649C53"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3A7234C" w14:textId="0A9E5E2A"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60</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E01FB32"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Liquidated Damages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D0E65D0" w14:textId="40004B2F"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8</w:t>
            </w:r>
          </w:p>
        </w:tc>
      </w:tr>
      <w:tr w:rsidR="00736514" w:rsidRPr="000D11AF" w14:paraId="29ABE561"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ACE0C18" w14:textId="788F25C8"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DB2DCCB"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Delays in Bidder’s Performance</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1CD3D0D" w14:textId="53376A08"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8</w:t>
            </w:r>
          </w:p>
        </w:tc>
      </w:tr>
      <w:tr w:rsidR="00736514" w:rsidRPr="000D11AF" w14:paraId="37CF018F"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28B82EB" w14:textId="26A95029"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D2A528D"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Force  Majeure</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BADDB9D" w14:textId="524B9262" w:rsidR="00736514" w:rsidRPr="000D11AF" w:rsidRDefault="00791D49" w:rsidP="00736514">
            <w:pPr>
              <w:pStyle w:val="Standard"/>
              <w:jc w:val="right"/>
              <w:rPr>
                <w:rFonts w:asciiTheme="minorHAnsi" w:hAnsiTheme="minorHAnsi" w:cstheme="minorHAnsi"/>
              </w:rPr>
            </w:pPr>
            <w:r w:rsidRPr="000D11AF">
              <w:rPr>
                <w:rFonts w:asciiTheme="minorHAnsi" w:hAnsiTheme="minorHAnsi" w:cstheme="minorHAnsi"/>
              </w:rPr>
              <w:t>38</w:t>
            </w:r>
          </w:p>
        </w:tc>
      </w:tr>
      <w:tr w:rsidR="00736514" w:rsidRPr="000D11AF" w14:paraId="7B0FCFA7"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B7B9787" w14:textId="3DF33CE8"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F70E1F1"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Survival of Clauses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898DAD4" w14:textId="57F197AD"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9</w:t>
            </w:r>
          </w:p>
        </w:tc>
      </w:tr>
      <w:tr w:rsidR="00736514" w:rsidRPr="000D11AF" w14:paraId="78A54C5D"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89E354D" w14:textId="37745B23"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64</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86F99B9"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Audits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C692460" w14:textId="4EEDAA87"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3</w:t>
            </w:r>
            <w:r w:rsidR="00473C75" w:rsidRPr="007B6FAE">
              <w:rPr>
                <w:rFonts w:asciiTheme="minorHAnsi" w:hAnsiTheme="minorHAnsi" w:cstheme="minorHAnsi"/>
              </w:rPr>
              <w:t>9</w:t>
            </w:r>
          </w:p>
        </w:tc>
      </w:tr>
      <w:tr w:rsidR="00736514" w:rsidRPr="000D11AF" w14:paraId="3CB6E9A5"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6F95A6" w14:textId="05D912CD"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65</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BCD09E6"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Professional Fees/ Charges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4019B7D" w14:textId="24614C9D"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40</w:t>
            </w:r>
          </w:p>
        </w:tc>
      </w:tr>
      <w:tr w:rsidR="00736514" w:rsidRPr="000D11AF" w14:paraId="4CB6F984"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02E339C" w14:textId="73B30814"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66</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77ECB41"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Expenses and Taxes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6483F72" w14:textId="35833D87"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40</w:t>
            </w:r>
          </w:p>
        </w:tc>
      </w:tr>
      <w:tr w:rsidR="00736514" w:rsidRPr="000D11AF" w14:paraId="65534252"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F1598" w14:textId="3649DDA7"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67</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63C3D7C"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Non-negotiability on RFP</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00FB303" w14:textId="548DA040"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40</w:t>
            </w:r>
          </w:p>
        </w:tc>
      </w:tr>
      <w:tr w:rsidR="00736514" w:rsidRPr="000D11AF" w14:paraId="0F3AE25E"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6242186" w14:textId="4AC92935" w:rsidR="00736514" w:rsidRPr="000D11AF" w:rsidRDefault="00824357" w:rsidP="00736514">
            <w:pPr>
              <w:pStyle w:val="Standard"/>
              <w:jc w:val="right"/>
              <w:rPr>
                <w:rFonts w:asciiTheme="minorHAnsi" w:hAnsiTheme="minorHAnsi" w:cstheme="minorHAnsi"/>
              </w:rPr>
            </w:pPr>
            <w:r w:rsidRPr="000D11AF">
              <w:rPr>
                <w:rFonts w:asciiTheme="minorHAnsi" w:hAnsiTheme="minorHAnsi" w:cstheme="minorHAnsi"/>
              </w:rPr>
              <w:t>68</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326F46F"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Assignment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87C2F99" w14:textId="1E5D1497"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40</w:t>
            </w:r>
          </w:p>
        </w:tc>
      </w:tr>
      <w:tr w:rsidR="00736514" w:rsidRPr="000D11AF" w14:paraId="1F5B4223"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0AE532" w14:textId="23AEF061" w:rsidR="00736514" w:rsidRPr="000D11AF" w:rsidRDefault="00296262" w:rsidP="00736514">
            <w:pPr>
              <w:pStyle w:val="Standard"/>
              <w:jc w:val="right"/>
              <w:rPr>
                <w:rFonts w:asciiTheme="minorHAnsi" w:hAnsiTheme="minorHAnsi" w:cstheme="minorHAnsi"/>
              </w:rPr>
            </w:pPr>
            <w:r w:rsidRPr="000D11AF">
              <w:rPr>
                <w:rFonts w:asciiTheme="minorHAnsi" w:hAnsiTheme="minorHAnsi" w:cstheme="minorHAnsi"/>
              </w:rPr>
              <w:t>69</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A07A014"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Limitation of Liability</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1951535" w14:textId="31FA72A3"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1</w:t>
            </w:r>
          </w:p>
        </w:tc>
      </w:tr>
      <w:tr w:rsidR="00736514" w:rsidRPr="000D11AF" w14:paraId="519E17A7"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04EED1" w14:textId="09488ECF" w:rsidR="00736514" w:rsidRPr="000D11AF" w:rsidRDefault="00296262" w:rsidP="00736514">
            <w:pPr>
              <w:pStyle w:val="Standard"/>
              <w:jc w:val="right"/>
              <w:rPr>
                <w:rFonts w:asciiTheme="minorHAnsi" w:hAnsiTheme="minorHAnsi" w:cstheme="minorHAnsi"/>
              </w:rPr>
            </w:pPr>
            <w:r w:rsidRPr="000D11AF">
              <w:rPr>
                <w:rFonts w:asciiTheme="minorHAnsi" w:hAnsiTheme="minorHAnsi" w:cstheme="minorHAnsi"/>
              </w:rPr>
              <w:t>70</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74A80F2"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Indemnity</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041A685" w14:textId="2EC0DC7D"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1</w:t>
            </w:r>
          </w:p>
        </w:tc>
      </w:tr>
      <w:tr w:rsidR="00736514" w:rsidRPr="000D11AF" w14:paraId="74DF3B51"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429122A" w14:textId="6C262767" w:rsidR="00736514" w:rsidRPr="000D11AF" w:rsidRDefault="00296262" w:rsidP="00736514">
            <w:pPr>
              <w:pStyle w:val="Standard"/>
              <w:jc w:val="right"/>
              <w:rPr>
                <w:rFonts w:asciiTheme="minorHAnsi" w:hAnsiTheme="minorHAnsi" w:cstheme="minorHAnsi"/>
              </w:rPr>
            </w:pPr>
            <w:r w:rsidRPr="000D11AF">
              <w:rPr>
                <w:rFonts w:asciiTheme="minorHAnsi" w:hAnsiTheme="minorHAnsi" w:cstheme="minorHAnsi"/>
              </w:rPr>
              <w:t>71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6AAB565"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Confidentiality of Bid documents and Confidentiality of Project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DFD98E4" w14:textId="5EA66707"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1</w:t>
            </w:r>
          </w:p>
        </w:tc>
      </w:tr>
      <w:tr w:rsidR="00736514" w:rsidRPr="000D11AF" w14:paraId="578E7EA9"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2F3801F" w14:textId="0EC29035" w:rsidR="00736514" w:rsidRPr="000D11AF" w:rsidRDefault="00296262" w:rsidP="00736514">
            <w:pPr>
              <w:pStyle w:val="Standard"/>
              <w:jc w:val="right"/>
              <w:rPr>
                <w:rFonts w:asciiTheme="minorHAnsi" w:hAnsiTheme="minorHAnsi" w:cstheme="minorHAnsi"/>
              </w:rPr>
            </w:pPr>
            <w:r w:rsidRPr="000D11AF">
              <w:rPr>
                <w:rFonts w:asciiTheme="minorHAnsi" w:hAnsiTheme="minorHAnsi" w:cstheme="minorHAnsi"/>
              </w:rPr>
              <w:t>72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286FC1B"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Successful Bidder’s Personnel</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F825F4A" w14:textId="05CC8DF2"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3</w:t>
            </w:r>
          </w:p>
        </w:tc>
      </w:tr>
      <w:tr w:rsidR="00736514" w:rsidRPr="000D11AF" w14:paraId="5F8B0B9B"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9DFF00" w14:textId="59230969" w:rsidR="00736514" w:rsidRPr="000D11AF" w:rsidRDefault="00296262" w:rsidP="00736514">
            <w:pPr>
              <w:pStyle w:val="Standard"/>
              <w:jc w:val="right"/>
              <w:rPr>
                <w:rFonts w:asciiTheme="minorHAnsi" w:hAnsiTheme="minorHAnsi" w:cstheme="minorHAnsi"/>
              </w:rPr>
            </w:pPr>
            <w:r w:rsidRPr="000D11AF">
              <w:rPr>
                <w:rFonts w:asciiTheme="minorHAnsi" w:hAnsiTheme="minorHAnsi" w:cstheme="minorHAnsi"/>
              </w:rPr>
              <w:t>73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84C622B"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Other Terms and Conditions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55EC3D1" w14:textId="0606B536"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3</w:t>
            </w:r>
          </w:p>
        </w:tc>
      </w:tr>
      <w:tr w:rsidR="00736514" w:rsidRPr="000D11AF" w14:paraId="37949220"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491B9D" w14:textId="455F017A" w:rsidR="00736514" w:rsidRPr="000D11AF" w:rsidRDefault="006504A0" w:rsidP="00736514">
            <w:pPr>
              <w:pStyle w:val="Standard"/>
              <w:jc w:val="right"/>
              <w:rPr>
                <w:rFonts w:asciiTheme="minorHAnsi" w:hAnsiTheme="minorHAnsi" w:cstheme="minorHAnsi"/>
              </w:rPr>
            </w:pPr>
            <w:r w:rsidRPr="000D11AF">
              <w:rPr>
                <w:rFonts w:asciiTheme="minorHAnsi" w:hAnsiTheme="minorHAnsi" w:cstheme="minorHAnsi"/>
              </w:rPr>
              <w:t>74</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3B53BDD"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Substitute of Project Team Members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AC6616E" w14:textId="3FD39B57"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5</w:t>
            </w:r>
          </w:p>
        </w:tc>
      </w:tr>
      <w:tr w:rsidR="00736514" w:rsidRPr="000D11AF" w14:paraId="042910BE"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9B6B54F" w14:textId="68C88CCB" w:rsidR="00736514" w:rsidRPr="000D11AF" w:rsidRDefault="006504A0" w:rsidP="00736514">
            <w:pPr>
              <w:pStyle w:val="Standard"/>
              <w:jc w:val="right"/>
              <w:rPr>
                <w:rFonts w:asciiTheme="minorHAnsi" w:hAnsiTheme="minorHAnsi" w:cstheme="minorHAnsi"/>
              </w:rPr>
            </w:pPr>
            <w:r w:rsidRPr="000D11AF">
              <w:rPr>
                <w:rFonts w:asciiTheme="minorHAnsi" w:hAnsiTheme="minorHAnsi" w:cstheme="minorHAnsi"/>
              </w:rPr>
              <w:t>75</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1566FD0" w14:textId="5F299B32"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Integrity Pact</w:t>
            </w:r>
            <w:r w:rsidR="006504A0" w:rsidRPr="007B6FAE">
              <w:rPr>
                <w:rFonts w:asciiTheme="minorHAnsi" w:hAnsiTheme="minorHAnsi" w:cstheme="minorHAnsi"/>
                <w:lang w:val="en-IN" w:eastAsia="en-IN" w:bidi="ar-SA"/>
              </w:rPr>
              <w:t xml:space="preserve"> (IP)</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C0C6FC7" w14:textId="4909F738"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5</w:t>
            </w:r>
          </w:p>
        </w:tc>
      </w:tr>
      <w:tr w:rsidR="00736514" w:rsidRPr="000D11AF" w14:paraId="45F19B93"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6740EC8" w14:textId="5A33C4D3" w:rsidR="00736514" w:rsidRPr="000D11AF" w:rsidRDefault="006504A0" w:rsidP="00736514">
            <w:pPr>
              <w:pStyle w:val="Standard"/>
              <w:jc w:val="right"/>
              <w:rPr>
                <w:rFonts w:asciiTheme="minorHAnsi" w:hAnsiTheme="minorHAnsi" w:cstheme="minorHAnsi"/>
              </w:rPr>
            </w:pPr>
            <w:r w:rsidRPr="000D11AF">
              <w:rPr>
                <w:rFonts w:asciiTheme="minorHAnsi" w:hAnsiTheme="minorHAnsi" w:cstheme="minorHAnsi"/>
              </w:rPr>
              <w:t>76</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D67EC9E"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Adherence to Laws and Standards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6ED3AB2" w14:textId="1912F062" w:rsidR="00736514" w:rsidRPr="000D11AF" w:rsidRDefault="00F41246" w:rsidP="00F41246">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6</w:t>
            </w:r>
          </w:p>
        </w:tc>
      </w:tr>
      <w:tr w:rsidR="00736514" w:rsidRPr="000D11AF" w14:paraId="67503524"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0EA393B" w14:textId="0F12AF91" w:rsidR="00736514" w:rsidRPr="000D11AF" w:rsidRDefault="006504A0" w:rsidP="00736514">
            <w:pPr>
              <w:pStyle w:val="Standard"/>
              <w:jc w:val="right"/>
              <w:rPr>
                <w:rFonts w:asciiTheme="minorHAnsi" w:hAnsiTheme="minorHAnsi" w:cstheme="minorHAnsi"/>
              </w:rPr>
            </w:pPr>
            <w:r w:rsidRPr="000D11AF">
              <w:rPr>
                <w:rFonts w:asciiTheme="minorHAnsi" w:hAnsiTheme="minorHAnsi" w:cstheme="minorHAnsi"/>
              </w:rPr>
              <w:t>77</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4A27CAE"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Conflict of Interest</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895D66F" w14:textId="4155A5D5"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6</w:t>
            </w:r>
          </w:p>
        </w:tc>
      </w:tr>
      <w:tr w:rsidR="00736514" w:rsidRPr="000D11AF" w14:paraId="4E625343"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139799" w14:textId="5AE60A24" w:rsidR="00736514" w:rsidRPr="000D11AF" w:rsidRDefault="006504A0" w:rsidP="00736514">
            <w:pPr>
              <w:pStyle w:val="Standard"/>
              <w:jc w:val="right"/>
              <w:rPr>
                <w:rFonts w:asciiTheme="minorHAnsi" w:hAnsiTheme="minorHAnsi" w:cstheme="minorHAnsi"/>
              </w:rPr>
            </w:pPr>
            <w:r w:rsidRPr="000D11AF">
              <w:rPr>
                <w:rFonts w:asciiTheme="minorHAnsi" w:hAnsiTheme="minorHAnsi" w:cstheme="minorHAnsi"/>
              </w:rPr>
              <w:t>78</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9AB832E"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Performance Bank Guarantee</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3D430D7" w14:textId="415B9761"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6</w:t>
            </w:r>
          </w:p>
        </w:tc>
      </w:tr>
      <w:tr w:rsidR="00736514" w:rsidRPr="000D11AF" w14:paraId="06DCA476"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D212328" w14:textId="461FF752" w:rsidR="00736514" w:rsidRPr="000D11AF" w:rsidRDefault="006504A0" w:rsidP="00736514">
            <w:pPr>
              <w:pStyle w:val="Standard"/>
              <w:jc w:val="right"/>
              <w:rPr>
                <w:rFonts w:asciiTheme="minorHAnsi" w:hAnsiTheme="minorHAnsi" w:cstheme="minorHAnsi"/>
              </w:rPr>
            </w:pPr>
            <w:r w:rsidRPr="000D11AF">
              <w:rPr>
                <w:rFonts w:asciiTheme="minorHAnsi" w:hAnsiTheme="minorHAnsi" w:cstheme="minorHAnsi"/>
              </w:rPr>
              <w:t>79</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B4E8BFF"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Transfer of Agreements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F5DA701" w14:textId="1BD7656D"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6</w:t>
            </w:r>
          </w:p>
        </w:tc>
      </w:tr>
      <w:tr w:rsidR="00736514" w:rsidRPr="000D11AF" w14:paraId="0F5248F2"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99E0733" w14:textId="535FE260" w:rsidR="00736514" w:rsidRPr="000D11AF" w:rsidRDefault="006504A0" w:rsidP="00736514">
            <w:pPr>
              <w:pStyle w:val="Standard"/>
              <w:jc w:val="right"/>
              <w:rPr>
                <w:rFonts w:asciiTheme="minorHAnsi" w:hAnsiTheme="minorHAnsi" w:cstheme="minorHAnsi"/>
              </w:rPr>
            </w:pPr>
            <w:r w:rsidRPr="000D11AF">
              <w:rPr>
                <w:rFonts w:asciiTheme="minorHAnsi" w:hAnsiTheme="minorHAnsi" w:cstheme="minorHAnsi"/>
              </w:rPr>
              <w:t>80</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E87228B"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Corrupt and fraudulent practices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145015E" w14:textId="00C3BB07"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7</w:t>
            </w:r>
          </w:p>
        </w:tc>
      </w:tr>
      <w:tr w:rsidR="00736514" w:rsidRPr="000D11AF" w14:paraId="2FB18653"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C51E90" w14:textId="48FB2878" w:rsidR="00736514" w:rsidRPr="000D11AF" w:rsidRDefault="00100E2B" w:rsidP="00736514">
            <w:pPr>
              <w:pStyle w:val="Standard"/>
              <w:jc w:val="right"/>
              <w:rPr>
                <w:rFonts w:asciiTheme="minorHAnsi" w:hAnsiTheme="minorHAnsi" w:cstheme="minorHAnsi"/>
              </w:rPr>
            </w:pPr>
            <w:r w:rsidRPr="000D11AF">
              <w:rPr>
                <w:rFonts w:asciiTheme="minorHAnsi" w:hAnsiTheme="minorHAnsi" w:cstheme="minorHAnsi"/>
              </w:rPr>
              <w:t>81</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F32726C"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Information Ownership</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D5C7998" w14:textId="178E7869"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7</w:t>
            </w:r>
          </w:p>
        </w:tc>
      </w:tr>
      <w:tr w:rsidR="00736514" w:rsidRPr="000D11AF" w14:paraId="451F2E74"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7AEA48" w14:textId="664C6107" w:rsidR="00736514" w:rsidRPr="000D11AF" w:rsidRDefault="00100E2B" w:rsidP="00736514">
            <w:pPr>
              <w:pStyle w:val="Standard"/>
              <w:jc w:val="right"/>
              <w:rPr>
                <w:rFonts w:asciiTheme="minorHAnsi" w:hAnsiTheme="minorHAnsi" w:cstheme="minorHAnsi"/>
              </w:rPr>
            </w:pPr>
            <w:r w:rsidRPr="000D11AF">
              <w:rPr>
                <w:rFonts w:asciiTheme="minorHAnsi" w:hAnsiTheme="minorHAnsi" w:cstheme="minorHAnsi"/>
              </w:rPr>
              <w:t>82</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E7A949D" w14:textId="16C9B6C8" w:rsidR="00736514" w:rsidRPr="000D11AF" w:rsidRDefault="00736514" w:rsidP="00100E2B">
            <w:pPr>
              <w:pStyle w:val="Standard"/>
              <w:rPr>
                <w:rFonts w:asciiTheme="minorHAnsi" w:hAnsiTheme="minorHAnsi" w:cstheme="minorHAnsi"/>
              </w:rPr>
            </w:pPr>
            <w:r w:rsidRPr="007B6FAE">
              <w:rPr>
                <w:rFonts w:asciiTheme="minorHAnsi" w:hAnsiTheme="minorHAnsi" w:cstheme="minorHAnsi"/>
                <w:lang w:val="en-IN" w:eastAsia="en-IN" w:bidi="ar-SA"/>
              </w:rPr>
              <w:t xml:space="preserve">Violation of </w:t>
            </w:r>
            <w:r w:rsidR="00100E2B" w:rsidRPr="007B6FAE">
              <w:rPr>
                <w:rFonts w:asciiTheme="minorHAnsi" w:hAnsiTheme="minorHAnsi" w:cstheme="minorHAnsi"/>
                <w:lang w:val="en-IN" w:eastAsia="en-IN" w:bidi="ar-SA"/>
              </w:rPr>
              <w:t>T</w:t>
            </w:r>
            <w:r w:rsidRPr="007B6FAE">
              <w:rPr>
                <w:rFonts w:asciiTheme="minorHAnsi" w:hAnsiTheme="minorHAnsi" w:cstheme="minorHAnsi"/>
                <w:lang w:val="en-IN" w:eastAsia="en-IN" w:bidi="ar-SA"/>
              </w:rPr>
              <w:t>erms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FA41750" w14:textId="616FFB8E"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7</w:t>
            </w:r>
          </w:p>
        </w:tc>
      </w:tr>
      <w:tr w:rsidR="00736514" w:rsidRPr="000D11AF" w14:paraId="43594A50" w14:textId="77777777" w:rsidTr="0087367C">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46028A" w14:textId="5375D080" w:rsidR="00736514" w:rsidRPr="000D11AF" w:rsidRDefault="00100E2B" w:rsidP="00736514">
            <w:pPr>
              <w:pStyle w:val="Standard"/>
              <w:jc w:val="right"/>
              <w:rPr>
                <w:rFonts w:asciiTheme="minorHAnsi" w:hAnsiTheme="minorHAnsi" w:cstheme="minorHAnsi"/>
              </w:rPr>
            </w:pPr>
            <w:r w:rsidRPr="000D11AF">
              <w:rPr>
                <w:rFonts w:asciiTheme="minorHAnsi" w:hAnsiTheme="minorHAnsi" w:cstheme="minorHAnsi"/>
              </w:rPr>
              <w:t>83</w:t>
            </w:r>
          </w:p>
        </w:tc>
        <w:tc>
          <w:tcPr>
            <w:tcW w:w="70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0DC3F47"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Privacy and Security Safeguards</w:t>
            </w:r>
          </w:p>
        </w:tc>
        <w:tc>
          <w:tcPr>
            <w:tcW w:w="141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C7443C8" w14:textId="7AF1A844"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8</w:t>
            </w:r>
          </w:p>
        </w:tc>
      </w:tr>
      <w:tr w:rsidR="00736514" w:rsidRPr="000D11AF" w14:paraId="2DAE1435" w14:textId="77777777" w:rsidTr="0087367C">
        <w:trPr>
          <w:trHeight w:val="300"/>
        </w:trPr>
        <w:tc>
          <w:tcPr>
            <w:tcW w:w="849"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14:paraId="5384C63D" w14:textId="69CCA107" w:rsidR="00736514" w:rsidRPr="000D11AF" w:rsidRDefault="00100E2B" w:rsidP="00736514">
            <w:pPr>
              <w:pStyle w:val="Standard"/>
              <w:jc w:val="right"/>
              <w:rPr>
                <w:rFonts w:asciiTheme="minorHAnsi" w:hAnsiTheme="minorHAnsi" w:cstheme="minorHAnsi"/>
              </w:rPr>
            </w:pPr>
            <w:r w:rsidRPr="000D11AF">
              <w:rPr>
                <w:rFonts w:asciiTheme="minorHAnsi" w:hAnsiTheme="minorHAnsi" w:cstheme="minorHAnsi"/>
              </w:rPr>
              <w:t>84</w:t>
            </w:r>
          </w:p>
        </w:tc>
        <w:tc>
          <w:tcPr>
            <w:tcW w:w="7051"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27B5F092" w14:textId="77777777" w:rsidR="00736514" w:rsidRPr="000D11AF" w:rsidRDefault="00736514" w:rsidP="00736514">
            <w:pPr>
              <w:pStyle w:val="Standard"/>
              <w:rPr>
                <w:rFonts w:asciiTheme="minorHAnsi" w:hAnsiTheme="minorHAnsi" w:cstheme="minorHAnsi"/>
              </w:rPr>
            </w:pPr>
            <w:r w:rsidRPr="007B6FAE">
              <w:rPr>
                <w:rFonts w:asciiTheme="minorHAnsi" w:hAnsiTheme="minorHAnsi" w:cstheme="minorHAnsi"/>
                <w:lang w:val="en-IN" w:eastAsia="en-IN" w:bidi="ar-SA"/>
              </w:rPr>
              <w:t>Publicity</w:t>
            </w:r>
          </w:p>
        </w:tc>
        <w:tc>
          <w:tcPr>
            <w:tcW w:w="1417"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09DAE5C9" w14:textId="29C94D54" w:rsidR="00736514" w:rsidRPr="000D11AF" w:rsidRDefault="00F41246" w:rsidP="00736514">
            <w:pPr>
              <w:pStyle w:val="Standard"/>
              <w:jc w:val="right"/>
              <w:rPr>
                <w:rFonts w:asciiTheme="minorHAnsi" w:hAnsiTheme="minorHAnsi" w:cstheme="minorHAnsi"/>
              </w:rPr>
            </w:pPr>
            <w:r w:rsidRPr="000D11AF">
              <w:rPr>
                <w:rFonts w:asciiTheme="minorHAnsi" w:hAnsiTheme="minorHAnsi" w:cstheme="minorHAnsi"/>
              </w:rPr>
              <w:t>4</w:t>
            </w:r>
            <w:r w:rsidR="00CB5D0D" w:rsidRPr="007B6FAE">
              <w:rPr>
                <w:rFonts w:asciiTheme="minorHAnsi" w:hAnsiTheme="minorHAnsi" w:cstheme="minorHAnsi"/>
              </w:rPr>
              <w:t>8</w:t>
            </w:r>
          </w:p>
        </w:tc>
      </w:tr>
    </w:tbl>
    <w:p w14:paraId="17558FB5" w14:textId="77777777" w:rsidR="00441806" w:rsidRPr="000D11AF" w:rsidRDefault="00441806">
      <w:pPr>
        <w:pStyle w:val="Standard"/>
        <w:rPr>
          <w:rFonts w:asciiTheme="minorHAnsi" w:hAnsiTheme="minorHAnsi" w:cstheme="minorHAnsi"/>
          <w:bCs/>
        </w:rPr>
      </w:pPr>
    </w:p>
    <w:p w14:paraId="26BC05AB" w14:textId="77777777" w:rsidR="00E874D0" w:rsidRPr="000D11AF" w:rsidRDefault="00E874D0">
      <w:pPr>
        <w:pStyle w:val="Standard"/>
        <w:rPr>
          <w:rFonts w:asciiTheme="minorHAnsi" w:hAnsiTheme="minorHAnsi" w:cstheme="minorHAnsi"/>
          <w:bCs/>
        </w:rPr>
      </w:pPr>
    </w:p>
    <w:p w14:paraId="41101B4A" w14:textId="77777777" w:rsidR="00441806" w:rsidRPr="000D11AF" w:rsidRDefault="00963EFC">
      <w:pPr>
        <w:pStyle w:val="Standard"/>
        <w:rPr>
          <w:rFonts w:asciiTheme="minorHAnsi" w:hAnsiTheme="minorHAnsi" w:cstheme="minorHAnsi"/>
        </w:rPr>
      </w:pPr>
      <w:r w:rsidRPr="007B6FAE">
        <w:rPr>
          <w:rFonts w:asciiTheme="minorHAnsi" w:hAnsiTheme="minorHAnsi" w:cstheme="minorHAnsi"/>
          <w:b/>
          <w:bCs/>
          <w:u w:val="single"/>
        </w:rPr>
        <w:lastRenderedPageBreak/>
        <w:t>Annexures</w:t>
      </w:r>
    </w:p>
    <w:p w14:paraId="21F3AD84" w14:textId="77777777" w:rsidR="00441806" w:rsidRPr="000D11AF" w:rsidRDefault="00441806">
      <w:pPr>
        <w:pStyle w:val="Standard"/>
        <w:rPr>
          <w:rFonts w:asciiTheme="minorHAnsi" w:hAnsiTheme="minorHAnsi" w:cstheme="minorHAnsi"/>
          <w:bCs/>
        </w:rPr>
      </w:pPr>
    </w:p>
    <w:tbl>
      <w:tblPr>
        <w:tblW w:w="9317" w:type="dxa"/>
        <w:tblInd w:w="-108" w:type="dxa"/>
        <w:tblLayout w:type="fixed"/>
        <w:tblCellMar>
          <w:left w:w="10" w:type="dxa"/>
          <w:right w:w="10" w:type="dxa"/>
        </w:tblCellMar>
        <w:tblLook w:val="04A0" w:firstRow="1" w:lastRow="0" w:firstColumn="1" w:lastColumn="0" w:noHBand="0" w:noVBand="1"/>
      </w:tblPr>
      <w:tblGrid>
        <w:gridCol w:w="812"/>
        <w:gridCol w:w="2224"/>
        <w:gridCol w:w="4835"/>
        <w:gridCol w:w="1446"/>
      </w:tblGrid>
      <w:tr w:rsidR="00441806" w:rsidRPr="000D11AF" w14:paraId="5C7FACF4"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546D4F" w14:textId="0A6117DF" w:rsidR="00441806" w:rsidRPr="000D11AF" w:rsidRDefault="00E874D0">
            <w:pPr>
              <w:pStyle w:val="Standard"/>
              <w:spacing w:before="39" w:line="271" w:lineRule="auto"/>
              <w:jc w:val="both"/>
              <w:rPr>
                <w:rFonts w:asciiTheme="minorHAnsi" w:hAnsiTheme="minorHAnsi" w:cstheme="minorHAnsi"/>
                <w:b/>
              </w:rPr>
            </w:pPr>
            <w:proofErr w:type="spellStart"/>
            <w:r w:rsidRPr="007B6FAE">
              <w:rPr>
                <w:rFonts w:asciiTheme="minorHAnsi" w:hAnsiTheme="minorHAnsi" w:cstheme="minorHAnsi"/>
                <w:b/>
                <w:lang w:val="en-IN" w:eastAsia="en-IN" w:bidi="ar-SA"/>
              </w:rPr>
              <w:t>S.No</w:t>
            </w:r>
            <w:proofErr w:type="spellEnd"/>
            <w:r w:rsidRPr="007B6FAE">
              <w:rPr>
                <w:rFonts w:asciiTheme="minorHAnsi" w:hAnsiTheme="minorHAnsi" w:cstheme="minorHAnsi"/>
                <w:b/>
                <w:lang w:val="en-IN" w:eastAsia="en-IN" w:bidi="ar-SA"/>
              </w:rPr>
              <w:t>.</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F226B2" w14:textId="3C151548" w:rsidR="00441806" w:rsidRPr="000D11AF" w:rsidRDefault="00963EFC">
            <w:pPr>
              <w:pStyle w:val="Standard"/>
              <w:spacing w:before="39" w:line="271" w:lineRule="auto"/>
              <w:jc w:val="both"/>
              <w:rPr>
                <w:rFonts w:asciiTheme="minorHAnsi" w:hAnsiTheme="minorHAnsi" w:cstheme="minorHAnsi"/>
                <w:b/>
              </w:rPr>
            </w:pPr>
            <w:r w:rsidRPr="007B6FAE">
              <w:rPr>
                <w:rFonts w:asciiTheme="minorHAnsi" w:hAnsiTheme="minorHAnsi" w:cstheme="minorHAnsi"/>
                <w:b/>
                <w:lang w:val="en-IN" w:eastAsia="en-IN" w:bidi="ar-SA"/>
              </w:rPr>
              <w:t>Annexure No</w:t>
            </w:r>
            <w:r w:rsidR="00E874D0" w:rsidRPr="007B6FAE">
              <w:rPr>
                <w:rFonts w:asciiTheme="minorHAnsi" w:hAnsiTheme="minorHAnsi" w:cstheme="minorHAnsi"/>
                <w:b/>
                <w:lang w:val="en-IN" w:eastAsia="en-IN" w:bidi="ar-SA"/>
              </w:rPr>
              <w:t>.</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C360F0" w14:textId="77777777" w:rsidR="00441806" w:rsidRPr="000D11AF" w:rsidRDefault="00963EFC">
            <w:pPr>
              <w:pStyle w:val="Standard"/>
              <w:spacing w:before="39" w:line="271" w:lineRule="auto"/>
              <w:jc w:val="both"/>
              <w:rPr>
                <w:rFonts w:asciiTheme="minorHAnsi" w:hAnsiTheme="minorHAnsi" w:cstheme="minorHAnsi"/>
                <w:b/>
              </w:rPr>
            </w:pPr>
            <w:r w:rsidRPr="007B6FAE">
              <w:rPr>
                <w:rFonts w:asciiTheme="minorHAnsi" w:hAnsiTheme="minorHAnsi" w:cstheme="minorHAnsi"/>
                <w:b/>
                <w:lang w:val="en-IN" w:eastAsia="en-IN" w:bidi="ar-SA"/>
              </w:rPr>
              <w:t>Annexure Name</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6AD524" w14:textId="0FDE45D3" w:rsidR="00441806" w:rsidRPr="000D11AF" w:rsidRDefault="00963EFC">
            <w:pPr>
              <w:pStyle w:val="Standard"/>
              <w:spacing w:before="39" w:line="271" w:lineRule="auto"/>
              <w:jc w:val="both"/>
              <w:rPr>
                <w:rFonts w:asciiTheme="minorHAnsi" w:hAnsiTheme="minorHAnsi" w:cstheme="minorHAnsi"/>
                <w:b/>
              </w:rPr>
            </w:pPr>
            <w:r w:rsidRPr="007B6FAE">
              <w:rPr>
                <w:rFonts w:asciiTheme="minorHAnsi" w:hAnsiTheme="minorHAnsi" w:cstheme="minorHAnsi"/>
                <w:b/>
                <w:lang w:val="en-IN" w:eastAsia="en-IN" w:bidi="ar-SA"/>
              </w:rPr>
              <w:t>Page No</w:t>
            </w:r>
            <w:r w:rsidR="00E874D0" w:rsidRPr="007B6FAE">
              <w:rPr>
                <w:rFonts w:asciiTheme="minorHAnsi" w:hAnsiTheme="minorHAnsi" w:cstheme="minorHAnsi"/>
                <w:b/>
                <w:lang w:val="en-IN" w:eastAsia="en-IN" w:bidi="ar-SA"/>
              </w:rPr>
              <w:t>.</w:t>
            </w:r>
          </w:p>
        </w:tc>
      </w:tr>
      <w:tr w:rsidR="00D245DB" w:rsidRPr="000D11AF" w14:paraId="4B2F0F49"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1AF58B" w14:textId="25AC09A5"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4A945D" w14:textId="53FAB616"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Annexure 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A7678" w14:textId="54285E34"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Submission Checklist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0FCCC1" w14:textId="577D9BCC" w:rsidR="00D245DB" w:rsidRPr="000D11AF" w:rsidRDefault="00F41246"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4</w:t>
            </w:r>
            <w:r w:rsidR="00483C89" w:rsidRPr="007B6FAE">
              <w:rPr>
                <w:rFonts w:asciiTheme="minorHAnsi" w:hAnsiTheme="minorHAnsi" w:cstheme="minorHAnsi"/>
              </w:rPr>
              <w:t>9</w:t>
            </w:r>
          </w:p>
        </w:tc>
      </w:tr>
      <w:tr w:rsidR="00D245DB" w:rsidRPr="000D11AF" w14:paraId="0739522B"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6A3111" w14:textId="2BB2E688"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2</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9594D" w14:textId="0942A9A1"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II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13D00A" w14:textId="5D723E22"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color w:val="00000A"/>
              </w:rPr>
              <w:t>Compliance Certificate</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20ED38" w14:textId="7CECB932" w:rsidR="00D245DB" w:rsidRPr="000D11AF" w:rsidRDefault="00F41246"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5</w:t>
            </w:r>
            <w:r w:rsidR="00483C89" w:rsidRPr="007B6FAE">
              <w:rPr>
                <w:rFonts w:asciiTheme="minorHAnsi" w:hAnsiTheme="minorHAnsi" w:cstheme="minorHAnsi"/>
              </w:rPr>
              <w:t>0</w:t>
            </w:r>
          </w:p>
        </w:tc>
      </w:tr>
      <w:tr w:rsidR="00D245DB" w:rsidRPr="000D11AF" w14:paraId="67A98CBA"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11E069" w14:textId="02C6847C"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3</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DAFD19" w14:textId="14D52C44"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III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2CA9EE" w14:textId="510FEE6B"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rPr>
              <w:t>Bidder’s Particulars</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0076C" w14:textId="5F9E78DB" w:rsidR="00D245DB" w:rsidRPr="000D11AF" w:rsidRDefault="00F41246"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5</w:t>
            </w:r>
            <w:r w:rsidR="00483C89" w:rsidRPr="007B6FAE">
              <w:rPr>
                <w:rFonts w:asciiTheme="minorHAnsi" w:hAnsiTheme="minorHAnsi" w:cstheme="minorHAnsi"/>
              </w:rPr>
              <w:t>1</w:t>
            </w:r>
          </w:p>
        </w:tc>
      </w:tr>
      <w:tr w:rsidR="00D245DB" w:rsidRPr="000D11AF" w14:paraId="0D22CBA8"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88BB3F" w14:textId="6B3A54D0"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4</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44D83" w14:textId="37D49684"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IV</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9E442E" w14:textId="719F0F9B"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rPr>
              <w:t>Tender Offer Cover Letter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AA44EB" w14:textId="5BFF92E4" w:rsidR="00D245DB" w:rsidRPr="000D11AF" w:rsidRDefault="00F41246"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5</w:t>
            </w:r>
            <w:r w:rsidR="00483C89" w:rsidRPr="007B6FAE">
              <w:rPr>
                <w:rFonts w:asciiTheme="minorHAnsi" w:hAnsiTheme="minorHAnsi" w:cstheme="minorHAnsi"/>
              </w:rPr>
              <w:t>2</w:t>
            </w:r>
          </w:p>
        </w:tc>
      </w:tr>
      <w:tr w:rsidR="00D245DB" w:rsidRPr="000D11AF" w14:paraId="226EAA07"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EBAF2C" w14:textId="7E269C59"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5</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ABD4DF" w14:textId="2A490A07"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V</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123717" w14:textId="4F128695"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Eligibility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D86384" w14:textId="1087726B" w:rsidR="00D245DB" w:rsidRPr="000D11AF" w:rsidRDefault="00697C2D"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5</w:t>
            </w:r>
            <w:r w:rsidR="00483C89" w:rsidRPr="007B6FAE">
              <w:rPr>
                <w:rFonts w:asciiTheme="minorHAnsi" w:hAnsiTheme="minorHAnsi" w:cstheme="minorHAnsi"/>
              </w:rPr>
              <w:t>3</w:t>
            </w:r>
          </w:p>
        </w:tc>
      </w:tr>
      <w:tr w:rsidR="00D245DB" w:rsidRPr="000D11AF" w14:paraId="66CE996B"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7D97AD" w14:textId="14C1EC61"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6</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30861E" w14:textId="6E960E71"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VI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95DE33" w14:textId="0DB4F0A7"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Technical Evaluation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A384C" w14:textId="41848407" w:rsidR="00D245DB" w:rsidRPr="000D11AF" w:rsidRDefault="00697C2D"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5</w:t>
            </w:r>
            <w:r w:rsidR="00483C89" w:rsidRPr="007B6FAE">
              <w:rPr>
                <w:rFonts w:asciiTheme="minorHAnsi" w:hAnsiTheme="minorHAnsi" w:cstheme="minorHAnsi"/>
              </w:rPr>
              <w:t>5</w:t>
            </w:r>
          </w:p>
        </w:tc>
      </w:tr>
      <w:tr w:rsidR="00D245DB" w:rsidRPr="000D11AF" w14:paraId="04B29E84"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E08799" w14:textId="7180E3D9"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7</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BEB760" w14:textId="78B1E9F9"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VII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8D9997" w14:textId="5C69F642"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Performance Bank Guarantee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4A2D24" w14:textId="421F0F86" w:rsidR="00D245DB" w:rsidRPr="000D11AF" w:rsidRDefault="00697C2D"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5</w:t>
            </w:r>
            <w:r w:rsidR="00483C89" w:rsidRPr="007B6FAE">
              <w:rPr>
                <w:rFonts w:asciiTheme="minorHAnsi" w:hAnsiTheme="minorHAnsi" w:cstheme="minorHAnsi"/>
              </w:rPr>
              <w:t>7</w:t>
            </w:r>
          </w:p>
        </w:tc>
      </w:tr>
      <w:tr w:rsidR="00D245DB" w:rsidRPr="000D11AF" w14:paraId="2E242D55"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77D8A9" w14:textId="6819251B"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8</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BFB9C4" w14:textId="27B16290"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VIII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465D08" w14:textId="5B1EFB6A"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Non-Disclosure Agreement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6BEB07" w14:textId="62262565" w:rsidR="00D245DB" w:rsidRPr="000D11AF" w:rsidRDefault="00697C2D"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6</w:t>
            </w:r>
            <w:r w:rsidR="00483C89" w:rsidRPr="007B6FAE">
              <w:rPr>
                <w:rFonts w:asciiTheme="minorHAnsi" w:hAnsiTheme="minorHAnsi" w:cstheme="minorHAnsi"/>
              </w:rPr>
              <w:t>0</w:t>
            </w:r>
          </w:p>
        </w:tc>
      </w:tr>
      <w:tr w:rsidR="00D245DB" w:rsidRPr="000D11AF" w14:paraId="7A4643C3"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EBDBCA" w14:textId="4E9FE7D3"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9</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5B99EB" w14:textId="678D6D15"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IX</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C956D" w14:textId="379E99E4"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Pre Bid Query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6D5443" w14:textId="6FCCAE04" w:rsidR="00D245DB" w:rsidRPr="000D11AF" w:rsidRDefault="00697C2D"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6</w:t>
            </w:r>
            <w:r w:rsidR="00483C89" w:rsidRPr="007B6FAE">
              <w:rPr>
                <w:rFonts w:asciiTheme="minorHAnsi" w:hAnsiTheme="minorHAnsi" w:cstheme="minorHAnsi"/>
              </w:rPr>
              <w:t>4</w:t>
            </w:r>
          </w:p>
        </w:tc>
      </w:tr>
      <w:tr w:rsidR="00D245DB" w:rsidRPr="000D11AF" w14:paraId="3E73951A"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27D3B" w14:textId="5A82A2CF"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10</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AB4822" w14:textId="60ACB703"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X</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AF207" w14:textId="5F517421" w:rsidR="00D245DB" w:rsidRPr="000D11AF" w:rsidRDefault="00B016AF" w:rsidP="00B016AF">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 xml:space="preserve">Bid </w:t>
            </w:r>
            <w:r w:rsidR="00D245DB" w:rsidRPr="007B6FAE">
              <w:rPr>
                <w:rFonts w:asciiTheme="minorHAnsi" w:hAnsiTheme="minorHAnsi" w:cstheme="minorHAnsi"/>
                <w:lang w:bidi="ar-SA"/>
              </w:rPr>
              <w:t>Undertaking Letter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23E0CB" w14:textId="27ACCC2A" w:rsidR="00D245DB" w:rsidRPr="000D11AF" w:rsidRDefault="00697C2D"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6</w:t>
            </w:r>
            <w:r w:rsidR="00483C89" w:rsidRPr="007B6FAE">
              <w:rPr>
                <w:rFonts w:asciiTheme="minorHAnsi" w:hAnsiTheme="minorHAnsi" w:cstheme="minorHAnsi"/>
              </w:rPr>
              <w:t>5</w:t>
            </w:r>
          </w:p>
        </w:tc>
      </w:tr>
      <w:tr w:rsidR="00D245DB" w:rsidRPr="000D11AF" w14:paraId="74623337"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2BD99D" w14:textId="61170CAD"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11</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84DB3" w14:textId="4C4E3352"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XI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D9BB00" w14:textId="6F13AEE5"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Bill of Material (Total cost of Ownership – TCO)</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7A2EC" w14:textId="30870A69" w:rsidR="00D245DB" w:rsidRPr="000D11AF" w:rsidRDefault="00697C2D"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6</w:t>
            </w:r>
            <w:r w:rsidR="00483C89" w:rsidRPr="007B6FAE">
              <w:rPr>
                <w:rFonts w:asciiTheme="minorHAnsi" w:hAnsiTheme="minorHAnsi" w:cstheme="minorHAnsi"/>
              </w:rPr>
              <w:t>6</w:t>
            </w:r>
          </w:p>
        </w:tc>
      </w:tr>
      <w:tr w:rsidR="00D245DB" w:rsidRPr="000D11AF" w14:paraId="52E6582F"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53AC01" w14:textId="61298CC9"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12</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FA9947" w14:textId="120AF621"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XII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D6F675" w14:textId="1D948FFA" w:rsidR="00D245DB" w:rsidRPr="000D11AF" w:rsidRDefault="00F93D45" w:rsidP="00F93D45">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Bank Guarantee in lieu of EMD</w:t>
            </w:r>
            <w:r w:rsidR="00D245DB" w:rsidRPr="007B6FAE">
              <w:rPr>
                <w:rFonts w:asciiTheme="minorHAnsi" w:hAnsiTheme="minorHAnsi" w:cstheme="minorHAnsi"/>
                <w:lang w:bidi="ar-SA"/>
              </w:rPr>
              <w:t xml:space="preserve"> </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9D326" w14:textId="1AA0F30D" w:rsidR="00D245DB" w:rsidRPr="000D11AF" w:rsidRDefault="00697C2D" w:rsidP="00091632">
            <w:pPr>
              <w:pStyle w:val="Standard"/>
              <w:spacing w:before="39" w:line="271" w:lineRule="auto"/>
              <w:jc w:val="right"/>
              <w:rPr>
                <w:rFonts w:asciiTheme="minorHAnsi" w:hAnsiTheme="minorHAnsi" w:cstheme="minorHAnsi"/>
              </w:rPr>
            </w:pPr>
            <w:r w:rsidRPr="000D11AF">
              <w:rPr>
                <w:rFonts w:asciiTheme="minorHAnsi" w:hAnsiTheme="minorHAnsi" w:cstheme="minorHAnsi"/>
              </w:rPr>
              <w:t>68</w:t>
            </w:r>
          </w:p>
        </w:tc>
      </w:tr>
      <w:tr w:rsidR="00D245DB" w:rsidRPr="000D11AF" w14:paraId="2AF0F3E3"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1D4D2" w14:textId="5DBFC110"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13</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E5CA6" w14:textId="205E5DED" w:rsidR="00D245DB" w:rsidRPr="000D11AF" w:rsidRDefault="00D245DB" w:rsidP="00D245DB">
            <w:pPr>
              <w:pStyle w:val="Standard"/>
              <w:rPr>
                <w:rFonts w:asciiTheme="minorHAnsi" w:hAnsiTheme="minorHAnsi" w:cstheme="minorHAnsi"/>
                <w:lang w:val="en-IN" w:eastAsia="en-IN" w:bidi="ar-SA"/>
              </w:rPr>
            </w:pPr>
            <w:r w:rsidRPr="007B6FAE">
              <w:rPr>
                <w:rFonts w:asciiTheme="minorHAnsi" w:hAnsiTheme="minorHAnsi" w:cstheme="minorHAnsi"/>
                <w:lang w:bidi="ar-SA"/>
              </w:rPr>
              <w:t>Annexure XIII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951669" w14:textId="5F462224" w:rsidR="00D245DB" w:rsidRPr="000D11AF" w:rsidRDefault="00D245DB" w:rsidP="00D245DB">
            <w:pPr>
              <w:pStyle w:val="Standard"/>
              <w:spacing w:before="39" w:line="271" w:lineRule="auto"/>
              <w:jc w:val="both"/>
              <w:rPr>
                <w:rFonts w:asciiTheme="minorHAnsi" w:hAnsiTheme="minorHAnsi" w:cstheme="minorHAnsi"/>
                <w:lang w:val="en-IN" w:eastAsia="en-IN" w:bidi="ar-SA"/>
              </w:rPr>
            </w:pPr>
            <w:r w:rsidRPr="007B6FAE">
              <w:rPr>
                <w:rFonts w:asciiTheme="minorHAnsi" w:hAnsiTheme="minorHAnsi" w:cstheme="minorHAnsi"/>
                <w:lang w:bidi="ar-SA"/>
              </w:rPr>
              <w:t>Integrity Pact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98647" w14:textId="0D16424E" w:rsidR="00D245DB" w:rsidRPr="000D11AF" w:rsidRDefault="00697C2D" w:rsidP="00091632">
            <w:pPr>
              <w:pStyle w:val="Standard"/>
              <w:spacing w:before="39" w:line="271" w:lineRule="auto"/>
              <w:jc w:val="right"/>
              <w:rPr>
                <w:rFonts w:asciiTheme="minorHAnsi" w:hAnsiTheme="minorHAnsi" w:cstheme="minorHAnsi"/>
                <w:lang w:val="en-IN" w:eastAsia="en-IN" w:bidi="ar-SA"/>
              </w:rPr>
            </w:pPr>
            <w:r w:rsidRPr="000D11AF">
              <w:rPr>
                <w:rFonts w:asciiTheme="minorHAnsi" w:hAnsiTheme="minorHAnsi" w:cstheme="minorHAnsi"/>
                <w:lang w:val="en-IN" w:eastAsia="en-IN" w:bidi="ar-SA"/>
              </w:rPr>
              <w:t>69</w:t>
            </w:r>
          </w:p>
        </w:tc>
      </w:tr>
      <w:tr w:rsidR="00D245DB" w:rsidRPr="000D11AF" w14:paraId="09DC497C"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C917BD" w14:textId="20989F23"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14</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A0AA6A" w14:textId="1A1DD650" w:rsidR="00D245DB" w:rsidRPr="000D11AF" w:rsidRDefault="00D245DB" w:rsidP="00D245DB">
            <w:pPr>
              <w:pStyle w:val="Standard"/>
              <w:rPr>
                <w:rFonts w:asciiTheme="minorHAnsi" w:hAnsiTheme="minorHAnsi" w:cstheme="minorHAnsi"/>
              </w:rPr>
            </w:pPr>
            <w:r w:rsidRPr="007B6FAE">
              <w:rPr>
                <w:rFonts w:asciiTheme="minorHAnsi" w:hAnsiTheme="minorHAnsi" w:cstheme="minorHAnsi"/>
                <w:lang w:bidi="ar-SA"/>
              </w:rPr>
              <w:t>Annexure XIV</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68EFC" w14:textId="05B37151" w:rsidR="00D245DB" w:rsidRPr="000D11AF" w:rsidRDefault="00D245DB" w:rsidP="00D245DB">
            <w:pPr>
              <w:pStyle w:val="Standard"/>
              <w:spacing w:before="39" w:line="271" w:lineRule="auto"/>
              <w:jc w:val="both"/>
              <w:rPr>
                <w:rFonts w:asciiTheme="minorHAnsi" w:hAnsiTheme="minorHAnsi" w:cstheme="minorHAnsi"/>
              </w:rPr>
            </w:pPr>
            <w:r w:rsidRPr="007B6FAE">
              <w:rPr>
                <w:rFonts w:asciiTheme="minorHAnsi" w:hAnsiTheme="minorHAnsi" w:cstheme="minorHAnsi"/>
                <w:lang w:bidi="ar-SA"/>
              </w:rPr>
              <w:t>Experience Detail (Technical Evaluation)</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98114B" w14:textId="2CACCD7A" w:rsidR="00D245DB" w:rsidRPr="000D11AF" w:rsidRDefault="00697C2D" w:rsidP="00697C2D">
            <w:pPr>
              <w:pStyle w:val="Standard"/>
              <w:spacing w:before="39" w:line="271" w:lineRule="auto"/>
              <w:jc w:val="right"/>
              <w:rPr>
                <w:rFonts w:asciiTheme="minorHAnsi" w:hAnsiTheme="minorHAnsi" w:cstheme="minorHAnsi"/>
              </w:rPr>
            </w:pPr>
            <w:r w:rsidRPr="000D11AF">
              <w:rPr>
                <w:rFonts w:asciiTheme="minorHAnsi" w:hAnsiTheme="minorHAnsi" w:cstheme="minorHAnsi"/>
              </w:rPr>
              <w:t>74</w:t>
            </w:r>
          </w:p>
        </w:tc>
      </w:tr>
      <w:tr w:rsidR="00D245DB" w:rsidRPr="000D11AF" w14:paraId="58327C00"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821F16" w14:textId="500ED105"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15</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F6D54" w14:textId="6375872E" w:rsidR="00D245DB" w:rsidRPr="000D11AF" w:rsidRDefault="00D245DB" w:rsidP="00D245DB">
            <w:pPr>
              <w:pStyle w:val="Standard"/>
              <w:rPr>
                <w:rFonts w:asciiTheme="minorHAnsi" w:hAnsiTheme="minorHAnsi" w:cstheme="minorHAnsi"/>
                <w:lang w:val="en-IN" w:eastAsia="en-IN" w:bidi="ar-SA"/>
              </w:rPr>
            </w:pPr>
            <w:r w:rsidRPr="007B6FAE">
              <w:rPr>
                <w:rFonts w:asciiTheme="minorHAnsi" w:hAnsiTheme="minorHAnsi" w:cstheme="minorHAnsi"/>
                <w:lang w:bidi="ar-SA"/>
              </w:rPr>
              <w:t>Annexure XV</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41FD4A" w14:textId="2ECFCBCD" w:rsidR="00D245DB" w:rsidRPr="000D11AF" w:rsidRDefault="00D245DB" w:rsidP="00D245DB">
            <w:pPr>
              <w:pStyle w:val="Standard"/>
              <w:spacing w:before="39" w:line="271" w:lineRule="auto"/>
              <w:jc w:val="both"/>
              <w:rPr>
                <w:rFonts w:asciiTheme="minorHAnsi" w:hAnsiTheme="minorHAnsi" w:cstheme="minorHAnsi"/>
                <w:lang w:val="en-IN" w:eastAsia="en-IN" w:bidi="ar-SA"/>
              </w:rPr>
            </w:pPr>
            <w:r w:rsidRPr="007B6FAE">
              <w:rPr>
                <w:rFonts w:asciiTheme="minorHAnsi" w:hAnsiTheme="minorHAnsi" w:cstheme="minorHAnsi"/>
                <w:lang w:bidi="ar-SA"/>
              </w:rPr>
              <w:t>Experience Detail (Eligibility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9EEE8D" w14:textId="2AB150E4" w:rsidR="00D245DB" w:rsidRPr="000D11AF" w:rsidRDefault="00697C2D" w:rsidP="00091632">
            <w:pPr>
              <w:pStyle w:val="Standard"/>
              <w:spacing w:before="39" w:line="271" w:lineRule="auto"/>
              <w:jc w:val="right"/>
              <w:rPr>
                <w:rFonts w:asciiTheme="minorHAnsi" w:hAnsiTheme="minorHAnsi" w:cstheme="minorHAnsi"/>
                <w:lang w:val="en-IN" w:eastAsia="en-IN" w:bidi="ar-SA"/>
              </w:rPr>
            </w:pPr>
            <w:r w:rsidRPr="000D11AF">
              <w:rPr>
                <w:rFonts w:asciiTheme="minorHAnsi" w:hAnsiTheme="minorHAnsi" w:cstheme="minorHAnsi"/>
                <w:lang w:val="en-IN" w:eastAsia="en-IN" w:bidi="ar-SA"/>
              </w:rPr>
              <w:t>75</w:t>
            </w:r>
          </w:p>
        </w:tc>
      </w:tr>
      <w:tr w:rsidR="00D245DB" w:rsidRPr="000D11AF" w14:paraId="5CF166A3"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488928" w14:textId="74CA3403"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16</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C2A95B" w14:textId="0C3A4E4E" w:rsidR="00D245DB" w:rsidRPr="000D11AF" w:rsidRDefault="00D245DB" w:rsidP="00D245DB">
            <w:pPr>
              <w:pStyle w:val="Standard"/>
              <w:rPr>
                <w:rFonts w:asciiTheme="minorHAnsi" w:hAnsiTheme="minorHAnsi" w:cstheme="minorHAnsi"/>
                <w:lang w:val="en-IN" w:eastAsia="en-IN" w:bidi="ar-SA"/>
              </w:rPr>
            </w:pPr>
            <w:r w:rsidRPr="007B6FAE">
              <w:rPr>
                <w:rFonts w:asciiTheme="minorHAnsi" w:hAnsiTheme="minorHAnsi" w:cstheme="minorHAnsi"/>
                <w:lang w:bidi="ar-SA"/>
              </w:rPr>
              <w:t>Annexure XVI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E8027F" w14:textId="33DAB983" w:rsidR="00D245DB" w:rsidRPr="000D11AF" w:rsidRDefault="00D245DB" w:rsidP="00D245DB">
            <w:pPr>
              <w:pStyle w:val="Standard"/>
              <w:spacing w:before="39" w:line="271" w:lineRule="auto"/>
              <w:jc w:val="both"/>
              <w:rPr>
                <w:rFonts w:asciiTheme="minorHAnsi" w:hAnsiTheme="minorHAnsi" w:cstheme="minorHAnsi"/>
                <w:lang w:val="en-IN" w:eastAsia="en-IN" w:bidi="ar-SA"/>
              </w:rPr>
            </w:pPr>
            <w:r w:rsidRPr="007B6FAE">
              <w:rPr>
                <w:rFonts w:asciiTheme="minorHAnsi" w:hAnsiTheme="minorHAnsi" w:cstheme="minorHAnsi"/>
                <w:lang w:bidi="ar-SA"/>
              </w:rPr>
              <w:t>Proposed Team Profile</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B46E1F" w14:textId="57700F99" w:rsidR="00D245DB" w:rsidRPr="000D11AF" w:rsidRDefault="00697C2D" w:rsidP="00091632">
            <w:pPr>
              <w:pStyle w:val="Standard"/>
              <w:spacing w:before="39" w:line="271" w:lineRule="auto"/>
              <w:jc w:val="right"/>
              <w:rPr>
                <w:rFonts w:asciiTheme="minorHAnsi" w:hAnsiTheme="minorHAnsi" w:cstheme="minorHAnsi"/>
                <w:lang w:val="en-IN" w:eastAsia="en-IN" w:bidi="ar-SA"/>
              </w:rPr>
            </w:pPr>
            <w:r w:rsidRPr="000D11AF">
              <w:rPr>
                <w:rFonts w:asciiTheme="minorHAnsi" w:hAnsiTheme="minorHAnsi" w:cstheme="minorHAnsi"/>
                <w:lang w:val="en-IN" w:eastAsia="en-IN" w:bidi="ar-SA"/>
              </w:rPr>
              <w:t>76</w:t>
            </w:r>
          </w:p>
        </w:tc>
      </w:tr>
      <w:tr w:rsidR="00D245DB" w:rsidRPr="000D11AF" w14:paraId="0A74CA9F"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80521" w14:textId="690BB2C0"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17</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69B9FA" w14:textId="00D559A1" w:rsidR="00D245DB" w:rsidRPr="000D11AF" w:rsidRDefault="00D245DB" w:rsidP="00D245DB">
            <w:pPr>
              <w:pStyle w:val="Standard"/>
              <w:rPr>
                <w:rFonts w:asciiTheme="minorHAnsi" w:hAnsiTheme="minorHAnsi" w:cstheme="minorHAnsi"/>
                <w:lang w:val="en-IN" w:eastAsia="en-IN" w:bidi="ar-SA"/>
              </w:rPr>
            </w:pPr>
            <w:r w:rsidRPr="007B6FAE">
              <w:rPr>
                <w:rFonts w:asciiTheme="minorHAnsi" w:hAnsiTheme="minorHAnsi" w:cstheme="minorHAnsi"/>
                <w:lang w:bidi="ar-SA"/>
              </w:rPr>
              <w:t>Annexure XVII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107062" w14:textId="6ECA7C42" w:rsidR="00D245DB" w:rsidRPr="000D11AF" w:rsidRDefault="00057D1B" w:rsidP="00D245DB">
            <w:pPr>
              <w:pStyle w:val="Standard"/>
              <w:spacing w:before="39" w:line="271" w:lineRule="auto"/>
              <w:jc w:val="both"/>
              <w:rPr>
                <w:rFonts w:asciiTheme="minorHAnsi" w:hAnsiTheme="minorHAnsi" w:cstheme="minorHAnsi"/>
                <w:lang w:val="en-IN" w:eastAsia="en-IN" w:bidi="ar-SA"/>
              </w:rPr>
            </w:pPr>
            <w:r w:rsidRPr="007B6FAE">
              <w:rPr>
                <w:rFonts w:asciiTheme="minorHAnsi" w:hAnsiTheme="minorHAnsi" w:cstheme="minorHAnsi"/>
                <w:lang w:bidi="ar-SA"/>
              </w:rPr>
              <w:t>Turnover</w:t>
            </w:r>
            <w:r w:rsidR="00D245DB" w:rsidRPr="007B6FAE">
              <w:rPr>
                <w:rFonts w:asciiTheme="minorHAnsi" w:hAnsiTheme="minorHAnsi" w:cstheme="minorHAnsi"/>
                <w:lang w:bidi="ar-SA"/>
              </w:rPr>
              <w:t>, P&amp;L and Net Worth</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B41ACC" w14:textId="5961B6A8" w:rsidR="00D245DB" w:rsidRPr="000D11AF" w:rsidRDefault="00697C2D" w:rsidP="00091632">
            <w:pPr>
              <w:pStyle w:val="Standard"/>
              <w:spacing w:before="39" w:line="271" w:lineRule="auto"/>
              <w:jc w:val="right"/>
              <w:rPr>
                <w:rFonts w:asciiTheme="minorHAnsi" w:hAnsiTheme="minorHAnsi" w:cstheme="minorHAnsi"/>
                <w:lang w:val="en-IN" w:eastAsia="en-IN" w:bidi="ar-SA"/>
              </w:rPr>
            </w:pPr>
            <w:r w:rsidRPr="000D11AF">
              <w:rPr>
                <w:rFonts w:asciiTheme="minorHAnsi" w:hAnsiTheme="minorHAnsi" w:cstheme="minorHAnsi"/>
                <w:lang w:val="en-IN" w:eastAsia="en-IN" w:bidi="ar-SA"/>
              </w:rPr>
              <w:t>77</w:t>
            </w:r>
          </w:p>
        </w:tc>
      </w:tr>
      <w:tr w:rsidR="00D245DB" w:rsidRPr="000D11AF" w14:paraId="68C606B9" w14:textId="77777777" w:rsidTr="00374770">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6751B" w14:textId="7E255408" w:rsidR="00D245DB" w:rsidRPr="000D11AF" w:rsidRDefault="00D245DB" w:rsidP="00D245DB">
            <w:pPr>
              <w:pStyle w:val="Standard"/>
              <w:spacing w:before="39" w:line="271" w:lineRule="auto"/>
              <w:jc w:val="both"/>
              <w:rPr>
                <w:rFonts w:asciiTheme="minorHAnsi" w:hAnsiTheme="minorHAnsi" w:cstheme="minorHAnsi"/>
              </w:rPr>
            </w:pPr>
            <w:r w:rsidRPr="000D11AF">
              <w:rPr>
                <w:rFonts w:asciiTheme="minorHAnsi" w:hAnsiTheme="minorHAnsi" w:cstheme="minorHAnsi"/>
                <w:lang w:bidi="ar-SA"/>
              </w:rPr>
              <w:t>18</w:t>
            </w:r>
          </w:p>
        </w:tc>
        <w:tc>
          <w:tcPr>
            <w:tcW w:w="2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E77D21" w14:textId="7915BA71" w:rsidR="00D245DB" w:rsidRPr="000D11AF" w:rsidRDefault="00D245DB" w:rsidP="00D245DB">
            <w:pPr>
              <w:pStyle w:val="Standard"/>
              <w:rPr>
                <w:rFonts w:asciiTheme="minorHAnsi" w:hAnsiTheme="minorHAnsi" w:cstheme="minorHAnsi"/>
                <w:lang w:val="en-IN" w:eastAsia="en-IN" w:bidi="ar-SA"/>
              </w:rPr>
            </w:pPr>
            <w:r w:rsidRPr="007B6FAE">
              <w:rPr>
                <w:rFonts w:asciiTheme="minorHAnsi" w:hAnsiTheme="minorHAnsi" w:cstheme="minorHAnsi"/>
                <w:lang w:bidi="ar-SA"/>
              </w:rPr>
              <w:t>Annexure XVIII</w:t>
            </w:r>
          </w:p>
        </w:tc>
        <w:tc>
          <w:tcPr>
            <w:tcW w:w="4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B824CC" w14:textId="519E6920" w:rsidR="00D245DB" w:rsidRPr="000D11AF" w:rsidRDefault="00D245DB" w:rsidP="00D245DB">
            <w:pPr>
              <w:pStyle w:val="Standard"/>
              <w:spacing w:before="39" w:line="271" w:lineRule="auto"/>
              <w:jc w:val="both"/>
              <w:rPr>
                <w:rFonts w:asciiTheme="minorHAnsi" w:hAnsiTheme="minorHAnsi" w:cstheme="minorHAnsi"/>
                <w:lang w:val="en-IN" w:eastAsia="en-IN" w:bidi="ar-SA"/>
              </w:rPr>
            </w:pPr>
            <w:r w:rsidRPr="007B6FAE">
              <w:rPr>
                <w:rFonts w:asciiTheme="minorHAnsi" w:hAnsiTheme="minorHAnsi" w:cstheme="minorHAnsi"/>
                <w:lang w:bidi="ar-SA"/>
              </w:rPr>
              <w:t>Undertaking for Non-Blacklisting /Non-Debarment of the bidder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68565D" w14:textId="2287DB62" w:rsidR="00D245DB" w:rsidRPr="000D11AF" w:rsidRDefault="00697C2D" w:rsidP="00091632">
            <w:pPr>
              <w:pStyle w:val="Standard"/>
              <w:spacing w:before="39" w:line="271" w:lineRule="auto"/>
              <w:jc w:val="right"/>
              <w:rPr>
                <w:rFonts w:asciiTheme="minorHAnsi" w:hAnsiTheme="minorHAnsi" w:cstheme="minorHAnsi"/>
                <w:lang w:val="en-IN" w:eastAsia="en-IN" w:bidi="ar-SA"/>
              </w:rPr>
            </w:pPr>
            <w:r w:rsidRPr="000D11AF">
              <w:rPr>
                <w:rFonts w:asciiTheme="minorHAnsi" w:hAnsiTheme="minorHAnsi" w:cstheme="minorHAnsi"/>
                <w:lang w:val="en-IN" w:eastAsia="en-IN" w:bidi="ar-SA"/>
              </w:rPr>
              <w:t>78</w:t>
            </w:r>
          </w:p>
        </w:tc>
      </w:tr>
    </w:tbl>
    <w:p w14:paraId="62FBC85A" w14:textId="77777777" w:rsidR="00441806" w:rsidRPr="000D11AF" w:rsidRDefault="00441806">
      <w:pPr>
        <w:pStyle w:val="Standard"/>
        <w:spacing w:before="39" w:line="271" w:lineRule="auto"/>
        <w:jc w:val="both"/>
        <w:rPr>
          <w:rFonts w:asciiTheme="minorHAnsi" w:hAnsiTheme="minorHAnsi" w:cstheme="minorHAnsi"/>
          <w:b/>
          <w:w w:val="120"/>
        </w:rPr>
      </w:pPr>
    </w:p>
    <w:p w14:paraId="150792E1" w14:textId="77777777" w:rsidR="00325275" w:rsidRPr="000D11AF" w:rsidRDefault="00325275">
      <w:pPr>
        <w:pStyle w:val="Standard"/>
        <w:spacing w:before="39" w:line="271" w:lineRule="auto"/>
        <w:jc w:val="both"/>
        <w:rPr>
          <w:rFonts w:asciiTheme="minorHAnsi" w:hAnsiTheme="minorHAnsi" w:cstheme="minorHAnsi"/>
          <w:b/>
          <w:w w:val="120"/>
        </w:rPr>
      </w:pPr>
    </w:p>
    <w:p w14:paraId="5E9A70A4" w14:textId="77777777" w:rsidR="00325275" w:rsidRPr="000D11AF" w:rsidRDefault="00325275">
      <w:pPr>
        <w:pStyle w:val="Standard"/>
        <w:spacing w:before="39" w:line="271" w:lineRule="auto"/>
        <w:jc w:val="both"/>
        <w:rPr>
          <w:rFonts w:asciiTheme="minorHAnsi" w:hAnsiTheme="minorHAnsi" w:cstheme="minorHAnsi"/>
          <w:b/>
          <w:w w:val="120"/>
        </w:rPr>
      </w:pPr>
    </w:p>
    <w:p w14:paraId="65E0388A" w14:textId="77777777" w:rsidR="00325275" w:rsidRPr="000D11AF" w:rsidRDefault="00325275">
      <w:pPr>
        <w:pStyle w:val="Standard"/>
        <w:spacing w:before="39" w:line="271" w:lineRule="auto"/>
        <w:jc w:val="both"/>
        <w:rPr>
          <w:rFonts w:asciiTheme="minorHAnsi" w:hAnsiTheme="minorHAnsi" w:cstheme="minorHAnsi"/>
          <w:b/>
          <w:w w:val="120"/>
        </w:rPr>
      </w:pPr>
    </w:p>
    <w:p w14:paraId="65E5F4BA" w14:textId="191DF770" w:rsidR="00374770" w:rsidRDefault="00374770">
      <w:pPr>
        <w:rPr>
          <w:rFonts w:asciiTheme="minorHAnsi" w:eastAsia="Times New Roman" w:hAnsiTheme="minorHAnsi" w:cstheme="minorHAnsi"/>
          <w:b/>
          <w:color w:val="000000"/>
          <w:w w:val="120"/>
          <w:sz w:val="24"/>
          <w:szCs w:val="24"/>
          <w:lang w:bidi="en-US"/>
        </w:rPr>
      </w:pPr>
      <w:r>
        <w:rPr>
          <w:rFonts w:asciiTheme="minorHAnsi" w:hAnsiTheme="minorHAnsi" w:cstheme="minorHAnsi"/>
          <w:b/>
          <w:w w:val="120"/>
        </w:rPr>
        <w:br w:type="page"/>
      </w:r>
    </w:p>
    <w:p w14:paraId="70420846" w14:textId="0F60F436" w:rsidR="00441806" w:rsidRPr="000D11AF" w:rsidRDefault="00963EFC">
      <w:pPr>
        <w:pStyle w:val="Standard"/>
        <w:spacing w:before="39" w:line="271" w:lineRule="auto"/>
        <w:jc w:val="both"/>
        <w:rPr>
          <w:rFonts w:asciiTheme="minorHAnsi" w:hAnsiTheme="minorHAnsi" w:cstheme="minorHAnsi"/>
          <w:b/>
          <w:w w:val="120"/>
        </w:rPr>
      </w:pPr>
      <w:r w:rsidRPr="007B6FAE">
        <w:rPr>
          <w:rFonts w:asciiTheme="minorHAnsi" w:hAnsiTheme="minorHAnsi" w:cstheme="minorHAnsi"/>
          <w:b/>
          <w:w w:val="120"/>
        </w:rPr>
        <w:lastRenderedPageBreak/>
        <w:t xml:space="preserve">Request for Proposal (RFP) for Appointment of Consultant </w:t>
      </w:r>
      <w:r w:rsidR="00607C1D" w:rsidRPr="007B6FAE">
        <w:rPr>
          <w:rFonts w:asciiTheme="minorHAnsi" w:hAnsiTheme="minorHAnsi" w:cstheme="minorHAnsi"/>
          <w:b/>
          <w:w w:val="120"/>
        </w:rPr>
        <w:t xml:space="preserve">for </w:t>
      </w:r>
      <w:r w:rsidR="0017539B" w:rsidRPr="007B6FAE">
        <w:rPr>
          <w:rFonts w:asciiTheme="minorHAnsi" w:hAnsiTheme="minorHAnsi" w:cstheme="minorHAnsi"/>
          <w:b/>
          <w:w w:val="120"/>
        </w:rPr>
        <w:t xml:space="preserve">Assisting Bank in Implementation of </w:t>
      </w:r>
      <w:r w:rsidR="004A67CB" w:rsidRPr="000D11AF">
        <w:rPr>
          <w:rFonts w:asciiTheme="minorHAnsi" w:hAnsiTheme="minorHAnsi" w:cstheme="minorHAnsi"/>
          <w:b/>
          <w:w w:val="120"/>
        </w:rPr>
        <w:t>RBI’s Master Directions on outsourcing of Information Technology Services Dated 10th April 2023 and IT Governance, Risk, Controls and Assurance Practices Dated 7th November 2023.</w:t>
      </w:r>
    </w:p>
    <w:p w14:paraId="30444EA1" w14:textId="77777777" w:rsidR="00441806" w:rsidRPr="000D11AF" w:rsidRDefault="00963EFC" w:rsidP="003C2DFE">
      <w:pPr>
        <w:pStyle w:val="Heading1"/>
        <w:numPr>
          <w:ilvl w:val="0"/>
          <w:numId w:val="65"/>
        </w:numPr>
        <w:tabs>
          <w:tab w:val="left" w:pos="766"/>
        </w:tabs>
        <w:spacing w:before="102" w:after="240"/>
        <w:jc w:val="both"/>
        <w:rPr>
          <w:rFonts w:asciiTheme="minorHAnsi" w:hAnsiTheme="minorHAnsi" w:cstheme="minorHAnsi"/>
          <w:sz w:val="24"/>
          <w:szCs w:val="24"/>
        </w:rPr>
      </w:pPr>
      <w:r w:rsidRPr="007B6FAE">
        <w:rPr>
          <w:rFonts w:asciiTheme="minorHAnsi" w:hAnsiTheme="minorHAnsi" w:cstheme="minorHAnsi"/>
          <w:w w:val="115"/>
          <w:sz w:val="24"/>
          <w:szCs w:val="24"/>
        </w:rPr>
        <w:t>Introduction</w:t>
      </w:r>
      <w:r w:rsidRPr="007B6FAE">
        <w:rPr>
          <w:rFonts w:asciiTheme="minorHAnsi" w:hAnsiTheme="minorHAnsi" w:cstheme="minorHAnsi"/>
          <w:b w:val="0"/>
          <w:w w:val="115"/>
          <w:sz w:val="24"/>
          <w:szCs w:val="24"/>
        </w:rPr>
        <w:t>:</w:t>
      </w:r>
      <w:bookmarkEnd w:id="1"/>
    </w:p>
    <w:p w14:paraId="6BB6BE99" w14:textId="09DA3A99" w:rsidR="00D74A3F" w:rsidRPr="007B6FAE" w:rsidRDefault="000970D1" w:rsidP="000970D1">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Central Bank of India, The Bank, a body corporate constituted under the Banking Companies (Acquisition and Transfer of Undertaking) Act 1970 having its Central Office at </w:t>
      </w:r>
      <w:proofErr w:type="spellStart"/>
      <w:r w:rsidRPr="007B6FAE">
        <w:rPr>
          <w:rFonts w:asciiTheme="minorHAnsi" w:hAnsiTheme="minorHAnsi" w:cstheme="minorHAnsi"/>
          <w:sz w:val="24"/>
          <w:szCs w:val="24"/>
        </w:rPr>
        <w:t>Chandermukhi</w:t>
      </w:r>
      <w:proofErr w:type="spellEnd"/>
      <w:r w:rsidRPr="007B6FAE">
        <w:rPr>
          <w:rFonts w:asciiTheme="minorHAnsi" w:hAnsiTheme="minorHAnsi" w:cstheme="minorHAnsi"/>
          <w:sz w:val="24"/>
          <w:szCs w:val="24"/>
        </w:rPr>
        <w:t xml:space="preserve">, </w:t>
      </w:r>
      <w:proofErr w:type="spellStart"/>
      <w:r w:rsidRPr="007B6FAE">
        <w:rPr>
          <w:rFonts w:asciiTheme="minorHAnsi" w:hAnsiTheme="minorHAnsi" w:cstheme="minorHAnsi"/>
          <w:sz w:val="24"/>
          <w:szCs w:val="24"/>
        </w:rPr>
        <w:t>Nariman</w:t>
      </w:r>
      <w:proofErr w:type="spellEnd"/>
      <w:r w:rsidRPr="007B6FAE">
        <w:rPr>
          <w:rFonts w:asciiTheme="minorHAnsi" w:hAnsiTheme="minorHAnsi" w:cstheme="minorHAnsi"/>
          <w:sz w:val="24"/>
          <w:szCs w:val="24"/>
        </w:rPr>
        <w:t xml:space="preserve"> Point, Mumbai-400021 hereinafter called "Bank" and having 90 Regional Offices (RO</w:t>
      </w:r>
      <w:r w:rsidR="00D74A3F" w:rsidRPr="007B6FAE">
        <w:rPr>
          <w:rFonts w:asciiTheme="minorHAnsi" w:hAnsiTheme="minorHAnsi" w:cstheme="minorHAnsi"/>
          <w:sz w:val="24"/>
          <w:szCs w:val="24"/>
        </w:rPr>
        <w:t>s</w:t>
      </w:r>
      <w:r w:rsidRPr="007B6FAE">
        <w:rPr>
          <w:rFonts w:asciiTheme="minorHAnsi" w:hAnsiTheme="minorHAnsi" w:cstheme="minorHAnsi"/>
          <w:sz w:val="24"/>
          <w:szCs w:val="24"/>
        </w:rPr>
        <w:t>), 12 Zonal Offices (ZO</w:t>
      </w:r>
      <w:r w:rsidR="00D74A3F" w:rsidRPr="007B6FAE">
        <w:rPr>
          <w:rFonts w:asciiTheme="minorHAnsi" w:hAnsiTheme="minorHAnsi" w:cstheme="minorHAnsi"/>
          <w:sz w:val="24"/>
          <w:szCs w:val="24"/>
        </w:rPr>
        <w:t>s</w:t>
      </w:r>
      <w:r w:rsidRPr="007B6FAE">
        <w:rPr>
          <w:rFonts w:asciiTheme="minorHAnsi" w:hAnsiTheme="minorHAnsi" w:cstheme="minorHAnsi"/>
          <w:sz w:val="24"/>
          <w:szCs w:val="24"/>
        </w:rPr>
        <w:t>) and 4</w:t>
      </w:r>
      <w:r w:rsidR="0017539B" w:rsidRPr="007B6FAE">
        <w:rPr>
          <w:rFonts w:asciiTheme="minorHAnsi" w:hAnsiTheme="minorHAnsi" w:cstheme="minorHAnsi"/>
          <w:sz w:val="24"/>
          <w:szCs w:val="24"/>
        </w:rPr>
        <w:t>5</w:t>
      </w:r>
      <w:r w:rsidRPr="007B6FAE">
        <w:rPr>
          <w:rFonts w:asciiTheme="minorHAnsi" w:hAnsiTheme="minorHAnsi" w:cstheme="minorHAnsi"/>
          <w:sz w:val="24"/>
          <w:szCs w:val="24"/>
        </w:rPr>
        <w:t>00 plus branches spread across India</w:t>
      </w:r>
      <w:r w:rsidR="00D74A3F" w:rsidRPr="007B6FAE">
        <w:rPr>
          <w:rFonts w:asciiTheme="minorHAnsi" w:hAnsiTheme="minorHAnsi" w:cstheme="minorHAnsi"/>
          <w:sz w:val="24"/>
          <w:szCs w:val="24"/>
        </w:rPr>
        <w:t>.</w:t>
      </w:r>
    </w:p>
    <w:p w14:paraId="20086882" w14:textId="77777777" w:rsidR="000970D1" w:rsidRPr="000D11AF" w:rsidRDefault="000970D1" w:rsidP="00057D1B">
      <w:pPr>
        <w:pStyle w:val="Standard"/>
        <w:spacing w:after="240"/>
        <w:jc w:val="both"/>
        <w:rPr>
          <w:rFonts w:asciiTheme="minorHAnsi" w:hAnsiTheme="minorHAnsi" w:cstheme="minorHAnsi"/>
        </w:rPr>
      </w:pPr>
    </w:p>
    <w:p w14:paraId="6A8CD249" w14:textId="77777777" w:rsidR="00441806" w:rsidRPr="000D11AF" w:rsidRDefault="00D90E7B" w:rsidP="00E874D0">
      <w:pPr>
        <w:pStyle w:val="Standard"/>
        <w:spacing w:before="81" w:after="240"/>
        <w:jc w:val="both"/>
        <w:rPr>
          <w:rFonts w:asciiTheme="minorHAnsi" w:hAnsiTheme="minorHAnsi" w:cstheme="minorHAnsi"/>
        </w:rPr>
      </w:pPr>
      <w:r w:rsidRPr="007B6FAE">
        <w:rPr>
          <w:rFonts w:asciiTheme="minorHAnsi" w:hAnsiTheme="minorHAnsi" w:cstheme="minorHAnsi"/>
          <w:b/>
          <w:w w:val="105"/>
        </w:rPr>
        <w:t>2. Disclaimer</w:t>
      </w:r>
    </w:p>
    <w:p w14:paraId="376C2119" w14:textId="77777777" w:rsidR="00441806" w:rsidRPr="000D11AF" w:rsidRDefault="00963EFC" w:rsidP="00057D1B">
      <w:pPr>
        <w:pStyle w:val="Standard"/>
        <w:tabs>
          <w:tab w:val="left" w:pos="941"/>
        </w:tabs>
        <w:spacing w:before="120" w:line="235" w:lineRule="auto"/>
        <w:ind w:right="4"/>
        <w:jc w:val="both"/>
        <w:rPr>
          <w:rFonts w:asciiTheme="minorHAnsi" w:hAnsiTheme="minorHAnsi" w:cstheme="minorHAnsi"/>
        </w:rPr>
      </w:pPr>
      <w:r w:rsidRPr="007B6FAE">
        <w:rPr>
          <w:rFonts w:asciiTheme="minorHAnsi" w:hAnsiTheme="minorHAnsi" w:cstheme="minorHAnsi"/>
          <w:lang w:bidi="ar-SA"/>
        </w:rPr>
        <w:t xml:space="preserve">The information contained in this Request for Proposal Document (RFP Document /Bid Document) or information provided subsequently to bidder(s) or applicants whether verbally or in documentary form by or on behalf of Central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of India, is provided to the bidder(s) on the terms and conditions set out in this RFP Document and all other terms and conditions subject to which information is provided.</w:t>
      </w:r>
    </w:p>
    <w:p w14:paraId="4A3E891C" w14:textId="77777777" w:rsidR="00441806" w:rsidRPr="000D11AF" w:rsidRDefault="00963EFC" w:rsidP="00057D1B">
      <w:pPr>
        <w:pStyle w:val="Standard"/>
        <w:tabs>
          <w:tab w:val="left" w:pos="941"/>
        </w:tabs>
        <w:spacing w:before="120" w:line="235" w:lineRule="auto"/>
        <w:ind w:right="4"/>
        <w:jc w:val="both"/>
        <w:rPr>
          <w:rFonts w:asciiTheme="minorHAnsi" w:hAnsiTheme="minorHAnsi" w:cstheme="minorHAnsi"/>
        </w:rPr>
      </w:pPr>
      <w:r w:rsidRPr="007B6FAE">
        <w:rPr>
          <w:rFonts w:asciiTheme="minorHAnsi" w:hAnsiTheme="minorHAnsi" w:cstheme="minorHAnsi"/>
          <w:lang w:bidi="ar-SA"/>
        </w:rPr>
        <w:t xml:space="preserve">This RFP Document is not an agreement and is not </w:t>
      </w:r>
      <w:proofErr w:type="gramStart"/>
      <w:r w:rsidRPr="007B6FAE">
        <w:rPr>
          <w:rFonts w:asciiTheme="minorHAnsi" w:hAnsiTheme="minorHAnsi" w:cstheme="minorHAnsi"/>
          <w:lang w:bidi="ar-SA"/>
        </w:rPr>
        <w:t>an  offer</w:t>
      </w:r>
      <w:proofErr w:type="gramEnd"/>
      <w:r w:rsidRPr="007B6FAE">
        <w:rPr>
          <w:rFonts w:asciiTheme="minorHAnsi" w:hAnsiTheme="minorHAnsi" w:cstheme="minorHAnsi"/>
          <w:lang w:bidi="ar-SA"/>
        </w:rPr>
        <w:t xml:space="preserve">  or  invitation  by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to  any  parties  other  than   the   applicants   who are qualified to submit the  bids  (</w:t>
      </w:r>
      <w:r w:rsidR="00A41784" w:rsidRPr="007B6FAE">
        <w:rPr>
          <w:rFonts w:asciiTheme="minorHAnsi" w:hAnsiTheme="minorHAnsi" w:cstheme="minorHAnsi"/>
          <w:lang w:bidi="ar-SA"/>
        </w:rPr>
        <w:t>“</w:t>
      </w:r>
      <w:r w:rsidRPr="007B6FAE">
        <w:rPr>
          <w:rFonts w:asciiTheme="minorHAnsi" w:hAnsiTheme="minorHAnsi" w:cstheme="minorHAnsi"/>
          <w:lang w:bidi="ar-SA"/>
        </w:rPr>
        <w:t>Bidders</w:t>
      </w:r>
      <w:r w:rsidR="00A41784" w:rsidRPr="007B6FAE">
        <w:rPr>
          <w:rFonts w:asciiTheme="minorHAnsi" w:hAnsiTheme="minorHAnsi" w:cstheme="minorHAnsi"/>
          <w:lang w:bidi="ar-SA"/>
        </w:rPr>
        <w:t>”</w:t>
      </w:r>
      <w:r w:rsidRPr="007B6FAE">
        <w:rPr>
          <w:rFonts w:asciiTheme="minorHAnsi" w:hAnsiTheme="minorHAnsi" w:cstheme="minorHAnsi"/>
          <w:lang w:bidi="ar-SA"/>
        </w:rPr>
        <w:t xml:space="preserve">).  </w:t>
      </w:r>
      <w:proofErr w:type="gramStart"/>
      <w:r w:rsidRPr="007B6FAE">
        <w:rPr>
          <w:rFonts w:asciiTheme="minorHAnsi" w:hAnsiTheme="minorHAnsi" w:cstheme="minorHAnsi"/>
          <w:lang w:bidi="ar-SA"/>
        </w:rPr>
        <w:t>The  purpose</w:t>
      </w:r>
      <w:proofErr w:type="gramEnd"/>
      <w:r w:rsidRPr="007B6FAE">
        <w:rPr>
          <w:rFonts w:asciiTheme="minorHAnsi" w:hAnsiTheme="minorHAnsi" w:cstheme="minorHAnsi"/>
          <w:lang w:bidi="ar-SA"/>
        </w:rPr>
        <w:t xml:space="preserve">  of  this  RFP document  is  to  provide  the  Bidders(s)  with  information  to assist  the  formulation  of their proposals.   This RFP document does   not claim to contain all the information each bidder may require. Each bidder should conduct its own independent investigation and analysis and is free to check the accuracy, reliability and completeness of the information in this RFP document and where necessary obtain independent information.</w:t>
      </w:r>
    </w:p>
    <w:p w14:paraId="47B944E6" w14:textId="77777777" w:rsidR="005B6605" w:rsidRPr="000D11AF" w:rsidRDefault="00212530" w:rsidP="00057D1B">
      <w:pPr>
        <w:pStyle w:val="Standard"/>
        <w:tabs>
          <w:tab w:val="left" w:pos="941"/>
        </w:tabs>
        <w:spacing w:before="120" w:line="235" w:lineRule="auto"/>
        <w:ind w:right="4"/>
        <w:jc w:val="both"/>
        <w:rPr>
          <w:rFonts w:asciiTheme="minorHAnsi" w:hAnsiTheme="minorHAnsi" w:cstheme="minorHAnsi"/>
        </w:rPr>
      </w:pPr>
      <w:r w:rsidRPr="007B6FAE">
        <w:rPr>
          <w:rFonts w:asciiTheme="minorHAnsi" w:hAnsiTheme="minorHAnsi" w:cstheme="minorHAnsi"/>
          <w:lang w:bidi="ar-SA"/>
        </w:rPr>
        <w:t>Bank</w:t>
      </w:r>
      <w:r w:rsidR="00963EFC" w:rsidRPr="007B6FAE">
        <w:rPr>
          <w:rFonts w:asciiTheme="minorHAnsi" w:hAnsiTheme="minorHAnsi" w:cstheme="minorHAnsi"/>
          <w:lang w:bidi="ar-SA"/>
        </w:rPr>
        <w:t xml:space="preserve"> makes no representations or warranty and shall incur no liability under any law, statute, rules or regulations as to the accuracy, reliability or completeness of this RFP Document. </w:t>
      </w:r>
      <w:r w:rsidRPr="007B6FAE">
        <w:rPr>
          <w:rFonts w:asciiTheme="minorHAnsi" w:hAnsiTheme="minorHAnsi" w:cstheme="minorHAnsi"/>
          <w:lang w:bidi="ar-SA"/>
        </w:rPr>
        <w:t>Bank</w:t>
      </w:r>
      <w:r w:rsidR="00963EFC" w:rsidRPr="007B6FAE">
        <w:rPr>
          <w:rFonts w:asciiTheme="minorHAnsi" w:hAnsiTheme="minorHAnsi" w:cstheme="minorHAnsi"/>
          <w:lang w:bidi="ar-SA"/>
        </w:rPr>
        <w:t xml:space="preserve"> may in its absolute discretion, but without being under any obligation to do so, update, amend or supplement the information in this RFP Document. All such modifications, updates and amendments will be part of the RFP</w:t>
      </w:r>
    </w:p>
    <w:p w14:paraId="23B2C3DF" w14:textId="29950578" w:rsidR="00441806" w:rsidRPr="000D11AF" w:rsidRDefault="00212530" w:rsidP="00057D1B">
      <w:pPr>
        <w:pStyle w:val="Standard"/>
        <w:tabs>
          <w:tab w:val="left" w:pos="941"/>
        </w:tabs>
        <w:spacing w:before="120" w:line="235" w:lineRule="auto"/>
        <w:ind w:right="4"/>
        <w:jc w:val="both"/>
        <w:rPr>
          <w:rFonts w:asciiTheme="minorHAnsi" w:hAnsiTheme="minorHAnsi" w:cstheme="minorHAnsi"/>
        </w:rPr>
      </w:pPr>
      <w:r w:rsidRPr="007B6FAE">
        <w:rPr>
          <w:rFonts w:asciiTheme="minorHAnsi" w:hAnsiTheme="minorHAnsi" w:cstheme="minorHAnsi"/>
          <w:lang w:bidi="ar-SA"/>
        </w:rPr>
        <w:t>Bank</w:t>
      </w:r>
      <w:r w:rsidR="00963EFC" w:rsidRPr="007B6FAE">
        <w:rPr>
          <w:rFonts w:asciiTheme="minorHAnsi" w:hAnsiTheme="minorHAnsi" w:cstheme="minorHAnsi"/>
          <w:lang w:bidi="ar-SA"/>
        </w:rPr>
        <w:t xml:space="preserve"> reserves the right to reject any or all the bids / proposals received in response to this RFP document at any stage without assigning any reason whatsoever. The decision of </w:t>
      </w:r>
      <w:r w:rsidRPr="007B6FAE">
        <w:rPr>
          <w:rFonts w:asciiTheme="minorHAnsi" w:hAnsiTheme="minorHAnsi" w:cstheme="minorHAnsi"/>
          <w:lang w:bidi="ar-SA"/>
        </w:rPr>
        <w:t>Bank</w:t>
      </w:r>
      <w:r w:rsidR="00963EFC" w:rsidRPr="007B6FAE">
        <w:rPr>
          <w:rFonts w:asciiTheme="minorHAnsi" w:hAnsiTheme="minorHAnsi" w:cstheme="minorHAnsi"/>
          <w:lang w:bidi="ar-SA"/>
        </w:rPr>
        <w:t xml:space="preserve"> in this regard shall be final, conclusive and binding on all the parties.</w:t>
      </w:r>
    </w:p>
    <w:p w14:paraId="1C10F68A" w14:textId="7FE0096C" w:rsidR="00873BF2" w:rsidRPr="000D11AF" w:rsidRDefault="00963EFC" w:rsidP="00057D1B">
      <w:pPr>
        <w:pStyle w:val="Standard"/>
        <w:tabs>
          <w:tab w:val="left" w:pos="941"/>
        </w:tabs>
        <w:spacing w:before="120" w:after="240" w:line="235" w:lineRule="auto"/>
        <w:ind w:right="4"/>
        <w:jc w:val="both"/>
        <w:rPr>
          <w:rFonts w:asciiTheme="minorHAnsi" w:hAnsiTheme="minorHAnsi" w:cstheme="minorHAnsi"/>
          <w:lang w:bidi="ar-SA"/>
        </w:rPr>
      </w:pPr>
      <w:r w:rsidRPr="007B6FAE">
        <w:rPr>
          <w:rFonts w:asciiTheme="minorHAnsi" w:hAnsiTheme="minorHAnsi" w:cstheme="minorHAnsi"/>
          <w:lang w:bidi="ar-SA"/>
        </w:rPr>
        <w:t xml:space="preserve">Subject to any law to the contrary, and to the maximum extent permitted by law,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and its officers, directors,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it.</w:t>
      </w:r>
    </w:p>
    <w:p w14:paraId="50D65EC8" w14:textId="77777777" w:rsidR="00873BF2" w:rsidRPr="000D11AF" w:rsidRDefault="00873BF2">
      <w:pPr>
        <w:rPr>
          <w:rFonts w:asciiTheme="minorHAnsi" w:eastAsia="Times New Roman" w:hAnsiTheme="minorHAnsi" w:cstheme="minorHAnsi"/>
          <w:color w:val="000000"/>
          <w:sz w:val="24"/>
          <w:szCs w:val="24"/>
        </w:rPr>
      </w:pPr>
      <w:r w:rsidRPr="000D11AF">
        <w:rPr>
          <w:rFonts w:asciiTheme="minorHAnsi" w:hAnsiTheme="minorHAnsi" w:cstheme="minorHAnsi"/>
        </w:rPr>
        <w:br w:type="page"/>
      </w:r>
    </w:p>
    <w:p w14:paraId="51CECC45" w14:textId="77777777" w:rsidR="00441806" w:rsidRPr="000D11AF" w:rsidRDefault="00963EFC" w:rsidP="00E874D0">
      <w:pPr>
        <w:pStyle w:val="Heading1"/>
        <w:tabs>
          <w:tab w:val="left" w:pos="766"/>
        </w:tabs>
        <w:spacing w:before="102" w:after="240"/>
        <w:ind w:left="0"/>
        <w:jc w:val="both"/>
        <w:rPr>
          <w:rFonts w:asciiTheme="minorHAnsi" w:hAnsiTheme="minorHAnsi" w:cstheme="minorHAnsi"/>
          <w:sz w:val="24"/>
          <w:szCs w:val="24"/>
        </w:rPr>
      </w:pPr>
      <w:bookmarkStart w:id="2" w:name="_Toc14092755"/>
      <w:r w:rsidRPr="007B6FAE">
        <w:rPr>
          <w:rFonts w:asciiTheme="minorHAnsi" w:hAnsiTheme="minorHAnsi" w:cstheme="minorHAnsi"/>
          <w:w w:val="115"/>
          <w:sz w:val="24"/>
          <w:szCs w:val="24"/>
        </w:rPr>
        <w:lastRenderedPageBreak/>
        <w:t>3. Invitation for Tender Offer</w:t>
      </w:r>
      <w:bookmarkEnd w:id="2"/>
    </w:p>
    <w:p w14:paraId="04D649B0" w14:textId="77777777" w:rsidR="00D74A3F" w:rsidRPr="000D11AF" w:rsidRDefault="008A311E">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 </w:t>
      </w:r>
      <w:r w:rsidR="00963EFC" w:rsidRPr="007B6FAE">
        <w:rPr>
          <w:rFonts w:asciiTheme="minorHAnsi" w:hAnsiTheme="minorHAnsi" w:cstheme="minorHAnsi"/>
          <w:sz w:val="24"/>
          <w:szCs w:val="24"/>
        </w:rPr>
        <w:t xml:space="preserve">Central </w:t>
      </w:r>
      <w:r w:rsidR="00212530" w:rsidRPr="007B6FAE">
        <w:rPr>
          <w:rFonts w:asciiTheme="minorHAnsi" w:hAnsiTheme="minorHAnsi" w:cstheme="minorHAnsi"/>
          <w:sz w:val="24"/>
          <w:szCs w:val="24"/>
        </w:rPr>
        <w:t>Bank</w:t>
      </w:r>
      <w:r w:rsidR="00963EFC" w:rsidRPr="007B6FAE">
        <w:rPr>
          <w:rFonts w:asciiTheme="minorHAnsi" w:hAnsiTheme="minorHAnsi" w:cstheme="minorHAnsi"/>
          <w:sz w:val="24"/>
          <w:szCs w:val="24"/>
        </w:rPr>
        <w:t xml:space="preserve"> of India (hereby referred “Central </w:t>
      </w:r>
      <w:r w:rsidR="00212530" w:rsidRPr="007B6FAE">
        <w:rPr>
          <w:rFonts w:asciiTheme="minorHAnsi" w:hAnsiTheme="minorHAnsi" w:cstheme="minorHAnsi"/>
          <w:sz w:val="24"/>
          <w:szCs w:val="24"/>
        </w:rPr>
        <w:t>Bank</w:t>
      </w:r>
      <w:r w:rsidR="00963EFC" w:rsidRPr="007B6FAE">
        <w:rPr>
          <w:rFonts w:asciiTheme="minorHAnsi" w:hAnsiTheme="minorHAnsi" w:cstheme="minorHAnsi"/>
          <w:sz w:val="24"/>
          <w:szCs w:val="24"/>
        </w:rPr>
        <w:t xml:space="preserve"> of India” or “</w:t>
      </w:r>
      <w:r w:rsidR="00212530" w:rsidRPr="007B6FAE">
        <w:rPr>
          <w:rFonts w:asciiTheme="minorHAnsi" w:hAnsiTheme="minorHAnsi" w:cstheme="minorHAnsi"/>
          <w:sz w:val="24"/>
          <w:szCs w:val="24"/>
        </w:rPr>
        <w:t>Bank</w:t>
      </w:r>
      <w:r w:rsidR="00963EFC" w:rsidRPr="007B6FAE">
        <w:rPr>
          <w:rFonts w:asciiTheme="minorHAnsi" w:hAnsiTheme="minorHAnsi" w:cstheme="minorHAnsi"/>
          <w:sz w:val="24"/>
          <w:szCs w:val="24"/>
        </w:rPr>
        <w:t>”) in</w:t>
      </w:r>
      <w:r w:rsidR="00E874D0" w:rsidRPr="007B6FAE">
        <w:rPr>
          <w:rFonts w:asciiTheme="minorHAnsi" w:hAnsiTheme="minorHAnsi" w:cstheme="minorHAnsi"/>
          <w:sz w:val="24"/>
          <w:szCs w:val="24"/>
        </w:rPr>
        <w:t>vites offer for Technical bid (</w:t>
      </w:r>
      <w:r w:rsidR="00963EFC" w:rsidRPr="007B6FAE">
        <w:rPr>
          <w:rFonts w:asciiTheme="minorHAnsi" w:hAnsiTheme="minorHAnsi" w:cstheme="minorHAnsi"/>
          <w:sz w:val="24"/>
          <w:szCs w:val="24"/>
        </w:rPr>
        <w:t>online) and Commercial bid (online) from suitable eligible consulting bidders.</w:t>
      </w:r>
      <w:r w:rsidRPr="007B6FAE">
        <w:rPr>
          <w:rFonts w:asciiTheme="minorHAnsi" w:hAnsiTheme="minorHAnsi" w:cstheme="minorHAnsi"/>
          <w:sz w:val="24"/>
          <w:szCs w:val="24"/>
        </w:rPr>
        <w:t xml:space="preserve"> </w:t>
      </w:r>
      <w:r w:rsidR="00963EFC" w:rsidRPr="007B6FAE">
        <w:rPr>
          <w:rFonts w:asciiTheme="minorHAnsi" w:hAnsiTheme="minorHAnsi" w:cstheme="minorHAnsi"/>
          <w:sz w:val="24"/>
          <w:szCs w:val="24"/>
        </w:rPr>
        <w:t>In this RFP document, the term “bidder/vendor/prospective bidder/consultant” refers to the primary bidder responsible for delivering services</w:t>
      </w:r>
      <w:r w:rsidR="00D74A3F" w:rsidRPr="007B6FAE">
        <w:rPr>
          <w:rFonts w:asciiTheme="minorHAnsi" w:hAnsiTheme="minorHAnsi" w:cstheme="minorHAnsi"/>
          <w:sz w:val="24"/>
          <w:szCs w:val="24"/>
        </w:rPr>
        <w:t xml:space="preserve"> and documents</w:t>
      </w:r>
      <w:r w:rsidR="00963EFC" w:rsidRPr="007B6FAE">
        <w:rPr>
          <w:rFonts w:asciiTheme="minorHAnsi" w:hAnsiTheme="minorHAnsi" w:cstheme="minorHAnsi"/>
          <w:sz w:val="24"/>
          <w:szCs w:val="24"/>
        </w:rPr>
        <w:t xml:space="preserve"> mentioned in the scope of work in this RFP document.</w:t>
      </w:r>
      <w:r w:rsidRPr="007B6FAE">
        <w:rPr>
          <w:rFonts w:asciiTheme="minorHAnsi" w:hAnsiTheme="minorHAnsi" w:cstheme="minorHAnsi"/>
          <w:sz w:val="24"/>
          <w:szCs w:val="24"/>
        </w:rPr>
        <w:t xml:space="preserve"> </w:t>
      </w:r>
    </w:p>
    <w:p w14:paraId="5FDDCBEA" w14:textId="440D2F04" w:rsidR="00441806" w:rsidRPr="000D11AF" w:rsidRDefault="008A311E">
      <w:pPr>
        <w:pStyle w:val="Textbody"/>
        <w:jc w:val="both"/>
        <w:rPr>
          <w:rFonts w:asciiTheme="minorHAnsi" w:hAnsiTheme="minorHAnsi" w:cstheme="minorHAnsi"/>
          <w:sz w:val="24"/>
          <w:szCs w:val="24"/>
        </w:rPr>
      </w:pPr>
      <w:r w:rsidRPr="007B6FAE">
        <w:rPr>
          <w:rFonts w:asciiTheme="minorHAnsi" w:hAnsiTheme="minorHAnsi" w:cstheme="minorHAnsi"/>
          <w:sz w:val="24"/>
          <w:szCs w:val="24"/>
        </w:rPr>
        <w:t>T</w:t>
      </w:r>
      <w:r w:rsidR="00963EFC" w:rsidRPr="007B6FAE">
        <w:rPr>
          <w:rFonts w:asciiTheme="minorHAnsi" w:hAnsiTheme="minorHAnsi" w:cstheme="minorHAnsi"/>
          <w:sz w:val="24"/>
          <w:szCs w:val="24"/>
        </w:rPr>
        <w:t xml:space="preserve">he Schedule </w:t>
      </w:r>
      <w:r w:rsidR="00D74A3F" w:rsidRPr="007B6FAE">
        <w:rPr>
          <w:rFonts w:asciiTheme="minorHAnsi" w:hAnsiTheme="minorHAnsi" w:cstheme="minorHAnsi"/>
          <w:sz w:val="24"/>
          <w:szCs w:val="24"/>
        </w:rPr>
        <w:t>and tender details are</w:t>
      </w:r>
      <w:r w:rsidR="00963EFC" w:rsidRPr="007B6FAE">
        <w:rPr>
          <w:rFonts w:asciiTheme="minorHAnsi" w:hAnsiTheme="minorHAnsi" w:cstheme="minorHAnsi"/>
          <w:sz w:val="24"/>
          <w:szCs w:val="24"/>
        </w:rPr>
        <w:t xml:space="preserve"> given below-</w:t>
      </w:r>
    </w:p>
    <w:p w14:paraId="37815DCD" w14:textId="77777777" w:rsidR="00D74A3F" w:rsidRPr="007B6FAE" w:rsidRDefault="00D74A3F" w:rsidP="00D74A3F">
      <w:pPr>
        <w:spacing w:after="12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823"/>
        <w:gridCol w:w="5193"/>
      </w:tblGrid>
      <w:tr w:rsidR="00D74A3F" w:rsidRPr="000D11AF" w14:paraId="29A87080" w14:textId="77777777" w:rsidTr="0017539B">
        <w:trPr>
          <w:trHeight w:val="227"/>
        </w:trPr>
        <w:tc>
          <w:tcPr>
            <w:tcW w:w="3823" w:type="dxa"/>
          </w:tcPr>
          <w:p w14:paraId="78F85E3B"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Tender Reference N</w:t>
            </w:r>
            <w:r w:rsidRPr="000D11AF">
              <w:rPr>
                <w:rFonts w:asciiTheme="minorHAnsi" w:hAnsiTheme="minorHAnsi" w:cstheme="minorHAnsi"/>
                <w:color w:val="000000"/>
                <w:sz w:val="24"/>
                <w:szCs w:val="24"/>
                <w:lang w:bidi="en-US"/>
              </w:rPr>
              <w:t>umber</w:t>
            </w:r>
          </w:p>
        </w:tc>
        <w:tc>
          <w:tcPr>
            <w:tcW w:w="5193" w:type="dxa"/>
          </w:tcPr>
          <w:p w14:paraId="6B43F8B0" w14:textId="5B180E1A" w:rsidR="00D74A3F" w:rsidRPr="007B6FAE" w:rsidRDefault="00873BF2" w:rsidP="00D74A3F">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CO:DIT:NEO:PUR:2023-24:395</w:t>
            </w:r>
          </w:p>
        </w:tc>
      </w:tr>
      <w:tr w:rsidR="00D74A3F" w:rsidRPr="000D11AF" w14:paraId="17DE2984" w14:textId="77777777" w:rsidTr="0017539B">
        <w:trPr>
          <w:trHeight w:val="227"/>
        </w:trPr>
        <w:tc>
          <w:tcPr>
            <w:tcW w:w="3823" w:type="dxa"/>
          </w:tcPr>
          <w:p w14:paraId="3DF09C04"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Cost of RFP: Non-Refundable</w:t>
            </w:r>
          </w:p>
        </w:tc>
        <w:tc>
          <w:tcPr>
            <w:tcW w:w="5193" w:type="dxa"/>
          </w:tcPr>
          <w:p w14:paraId="529E2429" w14:textId="265F2B14" w:rsidR="00D74A3F" w:rsidRPr="007B6FAE" w:rsidRDefault="00D74A3F" w:rsidP="0037477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w:t>
            </w:r>
            <w:r w:rsidR="00374770">
              <w:rPr>
                <w:rFonts w:asciiTheme="minorHAnsi" w:hAnsiTheme="minorHAnsi" w:cstheme="minorHAnsi"/>
                <w:color w:val="000000"/>
                <w:sz w:val="24"/>
                <w:szCs w:val="24"/>
                <w:lang w:bidi="en-US"/>
              </w:rPr>
              <w:t>2</w:t>
            </w:r>
            <w:r w:rsidRPr="000D11AF">
              <w:rPr>
                <w:rFonts w:asciiTheme="minorHAnsi" w:hAnsiTheme="minorHAnsi" w:cstheme="minorHAnsi"/>
                <w:color w:val="000000"/>
                <w:sz w:val="24"/>
                <w:szCs w:val="24"/>
                <w:lang w:bidi="en-US"/>
              </w:rPr>
              <w:t>,000/- (</w:t>
            </w:r>
            <w:proofErr w:type="spellStart"/>
            <w:r w:rsidRPr="000D11AF">
              <w:rPr>
                <w:rFonts w:asciiTheme="minorHAnsi" w:hAnsiTheme="minorHAnsi" w:cstheme="minorHAnsi"/>
                <w:color w:val="000000"/>
                <w:sz w:val="24"/>
                <w:szCs w:val="24"/>
                <w:lang w:bidi="en-US"/>
              </w:rPr>
              <w:t>Rs</w:t>
            </w:r>
            <w:proofErr w:type="spellEnd"/>
            <w:r w:rsidRPr="000D11AF">
              <w:rPr>
                <w:rFonts w:asciiTheme="minorHAnsi" w:hAnsiTheme="minorHAnsi" w:cstheme="minorHAnsi"/>
                <w:color w:val="000000"/>
                <w:sz w:val="24"/>
                <w:szCs w:val="24"/>
                <w:lang w:bidi="en-US"/>
              </w:rPr>
              <w:t xml:space="preserve">. </w:t>
            </w:r>
            <w:r w:rsidR="00374770">
              <w:rPr>
                <w:rFonts w:asciiTheme="minorHAnsi" w:hAnsiTheme="minorHAnsi" w:cstheme="minorHAnsi"/>
                <w:color w:val="000000"/>
                <w:sz w:val="24"/>
                <w:szCs w:val="24"/>
                <w:lang w:bidi="en-US"/>
              </w:rPr>
              <w:t>Two</w:t>
            </w:r>
            <w:r w:rsidRPr="000D11AF">
              <w:rPr>
                <w:rFonts w:asciiTheme="minorHAnsi" w:hAnsiTheme="minorHAnsi" w:cstheme="minorHAnsi"/>
                <w:color w:val="000000"/>
                <w:sz w:val="24"/>
                <w:szCs w:val="24"/>
                <w:lang w:bidi="en-US"/>
              </w:rPr>
              <w:t xml:space="preserve"> Thousand Only) including taxes</w:t>
            </w:r>
          </w:p>
        </w:tc>
      </w:tr>
      <w:tr w:rsidR="00D74A3F" w:rsidRPr="000D11AF" w14:paraId="77B9B6E9" w14:textId="77777777" w:rsidTr="0017539B">
        <w:trPr>
          <w:trHeight w:val="227"/>
        </w:trPr>
        <w:tc>
          <w:tcPr>
            <w:tcW w:w="3823" w:type="dxa"/>
          </w:tcPr>
          <w:p w14:paraId="40EB60A7"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Date of RFP Issue</w:t>
            </w:r>
          </w:p>
        </w:tc>
        <w:tc>
          <w:tcPr>
            <w:tcW w:w="5193" w:type="dxa"/>
          </w:tcPr>
          <w:p w14:paraId="20E7CD3F" w14:textId="7883DCE4" w:rsidR="00D74A3F" w:rsidRPr="007B6FAE" w:rsidRDefault="00BD1F68" w:rsidP="00CB4B2C">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0</w:t>
            </w:r>
            <w:r w:rsidR="00CB4B2C">
              <w:rPr>
                <w:rFonts w:asciiTheme="minorHAnsi" w:hAnsiTheme="minorHAnsi" w:cstheme="minorHAnsi"/>
                <w:color w:val="000000"/>
                <w:sz w:val="24"/>
                <w:szCs w:val="24"/>
                <w:lang w:bidi="en-US"/>
              </w:rPr>
              <w:t>8</w:t>
            </w:r>
            <w:r w:rsidR="00160ACA" w:rsidRPr="000D11AF">
              <w:rPr>
                <w:rFonts w:asciiTheme="minorHAnsi" w:hAnsiTheme="minorHAnsi" w:cstheme="minorHAnsi"/>
                <w:color w:val="000000"/>
                <w:sz w:val="24"/>
                <w:szCs w:val="24"/>
                <w:lang w:bidi="en-US"/>
              </w:rPr>
              <w:t>/1</w:t>
            </w:r>
            <w:r w:rsidR="005272F9" w:rsidRPr="000D11AF">
              <w:rPr>
                <w:rFonts w:asciiTheme="minorHAnsi" w:hAnsiTheme="minorHAnsi" w:cstheme="minorHAnsi"/>
                <w:color w:val="000000"/>
                <w:sz w:val="24"/>
                <w:szCs w:val="24"/>
                <w:lang w:bidi="en-US"/>
              </w:rPr>
              <w:t>2</w:t>
            </w:r>
            <w:r w:rsidR="00D74A3F" w:rsidRPr="000D11AF">
              <w:rPr>
                <w:rFonts w:asciiTheme="minorHAnsi" w:hAnsiTheme="minorHAnsi" w:cstheme="minorHAnsi"/>
                <w:color w:val="000000"/>
                <w:sz w:val="24"/>
                <w:szCs w:val="24"/>
                <w:lang w:bidi="en-US"/>
              </w:rPr>
              <w:t>/2023</w:t>
            </w:r>
          </w:p>
        </w:tc>
      </w:tr>
      <w:tr w:rsidR="00D74A3F" w:rsidRPr="000D11AF" w14:paraId="240EAB6F" w14:textId="77777777" w:rsidTr="0017539B">
        <w:trPr>
          <w:trHeight w:val="227"/>
        </w:trPr>
        <w:tc>
          <w:tcPr>
            <w:tcW w:w="3823" w:type="dxa"/>
          </w:tcPr>
          <w:p w14:paraId="2AAAFE5C"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Bid Security (EMD)</w:t>
            </w:r>
          </w:p>
        </w:tc>
        <w:tc>
          <w:tcPr>
            <w:tcW w:w="5193" w:type="dxa"/>
          </w:tcPr>
          <w:p w14:paraId="7CECD0AE" w14:textId="2B3B0F98" w:rsidR="00D74A3F" w:rsidRPr="007B6FAE" w:rsidRDefault="00D74A3F" w:rsidP="000116C8">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An amount of </w:t>
            </w:r>
            <w:proofErr w:type="spellStart"/>
            <w:r w:rsidRPr="000D11AF">
              <w:rPr>
                <w:rFonts w:asciiTheme="minorHAnsi" w:hAnsiTheme="minorHAnsi" w:cstheme="minorHAnsi"/>
                <w:color w:val="000000"/>
                <w:sz w:val="24"/>
                <w:szCs w:val="24"/>
                <w:lang w:bidi="en-US"/>
              </w:rPr>
              <w:t>Rs</w:t>
            </w:r>
            <w:proofErr w:type="spellEnd"/>
            <w:r w:rsidRPr="000D11AF">
              <w:rPr>
                <w:rFonts w:asciiTheme="minorHAnsi" w:hAnsiTheme="minorHAnsi" w:cstheme="minorHAnsi"/>
                <w:color w:val="000000"/>
                <w:sz w:val="24"/>
                <w:szCs w:val="24"/>
                <w:lang w:bidi="en-US"/>
              </w:rPr>
              <w:t>. 1,</w:t>
            </w:r>
            <w:r w:rsidR="000116C8" w:rsidRPr="000D11AF">
              <w:rPr>
                <w:rFonts w:asciiTheme="minorHAnsi" w:hAnsiTheme="minorHAnsi" w:cstheme="minorHAnsi"/>
                <w:color w:val="000000"/>
                <w:sz w:val="24"/>
                <w:szCs w:val="24"/>
                <w:lang w:bidi="en-US"/>
              </w:rPr>
              <w:t>0</w:t>
            </w:r>
            <w:r w:rsidRPr="000D11AF">
              <w:rPr>
                <w:rFonts w:asciiTheme="minorHAnsi" w:hAnsiTheme="minorHAnsi" w:cstheme="minorHAnsi"/>
                <w:color w:val="000000"/>
                <w:sz w:val="24"/>
                <w:szCs w:val="24"/>
                <w:lang w:bidi="en-US"/>
              </w:rPr>
              <w:t>0,000/- (</w:t>
            </w:r>
            <w:proofErr w:type="spellStart"/>
            <w:r w:rsidRPr="000D11AF">
              <w:rPr>
                <w:rFonts w:asciiTheme="minorHAnsi" w:hAnsiTheme="minorHAnsi" w:cstheme="minorHAnsi"/>
                <w:color w:val="000000"/>
                <w:sz w:val="24"/>
                <w:szCs w:val="24"/>
                <w:lang w:bidi="en-US"/>
              </w:rPr>
              <w:t>Rs</w:t>
            </w:r>
            <w:proofErr w:type="spellEnd"/>
            <w:r w:rsidRPr="000D11AF">
              <w:rPr>
                <w:rFonts w:asciiTheme="minorHAnsi" w:hAnsiTheme="minorHAnsi" w:cstheme="minorHAnsi"/>
                <w:color w:val="000000"/>
                <w:sz w:val="24"/>
                <w:szCs w:val="24"/>
                <w:lang w:bidi="en-US"/>
              </w:rPr>
              <w:t xml:space="preserve">. One </w:t>
            </w:r>
            <w:r w:rsidR="0017539B" w:rsidRPr="000D11AF">
              <w:rPr>
                <w:rFonts w:asciiTheme="minorHAnsi" w:hAnsiTheme="minorHAnsi" w:cstheme="minorHAnsi"/>
                <w:color w:val="000000"/>
                <w:sz w:val="24"/>
                <w:szCs w:val="24"/>
                <w:lang w:bidi="en-US"/>
              </w:rPr>
              <w:t>Lakh</w:t>
            </w:r>
            <w:r w:rsidRPr="000D11AF">
              <w:rPr>
                <w:rFonts w:asciiTheme="minorHAnsi" w:hAnsiTheme="minorHAnsi" w:cstheme="minorHAnsi"/>
                <w:color w:val="000000"/>
                <w:sz w:val="24"/>
                <w:szCs w:val="24"/>
                <w:lang w:bidi="en-US"/>
              </w:rPr>
              <w:t xml:space="preserve"> </w:t>
            </w:r>
            <w:r w:rsidR="0017539B" w:rsidRPr="000D11AF">
              <w:rPr>
                <w:rFonts w:asciiTheme="minorHAnsi" w:hAnsiTheme="minorHAnsi" w:cstheme="minorHAnsi"/>
                <w:color w:val="000000"/>
                <w:sz w:val="24"/>
                <w:szCs w:val="24"/>
                <w:lang w:bidi="en-US"/>
              </w:rPr>
              <w:t>o</w:t>
            </w:r>
            <w:r w:rsidRPr="000D11AF">
              <w:rPr>
                <w:rFonts w:asciiTheme="minorHAnsi" w:hAnsiTheme="minorHAnsi" w:cstheme="minorHAnsi"/>
                <w:color w:val="000000"/>
                <w:sz w:val="24"/>
                <w:szCs w:val="24"/>
                <w:lang w:bidi="en-US"/>
              </w:rPr>
              <w:t xml:space="preserve">nly) in the form of Bank Guarantee issued by a scheduled commercial bank other than Central Bank of India for the entire period of Bid validity plus 3 months or by means of banker’s cheque/ Account Payee Demand Draft /RTGS/NEFT in the account no.- 3287810289 of Central Bank of India (IFSC Code – CBIN0283154) with narration Tender ref no </w:t>
            </w:r>
            <w:r w:rsidR="00873BF2" w:rsidRPr="000D11AF">
              <w:rPr>
                <w:rFonts w:asciiTheme="minorHAnsi" w:hAnsiTheme="minorHAnsi" w:cstheme="minorHAnsi"/>
                <w:color w:val="000000"/>
                <w:sz w:val="24"/>
                <w:szCs w:val="24"/>
                <w:lang w:bidi="en-US"/>
              </w:rPr>
              <w:t>CO:DIT:NEO:PUR:2023-24:395</w:t>
            </w:r>
            <w:r w:rsidRPr="000D11AF">
              <w:rPr>
                <w:rFonts w:asciiTheme="minorHAnsi" w:hAnsiTheme="minorHAnsi" w:cstheme="minorHAnsi"/>
                <w:color w:val="000000"/>
                <w:sz w:val="24"/>
                <w:szCs w:val="24"/>
                <w:lang w:bidi="en-US"/>
              </w:rPr>
              <w:t xml:space="preserve"> in favour of “Central Bank Of India” and payable at Mumbai City.</w:t>
            </w:r>
          </w:p>
        </w:tc>
      </w:tr>
      <w:tr w:rsidR="00D74A3F" w:rsidRPr="000D11AF" w14:paraId="4AF6BBDD" w14:textId="77777777" w:rsidTr="0017539B">
        <w:trPr>
          <w:trHeight w:val="227"/>
        </w:trPr>
        <w:tc>
          <w:tcPr>
            <w:tcW w:w="3823" w:type="dxa"/>
          </w:tcPr>
          <w:p w14:paraId="61D37D7D"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e-mail IDs for sending queries and Last Date for submission of queries</w:t>
            </w:r>
          </w:p>
        </w:tc>
        <w:tc>
          <w:tcPr>
            <w:tcW w:w="5193" w:type="dxa"/>
          </w:tcPr>
          <w:p w14:paraId="50B55F44" w14:textId="435F5D2B" w:rsidR="00D74A3F" w:rsidRPr="007B6FAE" w:rsidRDefault="00DC6724"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hyperlink r:id="rId11" w:history="1">
              <w:r w:rsidR="00D74A3F" w:rsidRPr="007B6FAE">
                <w:rPr>
                  <w:rFonts w:asciiTheme="minorHAnsi" w:hAnsiTheme="minorHAnsi" w:cstheme="minorHAnsi"/>
                  <w:color w:val="000000"/>
                  <w:sz w:val="24"/>
                  <w:szCs w:val="24"/>
                  <w:lang w:bidi="en-US"/>
                </w:rPr>
                <w:t>cmitneosec@centralbank.co.in</w:t>
              </w:r>
            </w:hyperlink>
            <w:r w:rsidR="00D74A3F" w:rsidRPr="000D11AF">
              <w:rPr>
                <w:rFonts w:asciiTheme="minorHAnsi" w:hAnsiTheme="minorHAnsi" w:cstheme="minorHAnsi"/>
                <w:color w:val="000000"/>
                <w:kern w:val="3"/>
                <w:sz w:val="24"/>
                <w:szCs w:val="24"/>
                <w:lang w:val="en-US" w:eastAsia="en-US" w:bidi="en-US"/>
              </w:rPr>
              <w:t>,</w:t>
            </w:r>
          </w:p>
          <w:p w14:paraId="09821F25" w14:textId="38C3F5B1"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cmitinfra@centralbank.co.in, </w:t>
            </w:r>
          </w:p>
          <w:p w14:paraId="3C861ECD" w14:textId="170399B5" w:rsidR="00D74A3F" w:rsidRPr="007B6FAE" w:rsidRDefault="00DC6724"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hyperlink r:id="rId12" w:history="1">
              <w:r w:rsidR="00D74A3F" w:rsidRPr="007B6FAE">
                <w:rPr>
                  <w:rFonts w:asciiTheme="minorHAnsi" w:hAnsiTheme="minorHAnsi" w:cstheme="minorHAnsi"/>
                  <w:color w:val="000000"/>
                  <w:sz w:val="24"/>
                  <w:szCs w:val="24"/>
                  <w:lang w:bidi="en-US"/>
                </w:rPr>
                <w:t>cmitinterface@centralbank.co.in</w:t>
              </w:r>
            </w:hyperlink>
            <w:r w:rsidR="00D74A3F" w:rsidRPr="000D11AF">
              <w:rPr>
                <w:rFonts w:asciiTheme="minorHAnsi" w:hAnsiTheme="minorHAnsi" w:cstheme="minorHAnsi"/>
                <w:color w:val="000000"/>
                <w:kern w:val="3"/>
                <w:sz w:val="24"/>
                <w:szCs w:val="24"/>
                <w:lang w:val="en-US" w:eastAsia="en-US" w:bidi="en-US"/>
              </w:rPr>
              <w:t>,</w:t>
            </w:r>
          </w:p>
          <w:p w14:paraId="465646B0"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smitpurchase@centralbank.co.in, </w:t>
            </w:r>
          </w:p>
          <w:p w14:paraId="5FF19625" w14:textId="3A591152"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Latest by </w:t>
            </w:r>
            <w:r w:rsidR="008907F7" w:rsidRPr="000D11AF">
              <w:rPr>
                <w:rFonts w:asciiTheme="minorHAnsi" w:hAnsiTheme="minorHAnsi" w:cstheme="minorHAnsi"/>
                <w:color w:val="000000"/>
                <w:sz w:val="24"/>
                <w:szCs w:val="24"/>
                <w:lang w:bidi="en-US"/>
              </w:rPr>
              <w:t>1</w:t>
            </w:r>
            <w:r w:rsidR="00CB4B2C">
              <w:rPr>
                <w:rFonts w:asciiTheme="minorHAnsi" w:hAnsiTheme="minorHAnsi" w:cstheme="minorHAnsi"/>
                <w:color w:val="000000"/>
                <w:sz w:val="24"/>
                <w:szCs w:val="24"/>
                <w:lang w:bidi="en-US"/>
              </w:rPr>
              <w:t>4</w:t>
            </w:r>
            <w:r w:rsidRPr="000D11AF">
              <w:rPr>
                <w:rFonts w:asciiTheme="minorHAnsi" w:hAnsiTheme="minorHAnsi" w:cstheme="minorHAnsi"/>
                <w:color w:val="000000"/>
                <w:sz w:val="24"/>
                <w:szCs w:val="24"/>
                <w:lang w:bidi="en-US"/>
              </w:rPr>
              <w:t>/1</w:t>
            </w:r>
            <w:r w:rsidR="005272F9" w:rsidRPr="000D11AF">
              <w:rPr>
                <w:rFonts w:asciiTheme="minorHAnsi" w:hAnsiTheme="minorHAnsi" w:cstheme="minorHAnsi"/>
                <w:color w:val="000000"/>
                <w:sz w:val="24"/>
                <w:szCs w:val="24"/>
                <w:lang w:bidi="en-US"/>
              </w:rPr>
              <w:t>2</w:t>
            </w:r>
            <w:r w:rsidRPr="000D11AF">
              <w:rPr>
                <w:rFonts w:asciiTheme="minorHAnsi" w:hAnsiTheme="minorHAnsi" w:cstheme="minorHAnsi"/>
                <w:color w:val="000000"/>
                <w:sz w:val="24"/>
                <w:szCs w:val="24"/>
                <w:lang w:bidi="en-US"/>
              </w:rPr>
              <w:t>/2023 up to 17:00 hrs.</w:t>
            </w:r>
          </w:p>
          <w:p w14:paraId="521A0320"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Queries to be submitted with Proof of remittance of document/Tender cost</w:t>
            </w:r>
          </w:p>
        </w:tc>
      </w:tr>
      <w:tr w:rsidR="00D74A3F" w:rsidRPr="000D11AF" w14:paraId="5FEE6060" w14:textId="77777777" w:rsidTr="0017539B">
        <w:trPr>
          <w:trHeight w:val="227"/>
        </w:trPr>
        <w:tc>
          <w:tcPr>
            <w:tcW w:w="3823" w:type="dxa"/>
          </w:tcPr>
          <w:p w14:paraId="7691F3EF" w14:textId="591496FB"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Date and time for Pre-Bid Meeting,</w:t>
            </w:r>
          </w:p>
        </w:tc>
        <w:tc>
          <w:tcPr>
            <w:tcW w:w="5193" w:type="dxa"/>
          </w:tcPr>
          <w:p w14:paraId="5848122E" w14:textId="56087970" w:rsidR="00D74A3F" w:rsidRPr="007B6FAE" w:rsidRDefault="00B562FB" w:rsidP="005272F9">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Pr>
                <w:rFonts w:asciiTheme="minorHAnsi" w:hAnsiTheme="minorHAnsi" w:cstheme="minorHAnsi"/>
                <w:color w:val="000000"/>
                <w:sz w:val="24"/>
                <w:szCs w:val="24"/>
                <w:lang w:bidi="en-US"/>
              </w:rPr>
              <w:t>15</w:t>
            </w:r>
            <w:r w:rsidR="00D74A3F" w:rsidRPr="000D11AF">
              <w:rPr>
                <w:rFonts w:asciiTheme="minorHAnsi" w:hAnsiTheme="minorHAnsi" w:cstheme="minorHAnsi"/>
                <w:color w:val="000000"/>
                <w:sz w:val="24"/>
                <w:szCs w:val="24"/>
                <w:lang w:bidi="en-US"/>
              </w:rPr>
              <w:t>/1</w:t>
            </w:r>
            <w:r w:rsidR="005272F9" w:rsidRPr="000D11AF">
              <w:rPr>
                <w:rFonts w:asciiTheme="minorHAnsi" w:hAnsiTheme="minorHAnsi" w:cstheme="minorHAnsi"/>
                <w:color w:val="000000"/>
                <w:sz w:val="24"/>
                <w:szCs w:val="24"/>
                <w:lang w:bidi="en-US"/>
              </w:rPr>
              <w:t>2</w:t>
            </w:r>
            <w:r w:rsidR="00D74A3F" w:rsidRPr="000D11AF">
              <w:rPr>
                <w:rFonts w:asciiTheme="minorHAnsi" w:hAnsiTheme="minorHAnsi" w:cstheme="minorHAnsi"/>
                <w:color w:val="000000"/>
                <w:sz w:val="24"/>
                <w:szCs w:val="24"/>
                <w:lang w:bidi="en-US"/>
              </w:rPr>
              <w:t xml:space="preserve">/2023 at 11:30hrs. </w:t>
            </w:r>
          </w:p>
        </w:tc>
      </w:tr>
      <w:tr w:rsidR="00D74A3F" w:rsidRPr="000D11AF" w14:paraId="5F856ED5" w14:textId="77777777" w:rsidTr="0017539B">
        <w:trPr>
          <w:trHeight w:val="227"/>
        </w:trPr>
        <w:tc>
          <w:tcPr>
            <w:tcW w:w="3823" w:type="dxa"/>
          </w:tcPr>
          <w:p w14:paraId="56F431C5"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Last Date and Time submission of Bids Mode of bid submission &amp; online portal’s URL</w:t>
            </w:r>
          </w:p>
        </w:tc>
        <w:tc>
          <w:tcPr>
            <w:tcW w:w="5193" w:type="dxa"/>
          </w:tcPr>
          <w:p w14:paraId="712625CF" w14:textId="594ACD9B" w:rsidR="00D74A3F" w:rsidRPr="000D11AF" w:rsidRDefault="002E7E9E" w:rsidP="00043E4A">
            <w:pPr>
              <w:jc w:val="both"/>
              <w:rPr>
                <w:rFonts w:asciiTheme="minorHAnsi" w:hAnsiTheme="minorHAnsi" w:cstheme="minorHAnsi"/>
                <w:color w:val="000000"/>
                <w:kern w:val="3"/>
                <w:sz w:val="24"/>
                <w:szCs w:val="24"/>
                <w:lang w:val="en-US" w:eastAsia="en-US" w:bidi="en-US"/>
              </w:rPr>
            </w:pPr>
            <w:r>
              <w:rPr>
                <w:rFonts w:asciiTheme="minorHAnsi" w:hAnsiTheme="minorHAnsi" w:cstheme="minorHAnsi"/>
                <w:color w:val="000000"/>
                <w:sz w:val="24"/>
                <w:szCs w:val="24"/>
                <w:lang w:bidi="en-US"/>
              </w:rPr>
              <w:t>0</w:t>
            </w:r>
            <w:r w:rsidR="00043E4A">
              <w:rPr>
                <w:rFonts w:asciiTheme="minorHAnsi" w:hAnsiTheme="minorHAnsi" w:cstheme="minorHAnsi"/>
                <w:color w:val="000000"/>
                <w:sz w:val="24"/>
                <w:szCs w:val="24"/>
                <w:lang w:bidi="en-US"/>
              </w:rPr>
              <w:t>9</w:t>
            </w:r>
            <w:r w:rsidR="00BD1F68" w:rsidRPr="000D11AF">
              <w:rPr>
                <w:rFonts w:asciiTheme="minorHAnsi" w:hAnsiTheme="minorHAnsi" w:cstheme="minorHAnsi"/>
                <w:color w:val="000000"/>
                <w:sz w:val="24"/>
                <w:szCs w:val="24"/>
                <w:lang w:bidi="en-US"/>
              </w:rPr>
              <w:t>/</w:t>
            </w:r>
            <w:r>
              <w:rPr>
                <w:rFonts w:asciiTheme="minorHAnsi" w:hAnsiTheme="minorHAnsi" w:cstheme="minorHAnsi"/>
                <w:color w:val="000000"/>
                <w:sz w:val="24"/>
                <w:szCs w:val="24"/>
                <w:lang w:bidi="en-US"/>
              </w:rPr>
              <w:t>01</w:t>
            </w:r>
            <w:r w:rsidR="00D74A3F" w:rsidRPr="000D11AF">
              <w:rPr>
                <w:rFonts w:asciiTheme="minorHAnsi" w:hAnsiTheme="minorHAnsi" w:cstheme="minorHAnsi"/>
                <w:color w:val="000000"/>
                <w:sz w:val="24"/>
                <w:szCs w:val="24"/>
                <w:lang w:bidi="en-US"/>
              </w:rPr>
              <w:t>/202</w:t>
            </w:r>
            <w:r>
              <w:rPr>
                <w:rFonts w:asciiTheme="minorHAnsi" w:hAnsiTheme="minorHAnsi" w:cstheme="minorHAnsi"/>
                <w:color w:val="000000"/>
                <w:sz w:val="24"/>
                <w:szCs w:val="24"/>
                <w:lang w:bidi="en-US"/>
              </w:rPr>
              <w:t>4</w:t>
            </w:r>
            <w:r w:rsidR="00D74A3F" w:rsidRPr="000D11AF">
              <w:rPr>
                <w:rFonts w:asciiTheme="minorHAnsi" w:hAnsiTheme="minorHAnsi" w:cstheme="minorHAnsi"/>
                <w:color w:val="000000"/>
                <w:sz w:val="24"/>
                <w:szCs w:val="24"/>
                <w:lang w:bidi="en-US"/>
              </w:rPr>
              <w:t xml:space="preserve"> up to 15:00 hrs. Mode-Online URL: </w:t>
            </w:r>
            <w:hyperlink r:id="rId13" w:history="1">
              <w:r w:rsidR="00D74A3F" w:rsidRPr="007B6FAE">
                <w:rPr>
                  <w:rFonts w:asciiTheme="minorHAnsi" w:hAnsiTheme="minorHAnsi" w:cstheme="minorHAnsi"/>
                  <w:color w:val="000000"/>
                  <w:sz w:val="24"/>
                  <w:szCs w:val="24"/>
                  <w:lang w:bidi="en-US"/>
                </w:rPr>
                <w:t>https://centralbank.abcprocure.com/EPROC</w:t>
              </w:r>
            </w:hyperlink>
          </w:p>
        </w:tc>
      </w:tr>
      <w:tr w:rsidR="00D74A3F" w:rsidRPr="000D11AF" w14:paraId="729F32E9" w14:textId="77777777" w:rsidTr="0017539B">
        <w:trPr>
          <w:trHeight w:val="227"/>
        </w:trPr>
        <w:tc>
          <w:tcPr>
            <w:tcW w:w="3823" w:type="dxa"/>
          </w:tcPr>
          <w:p w14:paraId="1CF9CC4E"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Time &amp; Date of Opening of technical bids</w:t>
            </w:r>
          </w:p>
        </w:tc>
        <w:tc>
          <w:tcPr>
            <w:tcW w:w="5193" w:type="dxa"/>
          </w:tcPr>
          <w:p w14:paraId="361F8788" w14:textId="1D645802" w:rsidR="00D74A3F" w:rsidRPr="007B6FAE" w:rsidRDefault="002E7E9E" w:rsidP="00043E4A">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Pr>
                <w:rFonts w:asciiTheme="minorHAnsi" w:hAnsiTheme="minorHAnsi" w:cstheme="minorHAnsi"/>
                <w:color w:val="000000"/>
                <w:sz w:val="24"/>
                <w:szCs w:val="24"/>
                <w:lang w:bidi="en-US"/>
              </w:rPr>
              <w:t>0</w:t>
            </w:r>
            <w:r w:rsidR="00043E4A">
              <w:rPr>
                <w:rFonts w:asciiTheme="minorHAnsi" w:hAnsiTheme="minorHAnsi" w:cstheme="minorHAnsi"/>
                <w:color w:val="000000"/>
                <w:sz w:val="24"/>
                <w:szCs w:val="24"/>
                <w:lang w:bidi="en-US"/>
              </w:rPr>
              <w:t>9</w:t>
            </w:r>
            <w:r w:rsidR="00BD1F68" w:rsidRPr="000D11AF">
              <w:rPr>
                <w:rFonts w:asciiTheme="minorHAnsi" w:hAnsiTheme="minorHAnsi" w:cstheme="minorHAnsi"/>
                <w:color w:val="000000"/>
                <w:sz w:val="24"/>
                <w:szCs w:val="24"/>
                <w:lang w:bidi="en-US"/>
              </w:rPr>
              <w:t>/</w:t>
            </w:r>
            <w:r>
              <w:rPr>
                <w:rFonts w:asciiTheme="minorHAnsi" w:hAnsiTheme="minorHAnsi" w:cstheme="minorHAnsi"/>
                <w:color w:val="000000"/>
                <w:sz w:val="24"/>
                <w:szCs w:val="24"/>
                <w:lang w:bidi="en-US"/>
              </w:rPr>
              <w:t>01</w:t>
            </w:r>
            <w:r w:rsidR="00D74A3F" w:rsidRPr="000D11AF">
              <w:rPr>
                <w:rFonts w:asciiTheme="minorHAnsi" w:hAnsiTheme="minorHAnsi" w:cstheme="minorHAnsi"/>
                <w:color w:val="000000"/>
                <w:sz w:val="24"/>
                <w:szCs w:val="24"/>
                <w:lang w:bidi="en-US"/>
              </w:rPr>
              <w:t>/202</w:t>
            </w:r>
            <w:r>
              <w:rPr>
                <w:rFonts w:asciiTheme="minorHAnsi" w:hAnsiTheme="minorHAnsi" w:cstheme="minorHAnsi"/>
                <w:color w:val="000000"/>
                <w:sz w:val="24"/>
                <w:szCs w:val="24"/>
                <w:lang w:bidi="en-US"/>
              </w:rPr>
              <w:t>4</w:t>
            </w:r>
            <w:r w:rsidR="00D74A3F" w:rsidRPr="000D11AF">
              <w:rPr>
                <w:rFonts w:asciiTheme="minorHAnsi" w:hAnsiTheme="minorHAnsi" w:cstheme="minorHAnsi"/>
                <w:color w:val="000000"/>
                <w:sz w:val="24"/>
                <w:szCs w:val="24"/>
                <w:lang w:bidi="en-US"/>
              </w:rPr>
              <w:t xml:space="preserve">  at 15:30 hrs.</w:t>
            </w:r>
          </w:p>
        </w:tc>
      </w:tr>
      <w:tr w:rsidR="00D74A3F" w:rsidRPr="000D11AF" w14:paraId="392E9336" w14:textId="77777777" w:rsidTr="0017539B">
        <w:trPr>
          <w:trHeight w:val="227"/>
        </w:trPr>
        <w:tc>
          <w:tcPr>
            <w:tcW w:w="3823" w:type="dxa"/>
          </w:tcPr>
          <w:p w14:paraId="607111EC"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Response Types</w:t>
            </w:r>
          </w:p>
        </w:tc>
        <w:tc>
          <w:tcPr>
            <w:tcW w:w="5193" w:type="dxa"/>
          </w:tcPr>
          <w:p w14:paraId="6CC97F8C"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1.Document Cost </w:t>
            </w:r>
            <w:proofErr w:type="gramStart"/>
            <w:r w:rsidRPr="000D11AF">
              <w:rPr>
                <w:rFonts w:asciiTheme="minorHAnsi" w:hAnsiTheme="minorHAnsi" w:cstheme="minorHAnsi"/>
                <w:color w:val="000000"/>
                <w:sz w:val="24"/>
                <w:szCs w:val="24"/>
                <w:lang w:bidi="en-US"/>
              </w:rPr>
              <w:t>plus</w:t>
            </w:r>
            <w:proofErr w:type="gramEnd"/>
            <w:r w:rsidRPr="000D11AF">
              <w:rPr>
                <w:rFonts w:asciiTheme="minorHAnsi" w:hAnsiTheme="minorHAnsi" w:cstheme="minorHAnsi"/>
                <w:color w:val="000000"/>
                <w:sz w:val="24"/>
                <w:szCs w:val="24"/>
                <w:lang w:bidi="en-US"/>
              </w:rPr>
              <w:t xml:space="preserve"> Bid Security/EMD </w:t>
            </w:r>
          </w:p>
          <w:p w14:paraId="092EFE85"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2.Technical Bid</w:t>
            </w:r>
          </w:p>
          <w:p w14:paraId="6AE6F414"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3.Commercial Bid</w:t>
            </w:r>
          </w:p>
        </w:tc>
      </w:tr>
      <w:tr w:rsidR="00D74A3F" w:rsidRPr="000D11AF" w14:paraId="2A390CC9" w14:textId="77777777" w:rsidTr="0017539B">
        <w:trPr>
          <w:trHeight w:val="227"/>
        </w:trPr>
        <w:tc>
          <w:tcPr>
            <w:tcW w:w="3823" w:type="dxa"/>
          </w:tcPr>
          <w:p w14:paraId="4AD2407B" w14:textId="40D0CE90" w:rsidR="00D74A3F" w:rsidRPr="007B6FAE" w:rsidRDefault="004A289E" w:rsidP="004A289E">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Pr>
                <w:rFonts w:asciiTheme="minorHAnsi" w:hAnsiTheme="minorHAnsi" w:cstheme="minorHAnsi"/>
                <w:color w:val="000000"/>
                <w:kern w:val="3"/>
                <w:sz w:val="24"/>
                <w:szCs w:val="24"/>
                <w:lang w:val="en-US" w:eastAsia="en-US" w:bidi="en-US"/>
              </w:rPr>
              <w:t xml:space="preserve">Address </w:t>
            </w:r>
            <w:r w:rsidR="00D74A3F" w:rsidRPr="000D11AF">
              <w:rPr>
                <w:rFonts w:asciiTheme="minorHAnsi" w:hAnsiTheme="minorHAnsi" w:cstheme="minorHAnsi"/>
                <w:color w:val="000000"/>
                <w:sz w:val="24"/>
                <w:szCs w:val="24"/>
                <w:lang w:bidi="en-US"/>
              </w:rPr>
              <w:t>for Communication</w:t>
            </w:r>
            <w:r>
              <w:rPr>
                <w:rFonts w:asciiTheme="minorHAnsi" w:hAnsiTheme="minorHAnsi" w:cstheme="minorHAnsi"/>
                <w:color w:val="000000"/>
                <w:sz w:val="24"/>
                <w:szCs w:val="24"/>
                <w:lang w:bidi="en-US"/>
              </w:rPr>
              <w:t xml:space="preserve"> </w:t>
            </w:r>
          </w:p>
        </w:tc>
        <w:tc>
          <w:tcPr>
            <w:tcW w:w="5193" w:type="dxa"/>
          </w:tcPr>
          <w:p w14:paraId="7F007B8E"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Dy. General Manager-IT</w:t>
            </w:r>
          </w:p>
          <w:p w14:paraId="509104B9"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Cent Neo, Central Bank </w:t>
            </w:r>
            <w:proofErr w:type="gramStart"/>
            <w:r w:rsidRPr="000D11AF">
              <w:rPr>
                <w:rFonts w:asciiTheme="minorHAnsi" w:hAnsiTheme="minorHAnsi" w:cstheme="minorHAnsi"/>
                <w:color w:val="000000"/>
                <w:sz w:val="24"/>
                <w:szCs w:val="24"/>
                <w:lang w:bidi="en-US"/>
              </w:rPr>
              <w:t>Of</w:t>
            </w:r>
            <w:proofErr w:type="gramEnd"/>
            <w:r w:rsidRPr="000D11AF">
              <w:rPr>
                <w:rFonts w:asciiTheme="minorHAnsi" w:hAnsiTheme="minorHAnsi" w:cstheme="minorHAnsi"/>
                <w:color w:val="000000"/>
                <w:sz w:val="24"/>
                <w:szCs w:val="24"/>
                <w:lang w:bidi="en-US"/>
              </w:rPr>
              <w:t xml:space="preserve"> India </w:t>
            </w:r>
          </w:p>
          <w:p w14:paraId="666F1D13"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Floor 6, Tower 5, </w:t>
            </w:r>
          </w:p>
          <w:p w14:paraId="4FBB4302"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proofErr w:type="spellStart"/>
            <w:r w:rsidRPr="000D11AF">
              <w:rPr>
                <w:rFonts w:asciiTheme="minorHAnsi" w:hAnsiTheme="minorHAnsi" w:cstheme="minorHAnsi"/>
                <w:color w:val="000000"/>
                <w:sz w:val="24"/>
                <w:szCs w:val="24"/>
                <w:lang w:bidi="en-US"/>
              </w:rPr>
              <w:t>Belapur</w:t>
            </w:r>
            <w:proofErr w:type="spellEnd"/>
            <w:r w:rsidRPr="000D11AF">
              <w:rPr>
                <w:rFonts w:asciiTheme="minorHAnsi" w:hAnsiTheme="minorHAnsi" w:cstheme="minorHAnsi"/>
                <w:color w:val="000000"/>
                <w:sz w:val="24"/>
                <w:szCs w:val="24"/>
                <w:lang w:bidi="en-US"/>
              </w:rPr>
              <w:t xml:space="preserve"> Railway Station Complex,</w:t>
            </w:r>
          </w:p>
          <w:p w14:paraId="5E068D26"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CBD </w:t>
            </w:r>
            <w:proofErr w:type="spellStart"/>
            <w:r w:rsidRPr="000D11AF">
              <w:rPr>
                <w:rFonts w:asciiTheme="minorHAnsi" w:hAnsiTheme="minorHAnsi" w:cstheme="minorHAnsi"/>
                <w:color w:val="000000"/>
                <w:sz w:val="24"/>
                <w:szCs w:val="24"/>
                <w:lang w:bidi="en-US"/>
              </w:rPr>
              <w:t>Belapur</w:t>
            </w:r>
            <w:proofErr w:type="spellEnd"/>
            <w:r w:rsidRPr="000D11AF">
              <w:rPr>
                <w:rFonts w:asciiTheme="minorHAnsi" w:hAnsiTheme="minorHAnsi" w:cstheme="minorHAnsi"/>
                <w:color w:val="000000"/>
                <w:sz w:val="24"/>
                <w:szCs w:val="24"/>
                <w:lang w:bidi="en-US"/>
              </w:rPr>
              <w:t xml:space="preserve">, </w:t>
            </w:r>
            <w:proofErr w:type="spellStart"/>
            <w:r w:rsidRPr="000D11AF">
              <w:rPr>
                <w:rFonts w:asciiTheme="minorHAnsi" w:hAnsiTheme="minorHAnsi" w:cstheme="minorHAnsi"/>
                <w:color w:val="000000"/>
                <w:sz w:val="24"/>
                <w:szCs w:val="24"/>
                <w:lang w:bidi="en-US"/>
              </w:rPr>
              <w:t>Navi</w:t>
            </w:r>
            <w:proofErr w:type="spellEnd"/>
            <w:r w:rsidRPr="000D11AF">
              <w:rPr>
                <w:rFonts w:asciiTheme="minorHAnsi" w:hAnsiTheme="minorHAnsi" w:cstheme="minorHAnsi"/>
                <w:color w:val="000000"/>
                <w:sz w:val="24"/>
                <w:szCs w:val="24"/>
                <w:lang w:bidi="en-US"/>
              </w:rPr>
              <w:t xml:space="preserve"> Mumbai- 400614 </w:t>
            </w:r>
          </w:p>
          <w:p w14:paraId="3C61DA73"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Mail address: </w:t>
            </w:r>
          </w:p>
          <w:p w14:paraId="0D2DCD7F" w14:textId="77777777" w:rsidR="008907F7" w:rsidRPr="007B6FAE" w:rsidRDefault="00DC6724" w:rsidP="008907F7">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hyperlink r:id="rId14" w:history="1">
              <w:r w:rsidR="008907F7" w:rsidRPr="007B6FAE">
                <w:rPr>
                  <w:rFonts w:asciiTheme="minorHAnsi" w:hAnsiTheme="minorHAnsi" w:cstheme="minorHAnsi"/>
                  <w:color w:val="000000"/>
                  <w:sz w:val="24"/>
                  <w:szCs w:val="24"/>
                  <w:lang w:bidi="en-US"/>
                </w:rPr>
                <w:t>cmitneosec@centralbank.co.in</w:t>
              </w:r>
            </w:hyperlink>
            <w:r w:rsidR="008907F7" w:rsidRPr="000D11AF">
              <w:rPr>
                <w:rFonts w:asciiTheme="minorHAnsi" w:hAnsiTheme="minorHAnsi" w:cstheme="minorHAnsi"/>
                <w:color w:val="000000"/>
                <w:kern w:val="3"/>
                <w:sz w:val="24"/>
                <w:szCs w:val="24"/>
                <w:lang w:val="en-US" w:eastAsia="en-US" w:bidi="en-US"/>
              </w:rPr>
              <w:t>,</w:t>
            </w:r>
          </w:p>
          <w:p w14:paraId="470724DB" w14:textId="77777777" w:rsidR="008907F7" w:rsidRPr="007B6FAE" w:rsidRDefault="00DC6724" w:rsidP="008907F7">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hyperlink r:id="rId15" w:history="1">
              <w:r w:rsidR="008907F7" w:rsidRPr="007B6FAE">
                <w:rPr>
                  <w:rFonts w:asciiTheme="minorHAnsi" w:hAnsiTheme="minorHAnsi" w:cstheme="minorHAnsi"/>
                  <w:color w:val="000000"/>
                  <w:sz w:val="24"/>
                  <w:szCs w:val="24"/>
                  <w:lang w:bidi="en-US"/>
                </w:rPr>
                <w:t>cmitinterface@centralbank.co.in</w:t>
              </w:r>
            </w:hyperlink>
            <w:r w:rsidR="008907F7" w:rsidRPr="000D11AF">
              <w:rPr>
                <w:rFonts w:asciiTheme="minorHAnsi" w:hAnsiTheme="minorHAnsi" w:cstheme="minorHAnsi"/>
                <w:color w:val="000000"/>
                <w:kern w:val="3"/>
                <w:sz w:val="24"/>
                <w:szCs w:val="24"/>
                <w:lang w:val="en-US" w:eastAsia="en-US" w:bidi="en-US"/>
              </w:rPr>
              <w:t>,</w:t>
            </w:r>
          </w:p>
          <w:p w14:paraId="757525D3" w14:textId="781DB607" w:rsidR="00D74A3F" w:rsidRPr="007B6FAE" w:rsidRDefault="008907F7" w:rsidP="008907F7">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lastRenderedPageBreak/>
              <w:t>smitpurchase@centralbank.co.in</w:t>
            </w:r>
          </w:p>
        </w:tc>
      </w:tr>
      <w:tr w:rsidR="00D74A3F" w:rsidRPr="000D11AF" w14:paraId="68829E58" w14:textId="77777777" w:rsidTr="0017539B">
        <w:trPr>
          <w:trHeight w:val="227"/>
        </w:trPr>
        <w:tc>
          <w:tcPr>
            <w:tcW w:w="3823" w:type="dxa"/>
          </w:tcPr>
          <w:p w14:paraId="69AC3BAE"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lastRenderedPageBreak/>
              <w:t>Contact Telephone Numbers</w:t>
            </w:r>
          </w:p>
        </w:tc>
        <w:tc>
          <w:tcPr>
            <w:tcW w:w="5193" w:type="dxa"/>
          </w:tcPr>
          <w:p w14:paraId="0F7A790D" w14:textId="1B403A1E" w:rsidR="00D74A3F" w:rsidRPr="007B6FAE" w:rsidRDefault="00D74A3F" w:rsidP="00BD1F68">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022 - 275824</w:t>
            </w:r>
            <w:r w:rsidR="00BD1F68" w:rsidRPr="000D11AF">
              <w:rPr>
                <w:rFonts w:asciiTheme="minorHAnsi" w:hAnsiTheme="minorHAnsi" w:cstheme="minorHAnsi"/>
                <w:color w:val="000000"/>
                <w:sz w:val="24"/>
                <w:szCs w:val="24"/>
                <w:lang w:bidi="en-US"/>
              </w:rPr>
              <w:t>60</w:t>
            </w:r>
            <w:r w:rsidRPr="000D11AF">
              <w:rPr>
                <w:rFonts w:asciiTheme="minorHAnsi" w:hAnsiTheme="minorHAnsi" w:cstheme="minorHAnsi"/>
                <w:color w:val="000000"/>
                <w:sz w:val="24"/>
                <w:szCs w:val="24"/>
                <w:lang w:bidi="en-US"/>
              </w:rPr>
              <w:t xml:space="preserve">, </w:t>
            </w:r>
            <w:r w:rsidR="00BD1F68" w:rsidRPr="000D11AF">
              <w:rPr>
                <w:rFonts w:asciiTheme="minorHAnsi" w:hAnsiTheme="minorHAnsi" w:cstheme="minorHAnsi"/>
                <w:color w:val="000000"/>
                <w:sz w:val="24"/>
                <w:szCs w:val="24"/>
                <w:lang w:bidi="en-US"/>
              </w:rPr>
              <w:t xml:space="preserve">27582457, </w:t>
            </w:r>
            <w:r w:rsidRPr="000D11AF">
              <w:rPr>
                <w:rFonts w:asciiTheme="minorHAnsi" w:hAnsiTheme="minorHAnsi" w:cstheme="minorHAnsi"/>
                <w:color w:val="000000"/>
                <w:sz w:val="24"/>
                <w:szCs w:val="24"/>
                <w:lang w:bidi="en-US"/>
              </w:rPr>
              <w:t>67123669</w:t>
            </w:r>
          </w:p>
        </w:tc>
      </w:tr>
    </w:tbl>
    <w:p w14:paraId="0E366DB5" w14:textId="77777777" w:rsidR="008907F7" w:rsidRPr="000D11AF" w:rsidRDefault="008907F7" w:rsidP="00BC757A">
      <w:pPr>
        <w:pStyle w:val="Textbody"/>
        <w:spacing w:line="276" w:lineRule="auto"/>
        <w:jc w:val="both"/>
        <w:rPr>
          <w:rFonts w:asciiTheme="minorHAnsi" w:hAnsiTheme="minorHAnsi" w:cstheme="minorHAnsi"/>
          <w:sz w:val="24"/>
          <w:szCs w:val="24"/>
        </w:rPr>
      </w:pPr>
    </w:p>
    <w:p w14:paraId="0F8AF100" w14:textId="77777777" w:rsidR="0017539B" w:rsidRPr="007B6FAE" w:rsidRDefault="0017539B" w:rsidP="0017539B">
      <w:pPr>
        <w:spacing w:before="120" w:after="120"/>
        <w:jc w:val="both"/>
        <w:rPr>
          <w:rFonts w:asciiTheme="minorHAnsi" w:hAnsiTheme="minorHAnsi" w:cstheme="minorHAnsi"/>
          <w:sz w:val="24"/>
          <w:szCs w:val="24"/>
        </w:rPr>
      </w:pPr>
      <w:r w:rsidRPr="007B6FAE">
        <w:rPr>
          <w:rFonts w:asciiTheme="minorHAnsi" w:hAnsiTheme="minorHAnsi" w:cstheme="minorHAnsi"/>
          <w:sz w:val="24"/>
          <w:szCs w:val="24"/>
        </w:rPr>
        <w:t>If any of the above dates fall on a holiday or become holiday due to regulatory or other reasons beyond control of the Bank, then the next valid date in such case will be the next working day of the Bank.</w:t>
      </w:r>
    </w:p>
    <w:p w14:paraId="7A5B9B5C" w14:textId="77777777" w:rsidR="0017539B" w:rsidRPr="007B6FAE" w:rsidRDefault="0017539B" w:rsidP="0017539B">
      <w:pPr>
        <w:spacing w:before="120" w:after="120"/>
        <w:jc w:val="both"/>
        <w:rPr>
          <w:rFonts w:asciiTheme="minorHAnsi" w:hAnsiTheme="minorHAnsi" w:cstheme="minorHAnsi"/>
          <w:sz w:val="24"/>
          <w:szCs w:val="24"/>
        </w:rPr>
      </w:pPr>
      <w:bookmarkStart w:id="3" w:name="_Toc14092757"/>
      <w:r w:rsidRPr="007B6FAE">
        <w:rPr>
          <w:rFonts w:asciiTheme="minorHAnsi" w:hAnsiTheme="minorHAnsi" w:cstheme="minorHAnsi"/>
          <w:sz w:val="24"/>
          <w:szCs w:val="24"/>
        </w:rPr>
        <w:t xml:space="preserve">The pre-bid meeting will be held in person with the bidders who have submitted proof of remittance of document/Tender cost or exemption certificate of MSME by email to the Bank on or before the stipulated time. </w:t>
      </w:r>
    </w:p>
    <w:p w14:paraId="27640DB0" w14:textId="77777777" w:rsidR="0017539B" w:rsidRPr="007B6FAE"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For any clarification with respect to this RFP, the bidder may send their queries/suggestions, valuable inputs and proof of remittance of document cost or exemption certificate of MSME by email to the Bank. It may be noted that all queries, clarifications, questions etc., related to this RFP, technical or otherwise, must be in writing only and should be sent to the designated email addresses within stipulated time as mentioned. </w:t>
      </w:r>
    </w:p>
    <w:p w14:paraId="446DD6C1" w14:textId="77777777" w:rsidR="0017539B" w:rsidRPr="007B6FAE"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In accordance with Government of India guidelines, Micro and Small Enterprises are eligible to get tender documents free of cost and also exempted from payment of earnest money deposit (EMD) upon submission of valid MSME certificate copy. </w:t>
      </w:r>
    </w:p>
    <w:p w14:paraId="44D47E55" w14:textId="77777777" w:rsidR="0017539B" w:rsidRPr="007B6FAE" w:rsidRDefault="0017539B" w:rsidP="0017539B">
      <w:pPr>
        <w:jc w:val="both"/>
        <w:rPr>
          <w:rFonts w:asciiTheme="minorHAnsi" w:hAnsiTheme="minorHAnsi" w:cstheme="minorHAnsi"/>
          <w:sz w:val="24"/>
          <w:szCs w:val="24"/>
        </w:rPr>
      </w:pPr>
      <w:r w:rsidRPr="007B6FAE">
        <w:rPr>
          <w:rFonts w:asciiTheme="minorHAnsi" w:hAnsiTheme="minorHAnsi" w:cstheme="minorHAnsi"/>
          <w:sz w:val="24"/>
          <w:szCs w:val="24"/>
        </w:rPr>
        <w:t>Start-ups (which are not MSEs) are exempted only from Bid security amount.</w:t>
      </w:r>
    </w:p>
    <w:p w14:paraId="26FF6304" w14:textId="77777777" w:rsidR="0017539B" w:rsidRPr="007B6FAE"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Tender offers will normally be opened half an hour after the closing time. Any tender received without Document/Tender Cost, will be disqualified. </w:t>
      </w:r>
    </w:p>
    <w:p w14:paraId="2E8645A7" w14:textId="77777777" w:rsidR="0017539B" w:rsidRPr="007B6FAE"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Technical Specifications, Terms and Conditions and various format and Performa for submitting the tender offer are described in the tender document and its Annexures. </w:t>
      </w:r>
    </w:p>
    <w:p w14:paraId="2BE90FFA" w14:textId="77777777" w:rsidR="00441806" w:rsidRPr="000D11AF" w:rsidRDefault="00441806">
      <w:pPr>
        <w:pStyle w:val="Heading2"/>
        <w:jc w:val="both"/>
        <w:rPr>
          <w:rFonts w:asciiTheme="minorHAnsi" w:hAnsiTheme="minorHAnsi" w:cstheme="minorHAnsi"/>
          <w:b/>
          <w:color w:val="00000A"/>
          <w:w w:val="120"/>
          <w:sz w:val="24"/>
          <w:szCs w:val="24"/>
        </w:rPr>
      </w:pPr>
    </w:p>
    <w:p w14:paraId="2CD3594C" w14:textId="2C2BFA4E" w:rsidR="00441806" w:rsidRPr="000D11AF" w:rsidRDefault="00963EFC" w:rsidP="00E874D0">
      <w:pPr>
        <w:pStyle w:val="Heading2"/>
        <w:spacing w:after="240"/>
        <w:jc w:val="both"/>
        <w:rPr>
          <w:rFonts w:asciiTheme="minorHAnsi" w:hAnsiTheme="minorHAnsi" w:cstheme="minorHAnsi"/>
          <w:sz w:val="24"/>
          <w:szCs w:val="24"/>
        </w:rPr>
      </w:pPr>
      <w:r w:rsidRPr="007B6FAE">
        <w:rPr>
          <w:rFonts w:asciiTheme="minorHAnsi" w:hAnsiTheme="minorHAnsi" w:cstheme="minorHAnsi"/>
          <w:b/>
          <w:color w:val="00000A"/>
          <w:w w:val="120"/>
          <w:sz w:val="24"/>
          <w:szCs w:val="24"/>
        </w:rPr>
        <w:t xml:space="preserve">4. </w:t>
      </w:r>
      <w:r w:rsidR="006128FF" w:rsidRPr="007B6FAE">
        <w:rPr>
          <w:rFonts w:asciiTheme="minorHAnsi" w:hAnsiTheme="minorHAnsi" w:cstheme="minorHAnsi"/>
          <w:b/>
          <w:color w:val="00000A"/>
          <w:w w:val="120"/>
          <w:sz w:val="24"/>
          <w:szCs w:val="24"/>
        </w:rPr>
        <w:t>Brief of the Project</w:t>
      </w:r>
      <w:r w:rsidRPr="007B6FAE">
        <w:rPr>
          <w:rFonts w:asciiTheme="minorHAnsi" w:hAnsiTheme="minorHAnsi" w:cstheme="minorHAnsi"/>
          <w:b/>
          <w:color w:val="00000A"/>
          <w:w w:val="120"/>
          <w:sz w:val="24"/>
          <w:szCs w:val="24"/>
        </w:rPr>
        <w:t>:</w:t>
      </w:r>
      <w:bookmarkEnd w:id="3"/>
    </w:p>
    <w:p w14:paraId="43157647" w14:textId="0111E3DE" w:rsidR="006128FF" w:rsidRPr="000D11AF" w:rsidRDefault="006128FF" w:rsidP="006128FF">
      <w:pPr>
        <w:pStyle w:val="Default"/>
        <w:jc w:val="both"/>
        <w:rPr>
          <w:rFonts w:asciiTheme="minorHAnsi" w:eastAsia="Calibri" w:hAnsiTheme="minorHAnsi" w:cstheme="minorHAnsi"/>
          <w:spacing w:val="-5"/>
          <w:lang w:val="en-GB"/>
        </w:rPr>
      </w:pPr>
      <w:r w:rsidRPr="007B6FAE">
        <w:rPr>
          <w:rFonts w:asciiTheme="minorHAnsi" w:eastAsia="Calibri" w:hAnsiTheme="minorHAnsi" w:cstheme="minorHAnsi"/>
          <w:spacing w:val="-5"/>
          <w:lang w:val="en-GB"/>
        </w:rPr>
        <w:t xml:space="preserve">This Request for </w:t>
      </w:r>
      <w:r w:rsidR="00390130" w:rsidRPr="007B6FAE">
        <w:rPr>
          <w:rFonts w:asciiTheme="minorHAnsi" w:eastAsia="Calibri" w:hAnsiTheme="minorHAnsi" w:cstheme="minorHAnsi"/>
          <w:spacing w:val="-5"/>
          <w:lang w:val="en-GB"/>
        </w:rPr>
        <w:t>Proposal</w:t>
      </w:r>
      <w:r w:rsidRPr="007B6FAE">
        <w:rPr>
          <w:rFonts w:asciiTheme="minorHAnsi" w:eastAsia="Calibri" w:hAnsiTheme="minorHAnsi" w:cstheme="minorHAnsi"/>
          <w:spacing w:val="-5"/>
          <w:lang w:val="en-GB"/>
        </w:rPr>
        <w:t xml:space="preserve"> (“</w:t>
      </w:r>
      <w:r w:rsidR="00B234C4" w:rsidRPr="007B6FAE">
        <w:rPr>
          <w:rFonts w:asciiTheme="minorHAnsi" w:eastAsia="Calibri" w:hAnsiTheme="minorHAnsi" w:cstheme="minorHAnsi"/>
          <w:spacing w:val="-5"/>
          <w:lang w:val="en-GB"/>
        </w:rPr>
        <w:t>RFP</w:t>
      </w:r>
      <w:r w:rsidRPr="007B6FAE">
        <w:rPr>
          <w:rFonts w:asciiTheme="minorHAnsi" w:eastAsia="Calibri" w:hAnsiTheme="minorHAnsi" w:cstheme="minorHAnsi"/>
          <w:spacing w:val="-5"/>
          <w:lang w:val="en-GB"/>
        </w:rPr>
        <w:t>”) has been prepared as Bank envisages to</w:t>
      </w:r>
      <w:r w:rsidR="00A616D4" w:rsidRPr="007B6FAE">
        <w:rPr>
          <w:rFonts w:asciiTheme="minorHAnsi" w:eastAsia="Calibri" w:hAnsiTheme="minorHAnsi" w:cstheme="minorHAnsi"/>
          <w:spacing w:val="-5"/>
          <w:lang w:val="en-GB"/>
        </w:rPr>
        <w:t xml:space="preserve"> </w:t>
      </w:r>
      <w:r w:rsidR="00A23D2B" w:rsidRPr="007B6FAE">
        <w:rPr>
          <w:rFonts w:asciiTheme="minorHAnsi" w:eastAsia="Calibri" w:hAnsiTheme="minorHAnsi" w:cstheme="minorHAnsi"/>
          <w:spacing w:val="-5"/>
          <w:lang w:val="en-GB"/>
        </w:rPr>
        <w:t>appoint consultant to assist</w:t>
      </w:r>
      <w:r w:rsidR="00A616D4" w:rsidRPr="007B6FAE">
        <w:rPr>
          <w:rFonts w:asciiTheme="minorHAnsi" w:eastAsia="Calibri" w:hAnsiTheme="minorHAnsi" w:cstheme="minorHAnsi"/>
          <w:spacing w:val="-5"/>
          <w:lang w:val="en-GB"/>
        </w:rPr>
        <w:t xml:space="preserve"> the Bank in Implementation of </w:t>
      </w:r>
      <w:r w:rsidR="004A67CB" w:rsidRPr="000D11AF">
        <w:rPr>
          <w:rFonts w:asciiTheme="minorHAnsi" w:eastAsia="Calibri" w:hAnsiTheme="minorHAnsi" w:cstheme="minorHAnsi"/>
          <w:spacing w:val="-5"/>
          <w:lang w:val="en-GB"/>
        </w:rPr>
        <w:t xml:space="preserve">RBI’s Master Directions on outsourcing of Information Technology Services Dated 10th April 2023 and IT Governance, Risk, Controls and Assurance Practices Dated 7th November 2023 </w:t>
      </w:r>
      <w:r w:rsidR="00A23D2B" w:rsidRPr="007B6FAE">
        <w:rPr>
          <w:rFonts w:asciiTheme="minorHAnsi" w:eastAsia="Calibri" w:hAnsiTheme="minorHAnsi" w:cstheme="minorHAnsi"/>
          <w:spacing w:val="-5"/>
          <w:lang w:val="en-GB"/>
        </w:rPr>
        <w:t xml:space="preserve">as per the scope of work given in this </w:t>
      </w:r>
      <w:proofErr w:type="gramStart"/>
      <w:r w:rsidR="00A23D2B" w:rsidRPr="007B6FAE">
        <w:rPr>
          <w:rFonts w:asciiTheme="minorHAnsi" w:eastAsia="Calibri" w:hAnsiTheme="minorHAnsi" w:cstheme="minorHAnsi"/>
          <w:spacing w:val="-5"/>
          <w:lang w:val="en-GB"/>
        </w:rPr>
        <w:t>RFP</w:t>
      </w:r>
      <w:r w:rsidR="008A1710" w:rsidRPr="007B6FAE">
        <w:rPr>
          <w:rFonts w:asciiTheme="minorHAnsi" w:eastAsia="Calibri" w:hAnsiTheme="minorHAnsi" w:cstheme="minorHAnsi"/>
          <w:spacing w:val="-5"/>
          <w:lang w:val="en-GB"/>
        </w:rPr>
        <w:t xml:space="preserve"> </w:t>
      </w:r>
      <w:r w:rsidR="004A67CB" w:rsidRPr="000D11AF">
        <w:rPr>
          <w:rFonts w:asciiTheme="minorHAnsi" w:eastAsia="Calibri" w:hAnsiTheme="minorHAnsi" w:cstheme="minorHAnsi"/>
          <w:spacing w:val="-5"/>
          <w:lang w:val="en-GB"/>
        </w:rPr>
        <w:t>.</w:t>
      </w:r>
      <w:proofErr w:type="gramEnd"/>
    </w:p>
    <w:p w14:paraId="40B6239B" w14:textId="77777777" w:rsidR="006128FF" w:rsidRPr="000D11AF" w:rsidRDefault="006128FF" w:rsidP="006128FF">
      <w:pPr>
        <w:pStyle w:val="Heading1"/>
        <w:ind w:left="0"/>
        <w:jc w:val="both"/>
        <w:rPr>
          <w:rFonts w:asciiTheme="minorHAnsi" w:hAnsiTheme="minorHAnsi" w:cstheme="minorHAnsi"/>
          <w:b w:val="0"/>
          <w:sz w:val="24"/>
          <w:szCs w:val="24"/>
          <w:u w:val="single"/>
        </w:rPr>
      </w:pPr>
    </w:p>
    <w:p w14:paraId="2680D0D8" w14:textId="77777777" w:rsidR="006128FF" w:rsidRDefault="006128FF" w:rsidP="006128FF">
      <w:pPr>
        <w:pStyle w:val="Heading1"/>
        <w:ind w:left="0"/>
        <w:jc w:val="both"/>
        <w:rPr>
          <w:rFonts w:asciiTheme="minorHAnsi" w:hAnsiTheme="minorHAnsi" w:cstheme="minorHAnsi"/>
          <w:sz w:val="24"/>
          <w:szCs w:val="24"/>
          <w:u w:val="single"/>
        </w:rPr>
      </w:pPr>
      <w:r w:rsidRPr="007B6FAE">
        <w:rPr>
          <w:rFonts w:asciiTheme="minorHAnsi" w:hAnsiTheme="minorHAnsi" w:cstheme="minorHAnsi"/>
          <w:sz w:val="24"/>
          <w:szCs w:val="24"/>
          <w:u w:val="single"/>
        </w:rPr>
        <w:t>Objective of the RFP</w:t>
      </w:r>
    </w:p>
    <w:p w14:paraId="3FFDE2E9" w14:textId="77777777" w:rsidR="00210E00" w:rsidRDefault="00210E00" w:rsidP="00210E00">
      <w:pPr>
        <w:pStyle w:val="Textbody"/>
      </w:pPr>
    </w:p>
    <w:p w14:paraId="065B50C8" w14:textId="77777777" w:rsidR="00210E00" w:rsidRPr="000D11AF" w:rsidRDefault="00210E00" w:rsidP="00206C0B">
      <w:pPr>
        <w:pStyle w:val="ListParagraph"/>
        <w:numPr>
          <w:ilvl w:val="0"/>
          <w:numId w:val="111"/>
        </w:numPr>
        <w:ind w:left="426"/>
        <w:rPr>
          <w:rFonts w:asciiTheme="minorHAnsi" w:eastAsia="SimSun" w:hAnsiTheme="minorHAnsi" w:cstheme="minorHAnsi"/>
          <w:color w:val="auto"/>
          <w:lang w:bidi="ar-SA"/>
        </w:rPr>
      </w:pPr>
      <w:r w:rsidRPr="007B6FAE">
        <w:rPr>
          <w:rFonts w:asciiTheme="minorHAnsi" w:eastAsia="SimSun" w:hAnsiTheme="minorHAnsi" w:cstheme="minorHAnsi"/>
          <w:color w:val="auto"/>
          <w:lang w:bidi="ar-SA"/>
        </w:rPr>
        <w:t xml:space="preserve">Reserve Bank of India (RBI) vide its Circular No. </w:t>
      </w:r>
      <w:r w:rsidRPr="000D11AF">
        <w:rPr>
          <w:rFonts w:asciiTheme="minorHAnsi" w:eastAsia="SimSun" w:hAnsiTheme="minorHAnsi" w:cstheme="minorHAnsi"/>
          <w:color w:val="auto"/>
          <w:lang w:bidi="ar-SA"/>
        </w:rPr>
        <w:t>RBI/</w:t>
      </w:r>
      <w:proofErr w:type="spellStart"/>
      <w:r w:rsidRPr="000D11AF">
        <w:rPr>
          <w:rFonts w:asciiTheme="minorHAnsi" w:eastAsia="SimSun" w:hAnsiTheme="minorHAnsi" w:cstheme="minorHAnsi"/>
          <w:color w:val="auto"/>
          <w:lang w:bidi="ar-SA"/>
        </w:rPr>
        <w:t>DoS</w:t>
      </w:r>
      <w:proofErr w:type="spellEnd"/>
      <w:r w:rsidRPr="000D11AF">
        <w:rPr>
          <w:rFonts w:asciiTheme="minorHAnsi" w:eastAsia="SimSun" w:hAnsiTheme="minorHAnsi" w:cstheme="minorHAnsi"/>
          <w:color w:val="auto"/>
          <w:lang w:bidi="ar-SA"/>
        </w:rPr>
        <w:t xml:space="preserve">/2023-24/107 </w:t>
      </w:r>
      <w:proofErr w:type="spellStart"/>
      <w:r w:rsidRPr="000D11AF">
        <w:rPr>
          <w:rFonts w:asciiTheme="minorHAnsi" w:eastAsia="SimSun" w:hAnsiTheme="minorHAnsi" w:cstheme="minorHAnsi"/>
          <w:color w:val="auto"/>
          <w:lang w:bidi="ar-SA"/>
        </w:rPr>
        <w:t>DoS.CO.CSITEG</w:t>
      </w:r>
      <w:proofErr w:type="spellEnd"/>
      <w:r w:rsidRPr="000D11AF">
        <w:rPr>
          <w:rFonts w:asciiTheme="minorHAnsi" w:eastAsia="SimSun" w:hAnsiTheme="minorHAnsi" w:cstheme="minorHAnsi"/>
          <w:color w:val="auto"/>
          <w:lang w:bidi="ar-SA"/>
        </w:rPr>
        <w:t>/SEC.7/ 31.01.015/2023-</w:t>
      </w:r>
      <w:proofErr w:type="gramStart"/>
      <w:r w:rsidRPr="000D11AF">
        <w:rPr>
          <w:rFonts w:asciiTheme="minorHAnsi" w:eastAsia="SimSun" w:hAnsiTheme="minorHAnsi" w:cstheme="minorHAnsi"/>
          <w:color w:val="auto"/>
          <w:lang w:bidi="ar-SA"/>
        </w:rPr>
        <w:t xml:space="preserve">24 </w:t>
      </w:r>
      <w:r w:rsidRPr="007B6FAE">
        <w:rPr>
          <w:rFonts w:asciiTheme="minorHAnsi" w:eastAsia="SimSun" w:hAnsiTheme="minorHAnsi" w:cstheme="minorHAnsi"/>
          <w:color w:val="auto"/>
          <w:lang w:bidi="ar-SA"/>
        </w:rPr>
        <w:t xml:space="preserve"> dated</w:t>
      </w:r>
      <w:proofErr w:type="gramEnd"/>
      <w:r w:rsidRPr="007B6FAE">
        <w:rPr>
          <w:rFonts w:asciiTheme="minorHAnsi" w:eastAsia="SimSun" w:hAnsiTheme="minorHAnsi" w:cstheme="minorHAnsi"/>
          <w:color w:val="auto"/>
          <w:lang w:bidi="ar-SA"/>
        </w:rPr>
        <w:t xml:space="preserve">: </w:t>
      </w:r>
      <w:r w:rsidRPr="000D11AF">
        <w:rPr>
          <w:rFonts w:asciiTheme="minorHAnsi" w:eastAsia="SimSun" w:hAnsiTheme="minorHAnsi" w:cstheme="minorHAnsi"/>
          <w:color w:val="auto"/>
          <w:lang w:bidi="ar-SA"/>
        </w:rPr>
        <w:t>7</w:t>
      </w:r>
      <w:r w:rsidRPr="007B6FAE">
        <w:rPr>
          <w:rFonts w:asciiTheme="minorHAnsi" w:eastAsia="SimSun" w:hAnsiTheme="minorHAnsi" w:cstheme="minorHAnsi"/>
          <w:color w:val="auto"/>
          <w:lang w:bidi="ar-SA"/>
        </w:rPr>
        <w:t xml:space="preserve">th </w:t>
      </w:r>
      <w:r w:rsidRPr="000D11AF">
        <w:rPr>
          <w:rFonts w:asciiTheme="minorHAnsi" w:eastAsia="SimSun" w:hAnsiTheme="minorHAnsi" w:cstheme="minorHAnsi"/>
          <w:color w:val="auto"/>
          <w:lang w:bidi="ar-SA"/>
        </w:rPr>
        <w:t>November</w:t>
      </w:r>
      <w:r w:rsidRPr="007B6FAE">
        <w:rPr>
          <w:rFonts w:asciiTheme="minorHAnsi" w:eastAsia="SimSun" w:hAnsiTheme="minorHAnsi" w:cstheme="minorHAnsi"/>
          <w:color w:val="auto"/>
          <w:lang w:bidi="ar-SA"/>
        </w:rPr>
        <w:t xml:space="preserve"> 2023 has issued a Master Direction on </w:t>
      </w:r>
      <w:r w:rsidRPr="000D11AF">
        <w:rPr>
          <w:rFonts w:asciiTheme="minorHAnsi" w:eastAsia="SimSun" w:hAnsiTheme="minorHAnsi" w:cstheme="minorHAnsi"/>
          <w:color w:val="auto"/>
          <w:lang w:bidi="ar-SA"/>
        </w:rPr>
        <w:t>IT Governance, Risk, Controls and Assurance Practices.</w:t>
      </w:r>
    </w:p>
    <w:p w14:paraId="7836B34A" w14:textId="77777777" w:rsidR="00210E00" w:rsidRPr="000D11AF" w:rsidRDefault="00210E00" w:rsidP="00210E00">
      <w:pPr>
        <w:pStyle w:val="Textbody"/>
        <w:jc w:val="both"/>
        <w:rPr>
          <w:rFonts w:asciiTheme="minorHAnsi" w:eastAsia="SimSun" w:hAnsiTheme="minorHAnsi" w:cstheme="minorHAnsi"/>
          <w:color w:val="auto"/>
          <w:sz w:val="24"/>
          <w:szCs w:val="24"/>
          <w:lang w:bidi="ar-SA"/>
        </w:rPr>
      </w:pPr>
    </w:p>
    <w:p w14:paraId="09F6DC77" w14:textId="65890548" w:rsidR="00210E00" w:rsidRPr="00210E00" w:rsidRDefault="00210E00" w:rsidP="00210E00">
      <w:pPr>
        <w:pStyle w:val="Textbody"/>
        <w:ind w:left="426"/>
        <w:jc w:val="both"/>
      </w:pPr>
      <w:r w:rsidRPr="000D11AF">
        <w:rPr>
          <w:rFonts w:asciiTheme="minorHAnsi" w:eastAsia="SimSun" w:hAnsiTheme="minorHAnsi" w:cstheme="minorHAnsi"/>
          <w:color w:val="auto"/>
          <w:sz w:val="24"/>
          <w:szCs w:val="24"/>
          <w:lang w:bidi="ar-SA"/>
        </w:rPr>
        <w:t xml:space="preserve">This Direction incorporate, consolidate and update various guidelines, instructions and circulars on IT Governance, Risk, Controls, Assurance Practices and Business Continuity/ Disaster Recovery Management covering areas like IT Governance Framework, IT Infrastructure &amp; Services Management, IT Services Management, Third-Party Arrangements, Capacity Management, Project Management, Change and Patch Management, Data Migration Controls, Cryptographic controls, Straight Through Processing, Physical and Environmental Controls, Access Controls, metrics for system </w:t>
      </w:r>
      <w:r w:rsidRPr="000D11AF">
        <w:rPr>
          <w:rFonts w:asciiTheme="minorHAnsi" w:eastAsia="SimSun" w:hAnsiTheme="minorHAnsi" w:cstheme="minorHAnsi"/>
          <w:color w:val="auto"/>
          <w:sz w:val="24"/>
          <w:szCs w:val="24"/>
          <w:lang w:bidi="ar-SA"/>
        </w:rPr>
        <w:lastRenderedPageBreak/>
        <w:t>performance, recovery and business resumption, IT and Information Security Risk Management Framework etc.</w:t>
      </w:r>
    </w:p>
    <w:p w14:paraId="5EA40334" w14:textId="77777777" w:rsidR="00A23D2B" w:rsidRPr="007B6FAE" w:rsidRDefault="00A23D2B" w:rsidP="00A23D2B">
      <w:pPr>
        <w:pStyle w:val="Textbody"/>
        <w:rPr>
          <w:rFonts w:asciiTheme="minorHAnsi" w:hAnsiTheme="minorHAnsi" w:cstheme="minorHAnsi"/>
          <w:sz w:val="24"/>
          <w:szCs w:val="24"/>
        </w:rPr>
      </w:pPr>
    </w:p>
    <w:p w14:paraId="18AE26BA" w14:textId="77777777" w:rsidR="006F6FFA" w:rsidRPr="000D11AF" w:rsidRDefault="00A23D2B" w:rsidP="00206C0B">
      <w:pPr>
        <w:pStyle w:val="ListParagraph"/>
        <w:numPr>
          <w:ilvl w:val="0"/>
          <w:numId w:val="111"/>
        </w:numPr>
        <w:ind w:left="426"/>
        <w:rPr>
          <w:rFonts w:asciiTheme="minorHAnsi" w:hAnsiTheme="minorHAnsi" w:cstheme="minorHAnsi"/>
        </w:rPr>
      </w:pPr>
      <w:r w:rsidRPr="007B6FAE">
        <w:rPr>
          <w:rFonts w:asciiTheme="minorHAnsi" w:hAnsiTheme="minorHAnsi" w:cstheme="minorHAnsi"/>
        </w:rPr>
        <w:t xml:space="preserve">Reserve Bank of India (RBI) vide its Circular No. RBI/2023-24/102, </w:t>
      </w:r>
      <w:proofErr w:type="spellStart"/>
      <w:r w:rsidRPr="007B6FAE">
        <w:rPr>
          <w:rFonts w:asciiTheme="minorHAnsi" w:hAnsiTheme="minorHAnsi" w:cstheme="minorHAnsi"/>
        </w:rPr>
        <w:t>DoS.CO.CSITEG</w:t>
      </w:r>
      <w:proofErr w:type="spellEnd"/>
      <w:r w:rsidRPr="007B6FAE">
        <w:rPr>
          <w:rFonts w:asciiTheme="minorHAnsi" w:hAnsiTheme="minorHAnsi" w:cstheme="minorHAnsi"/>
        </w:rPr>
        <w:t xml:space="preserve">/SEC.1/31.01.015/2023-24 dated: 10th April 2023 has issued a Master Direction on outsourcing of Information Technology Services. </w:t>
      </w:r>
    </w:p>
    <w:p w14:paraId="4C92CD95" w14:textId="77777777" w:rsidR="006F6FFA" w:rsidRPr="000D11AF" w:rsidRDefault="006F6FFA" w:rsidP="00A23D2B">
      <w:pPr>
        <w:jc w:val="both"/>
        <w:rPr>
          <w:rFonts w:asciiTheme="minorHAnsi" w:hAnsiTheme="minorHAnsi" w:cstheme="minorHAnsi"/>
          <w:sz w:val="24"/>
          <w:szCs w:val="24"/>
        </w:rPr>
      </w:pPr>
    </w:p>
    <w:p w14:paraId="45C26310" w14:textId="387F7738" w:rsidR="00A23D2B" w:rsidRPr="000D11AF" w:rsidRDefault="00A23D2B" w:rsidP="004A67CB">
      <w:pPr>
        <w:ind w:left="426"/>
        <w:jc w:val="both"/>
        <w:rPr>
          <w:rFonts w:asciiTheme="minorHAnsi" w:hAnsiTheme="minorHAnsi" w:cstheme="minorHAnsi"/>
          <w:sz w:val="24"/>
          <w:szCs w:val="24"/>
        </w:rPr>
      </w:pPr>
      <w:r w:rsidRPr="007B6FAE">
        <w:rPr>
          <w:rFonts w:asciiTheme="minorHAnsi" w:hAnsiTheme="minorHAnsi" w:cstheme="minorHAnsi"/>
          <w:sz w:val="24"/>
          <w:szCs w:val="24"/>
        </w:rPr>
        <w:t xml:space="preserve">The guidelines under this Direction stress upon the effective management of risks associated with the outsourcing of IT and IT enabled Services by the Regulated Entities (REs). The underlying principle of this Master Direction is to ensure that outsourcing arrangements neither diminish Bank’s ability to </w:t>
      </w:r>
      <w:r w:rsidR="00043E4A" w:rsidRPr="007B6FAE">
        <w:rPr>
          <w:rFonts w:asciiTheme="minorHAnsi" w:hAnsiTheme="minorHAnsi" w:cstheme="minorHAnsi"/>
          <w:sz w:val="24"/>
          <w:szCs w:val="24"/>
        </w:rPr>
        <w:t>fulfill</w:t>
      </w:r>
      <w:r w:rsidRPr="007B6FAE">
        <w:rPr>
          <w:rFonts w:asciiTheme="minorHAnsi" w:hAnsiTheme="minorHAnsi" w:cstheme="minorHAnsi"/>
          <w:sz w:val="24"/>
          <w:szCs w:val="24"/>
        </w:rPr>
        <w:t xml:space="preserve"> its obligations to customers nor impede effective supervision by the RBI. </w:t>
      </w:r>
    </w:p>
    <w:p w14:paraId="561734FD" w14:textId="77777777" w:rsidR="00A23D2B" w:rsidRPr="007B6FAE" w:rsidRDefault="00A23D2B" w:rsidP="00A23D2B">
      <w:pPr>
        <w:jc w:val="both"/>
        <w:rPr>
          <w:rFonts w:asciiTheme="minorHAnsi" w:hAnsiTheme="minorHAnsi" w:cstheme="minorHAnsi"/>
          <w:sz w:val="24"/>
          <w:szCs w:val="24"/>
        </w:rPr>
      </w:pPr>
    </w:p>
    <w:p w14:paraId="711F6BCF" w14:textId="5358B8E8" w:rsidR="00A23D2B" w:rsidRPr="007B6FAE" w:rsidRDefault="00A23D2B" w:rsidP="004A67CB">
      <w:pPr>
        <w:ind w:left="360"/>
        <w:jc w:val="both"/>
        <w:rPr>
          <w:rFonts w:asciiTheme="minorHAnsi" w:eastAsia="Calibri" w:hAnsiTheme="minorHAnsi" w:cstheme="minorHAnsi"/>
          <w:b/>
          <w:bCs/>
          <w:sz w:val="24"/>
          <w:szCs w:val="24"/>
          <w:lang w:val="en-IN"/>
        </w:rPr>
      </w:pPr>
      <w:r w:rsidRPr="007B6FAE">
        <w:rPr>
          <w:rFonts w:asciiTheme="minorHAnsi" w:eastAsia="Calibri" w:hAnsiTheme="minorHAnsi" w:cstheme="minorHAnsi"/>
          <w:bCs/>
          <w:sz w:val="24"/>
          <w:szCs w:val="24"/>
        </w:rPr>
        <w:t xml:space="preserve">The Master Direction is applicable to outsourcing of IT Services of </w:t>
      </w:r>
      <w:r w:rsidRPr="007B6FAE">
        <w:rPr>
          <w:rFonts w:asciiTheme="minorHAnsi" w:hAnsiTheme="minorHAnsi" w:cstheme="minorHAnsi"/>
          <w:sz w:val="24"/>
          <w:szCs w:val="24"/>
        </w:rPr>
        <w:t xml:space="preserve">Regulated Entities </w:t>
      </w:r>
      <w:r w:rsidRPr="007B6FAE">
        <w:rPr>
          <w:rFonts w:asciiTheme="minorHAnsi" w:eastAsia="Calibri" w:hAnsiTheme="minorHAnsi" w:cstheme="minorHAnsi"/>
          <w:bCs/>
          <w:sz w:val="24"/>
          <w:szCs w:val="24"/>
        </w:rPr>
        <w:t>broadly covering the following areas:</w:t>
      </w:r>
    </w:p>
    <w:p w14:paraId="0DBA84CF" w14:textId="77777777" w:rsidR="00A23D2B" w:rsidRPr="007B6FAE" w:rsidRDefault="00A23D2B" w:rsidP="00A23D2B">
      <w:pPr>
        <w:jc w:val="both"/>
        <w:rPr>
          <w:rFonts w:asciiTheme="minorHAnsi" w:eastAsia="Calibri" w:hAnsiTheme="minorHAnsi" w:cstheme="minorHAnsi"/>
          <w:bCs/>
          <w:sz w:val="24"/>
          <w:szCs w:val="24"/>
          <w:lang w:val="en-IN"/>
        </w:rPr>
      </w:pPr>
    </w:p>
    <w:p w14:paraId="5D77D5A4" w14:textId="77777777" w:rsidR="00A23D2B" w:rsidRPr="007B6FAE" w:rsidRDefault="00A23D2B" w:rsidP="00206C0B">
      <w:pPr>
        <w:widowControl/>
        <w:numPr>
          <w:ilvl w:val="0"/>
          <w:numId w:val="100"/>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IT Infrastructure management, maintenance and support (hardware/software/firmware)</w:t>
      </w:r>
    </w:p>
    <w:p w14:paraId="594BCEB7" w14:textId="77777777" w:rsidR="00A23D2B" w:rsidRPr="007B6FAE" w:rsidRDefault="00A23D2B" w:rsidP="00206C0B">
      <w:pPr>
        <w:widowControl/>
        <w:numPr>
          <w:ilvl w:val="0"/>
          <w:numId w:val="100"/>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Network and security solutions maintenance (hardware/ software/ firmware)</w:t>
      </w:r>
    </w:p>
    <w:p w14:paraId="4C463006" w14:textId="77777777" w:rsidR="00A23D2B" w:rsidRPr="007B6FAE" w:rsidRDefault="00A23D2B" w:rsidP="00206C0B">
      <w:pPr>
        <w:widowControl/>
        <w:numPr>
          <w:ilvl w:val="0"/>
          <w:numId w:val="100"/>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Application Development, Maintenance and Testing</w:t>
      </w:r>
    </w:p>
    <w:p w14:paraId="3BAD4573" w14:textId="1C24C1DB" w:rsidR="00A23D2B" w:rsidRPr="007B6FAE" w:rsidRDefault="00A23D2B" w:rsidP="00206C0B">
      <w:pPr>
        <w:widowControl/>
        <w:numPr>
          <w:ilvl w:val="0"/>
          <w:numId w:val="100"/>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Services and operations related to Data Cent</w:t>
      </w:r>
      <w:r w:rsidR="004351B1" w:rsidRPr="000D11AF">
        <w:rPr>
          <w:rFonts w:asciiTheme="minorHAnsi" w:eastAsia="Calibri" w:hAnsiTheme="minorHAnsi" w:cstheme="minorHAnsi"/>
          <w:bCs/>
          <w:sz w:val="24"/>
          <w:szCs w:val="24"/>
        </w:rPr>
        <w:t>er</w:t>
      </w:r>
      <w:r w:rsidRPr="007B6FAE">
        <w:rPr>
          <w:rFonts w:asciiTheme="minorHAnsi" w:eastAsia="Calibri" w:hAnsiTheme="minorHAnsi" w:cstheme="minorHAnsi"/>
          <w:bCs/>
          <w:sz w:val="24"/>
          <w:szCs w:val="24"/>
        </w:rPr>
        <w:t>s</w:t>
      </w:r>
    </w:p>
    <w:p w14:paraId="014E1C81" w14:textId="77777777" w:rsidR="00A23D2B" w:rsidRPr="007B6FAE" w:rsidRDefault="00A23D2B" w:rsidP="00206C0B">
      <w:pPr>
        <w:widowControl/>
        <w:numPr>
          <w:ilvl w:val="0"/>
          <w:numId w:val="100"/>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Cloud Computing Services</w:t>
      </w:r>
    </w:p>
    <w:p w14:paraId="2CA83E88" w14:textId="77777777" w:rsidR="00A23D2B" w:rsidRPr="007B6FAE" w:rsidRDefault="00A23D2B" w:rsidP="00206C0B">
      <w:pPr>
        <w:widowControl/>
        <w:numPr>
          <w:ilvl w:val="0"/>
          <w:numId w:val="100"/>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Managed Information Security Services</w:t>
      </w:r>
    </w:p>
    <w:p w14:paraId="4D73ADB1" w14:textId="77777777" w:rsidR="00A23D2B" w:rsidRPr="007B6FAE" w:rsidRDefault="00A23D2B" w:rsidP="00206C0B">
      <w:pPr>
        <w:widowControl/>
        <w:numPr>
          <w:ilvl w:val="0"/>
          <w:numId w:val="100"/>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Application Service Providers (ASPs) including ATM Switch ASPs</w:t>
      </w:r>
    </w:p>
    <w:p w14:paraId="69DB2CD0" w14:textId="77777777" w:rsidR="00A23D2B" w:rsidRPr="007B6FAE" w:rsidRDefault="00A23D2B" w:rsidP="00206C0B">
      <w:pPr>
        <w:widowControl/>
        <w:numPr>
          <w:ilvl w:val="0"/>
          <w:numId w:val="100"/>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Management of IT infrastructure and technology services associated with payment system ecosystem</w:t>
      </w:r>
    </w:p>
    <w:p w14:paraId="36E5A013" w14:textId="77777777" w:rsidR="006F6FFA" w:rsidRPr="007B6FAE" w:rsidRDefault="006F6FFA" w:rsidP="00A23D2B">
      <w:pPr>
        <w:pStyle w:val="Textbody"/>
        <w:rPr>
          <w:rFonts w:asciiTheme="minorHAnsi" w:eastAsia="SimSun" w:hAnsiTheme="minorHAnsi" w:cstheme="minorHAnsi"/>
          <w:color w:val="auto"/>
          <w:sz w:val="24"/>
          <w:szCs w:val="24"/>
          <w:lang w:bidi="ar-SA"/>
        </w:rPr>
      </w:pPr>
    </w:p>
    <w:p w14:paraId="707A40C8" w14:textId="3532CC8E" w:rsidR="00A23D2B" w:rsidRPr="007B6FAE" w:rsidRDefault="00A23D2B" w:rsidP="00A23D2B">
      <w:pPr>
        <w:jc w:val="both"/>
        <w:rPr>
          <w:rFonts w:asciiTheme="minorHAnsi" w:hAnsiTheme="minorHAnsi" w:cstheme="minorHAnsi"/>
          <w:sz w:val="24"/>
          <w:szCs w:val="24"/>
        </w:rPr>
      </w:pPr>
      <w:r w:rsidRPr="007B6FAE">
        <w:rPr>
          <w:rFonts w:asciiTheme="minorHAnsi" w:hAnsiTheme="minorHAnsi" w:cstheme="minorHAnsi"/>
          <w:sz w:val="24"/>
          <w:szCs w:val="24"/>
        </w:rPr>
        <w:t>Central Bank of India, being one for the Regulated Entities of Reserve Bank of India, wish to appoint a consultant to assist Bank in complying with above mentioned RBI’s Master direction</w:t>
      </w:r>
      <w:r w:rsidR="006F6FFA" w:rsidRPr="000D11AF">
        <w:rPr>
          <w:rFonts w:asciiTheme="minorHAnsi" w:hAnsiTheme="minorHAnsi" w:cstheme="minorHAnsi"/>
          <w:sz w:val="24"/>
          <w:szCs w:val="24"/>
        </w:rPr>
        <w:t>s</w:t>
      </w:r>
      <w:r w:rsidRPr="007B6FAE">
        <w:rPr>
          <w:rFonts w:asciiTheme="minorHAnsi" w:hAnsiTheme="minorHAnsi" w:cstheme="minorHAnsi"/>
          <w:sz w:val="24"/>
          <w:szCs w:val="24"/>
        </w:rPr>
        <w:t xml:space="preserve">. </w:t>
      </w:r>
    </w:p>
    <w:p w14:paraId="36D8B8A6" w14:textId="77777777" w:rsidR="006128FF" w:rsidRPr="000D11AF" w:rsidRDefault="006128FF" w:rsidP="006128FF">
      <w:pPr>
        <w:ind w:right="720"/>
        <w:jc w:val="both"/>
        <w:rPr>
          <w:rFonts w:asciiTheme="minorHAnsi" w:hAnsiTheme="minorHAnsi" w:cstheme="minorHAnsi"/>
          <w:b/>
          <w:bCs/>
          <w:sz w:val="24"/>
          <w:szCs w:val="24"/>
        </w:rPr>
      </w:pPr>
    </w:p>
    <w:p w14:paraId="08ACC5F5" w14:textId="5996CD7A"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Successful Bidder shall be the single point of contact for all services offered, as described in the scope of work, and will be fully responsible for the overall delivery, project management and co-ordination with different stakeholders as specified in sections below of the RFP</w:t>
      </w:r>
      <w:r w:rsidR="00AB356B" w:rsidRPr="007B6FAE">
        <w:rPr>
          <w:rFonts w:asciiTheme="minorHAnsi" w:hAnsiTheme="minorHAnsi" w:cstheme="minorHAnsi"/>
        </w:rPr>
        <w:t>.</w:t>
      </w:r>
    </w:p>
    <w:p w14:paraId="67331075" w14:textId="77777777" w:rsidR="00441806" w:rsidRPr="000D11AF" w:rsidRDefault="00441806">
      <w:pPr>
        <w:pStyle w:val="Standard"/>
        <w:jc w:val="both"/>
        <w:rPr>
          <w:rFonts w:asciiTheme="minorHAnsi" w:hAnsiTheme="minorHAnsi" w:cstheme="minorHAnsi"/>
        </w:rPr>
      </w:pPr>
    </w:p>
    <w:p w14:paraId="2D0B4B25" w14:textId="77777777" w:rsidR="00441806" w:rsidRPr="000D11AF" w:rsidRDefault="00137839" w:rsidP="00137839">
      <w:pPr>
        <w:pStyle w:val="Heading2"/>
        <w:jc w:val="both"/>
        <w:rPr>
          <w:rFonts w:asciiTheme="minorHAnsi" w:hAnsiTheme="minorHAnsi" w:cstheme="minorHAnsi"/>
          <w:sz w:val="24"/>
          <w:szCs w:val="24"/>
        </w:rPr>
      </w:pPr>
      <w:r w:rsidRPr="007B6FAE">
        <w:rPr>
          <w:rFonts w:asciiTheme="minorHAnsi" w:hAnsiTheme="minorHAnsi" w:cstheme="minorHAnsi"/>
          <w:b/>
          <w:color w:val="00000A"/>
          <w:w w:val="120"/>
          <w:sz w:val="24"/>
          <w:szCs w:val="24"/>
        </w:rPr>
        <w:t xml:space="preserve">5. </w:t>
      </w:r>
      <w:bookmarkStart w:id="4" w:name="_Toc14092758"/>
      <w:r w:rsidR="00963EFC" w:rsidRPr="007B6FAE">
        <w:rPr>
          <w:rFonts w:asciiTheme="minorHAnsi" w:hAnsiTheme="minorHAnsi" w:cstheme="minorHAnsi"/>
          <w:b/>
          <w:color w:val="00000A"/>
          <w:w w:val="120"/>
          <w:sz w:val="24"/>
          <w:szCs w:val="24"/>
        </w:rPr>
        <w:t>Duration of Contract</w:t>
      </w:r>
      <w:bookmarkEnd w:id="4"/>
    </w:p>
    <w:p w14:paraId="254EA0D6" w14:textId="7927E83C" w:rsidR="00441806" w:rsidRPr="000D11AF" w:rsidRDefault="00963EFC">
      <w:pPr>
        <w:pStyle w:val="Standard"/>
        <w:spacing w:before="240" w:line="260" w:lineRule="atLeast"/>
        <w:jc w:val="both"/>
        <w:rPr>
          <w:rFonts w:asciiTheme="minorHAnsi" w:eastAsia="Calibri" w:hAnsiTheme="minorHAnsi" w:cstheme="minorHAnsi"/>
          <w:spacing w:val="-5"/>
          <w:lang w:val="en-GB"/>
        </w:rPr>
      </w:pPr>
      <w:r w:rsidRPr="007B6FAE">
        <w:rPr>
          <w:rFonts w:asciiTheme="minorHAnsi" w:eastAsia="Calibri" w:hAnsiTheme="minorHAnsi" w:cstheme="minorHAnsi"/>
          <w:spacing w:val="-5"/>
          <w:lang w:val="en-GB"/>
        </w:rPr>
        <w:t xml:space="preserve">The overall activities of the project </w:t>
      </w:r>
      <w:proofErr w:type="gramStart"/>
      <w:r w:rsidRPr="007B6FAE">
        <w:rPr>
          <w:rFonts w:asciiTheme="minorHAnsi" w:eastAsia="Calibri" w:hAnsiTheme="minorHAnsi" w:cstheme="minorHAnsi"/>
          <w:spacing w:val="-5"/>
          <w:lang w:val="en-GB"/>
        </w:rPr>
        <w:t>is</w:t>
      </w:r>
      <w:proofErr w:type="gramEnd"/>
      <w:r w:rsidRPr="007B6FAE">
        <w:rPr>
          <w:rFonts w:asciiTheme="minorHAnsi" w:eastAsia="Calibri" w:hAnsiTheme="minorHAnsi" w:cstheme="minorHAnsi"/>
          <w:spacing w:val="-5"/>
          <w:lang w:val="en-GB"/>
        </w:rPr>
        <w:t xml:space="preserve"> </w:t>
      </w:r>
      <w:r w:rsidR="00992899" w:rsidRPr="007B6FAE">
        <w:rPr>
          <w:rFonts w:asciiTheme="minorHAnsi" w:eastAsia="Calibri" w:hAnsiTheme="minorHAnsi" w:cstheme="minorHAnsi"/>
          <w:spacing w:val="-5"/>
          <w:lang w:val="en-GB"/>
        </w:rPr>
        <w:t>expected to</w:t>
      </w:r>
      <w:r w:rsidRPr="007B6FAE">
        <w:rPr>
          <w:rFonts w:asciiTheme="minorHAnsi" w:eastAsia="Calibri" w:hAnsiTheme="minorHAnsi" w:cstheme="minorHAnsi"/>
          <w:spacing w:val="-5"/>
          <w:lang w:val="en-GB"/>
        </w:rPr>
        <w:t xml:space="preserve"> be completed in the time period of </w:t>
      </w:r>
      <w:r w:rsidR="00CF0EF4" w:rsidRPr="000D11AF">
        <w:rPr>
          <w:rFonts w:asciiTheme="minorHAnsi" w:eastAsia="Calibri" w:hAnsiTheme="minorHAnsi" w:cstheme="minorHAnsi"/>
          <w:b/>
          <w:spacing w:val="-5"/>
          <w:lang w:val="en-GB"/>
        </w:rPr>
        <w:t>6</w:t>
      </w:r>
      <w:r w:rsidR="00DB393D" w:rsidRPr="000D11AF">
        <w:rPr>
          <w:rFonts w:asciiTheme="minorHAnsi" w:eastAsia="Calibri" w:hAnsiTheme="minorHAnsi" w:cstheme="minorHAnsi"/>
          <w:b/>
          <w:spacing w:val="-5"/>
          <w:lang w:val="en-GB"/>
        </w:rPr>
        <w:t xml:space="preserve"> (</w:t>
      </w:r>
      <w:r w:rsidR="00CF0EF4" w:rsidRPr="000D11AF">
        <w:rPr>
          <w:rFonts w:asciiTheme="minorHAnsi" w:eastAsia="Calibri" w:hAnsiTheme="minorHAnsi" w:cstheme="minorHAnsi"/>
          <w:b/>
          <w:spacing w:val="-5"/>
          <w:lang w:val="en-GB"/>
        </w:rPr>
        <w:t>Six</w:t>
      </w:r>
      <w:r w:rsidR="00DB393D" w:rsidRPr="000D11AF">
        <w:rPr>
          <w:rFonts w:asciiTheme="minorHAnsi" w:eastAsia="Calibri" w:hAnsiTheme="minorHAnsi" w:cstheme="minorHAnsi"/>
          <w:b/>
          <w:spacing w:val="-5"/>
          <w:lang w:val="en-GB"/>
        </w:rPr>
        <w:t>)</w:t>
      </w:r>
      <w:r w:rsidRPr="000D11AF">
        <w:rPr>
          <w:rFonts w:asciiTheme="minorHAnsi" w:eastAsia="Calibri" w:hAnsiTheme="minorHAnsi" w:cstheme="minorHAnsi"/>
          <w:b/>
          <w:spacing w:val="-5"/>
          <w:lang w:val="en-GB"/>
        </w:rPr>
        <w:t xml:space="preserve"> months</w:t>
      </w:r>
      <w:r w:rsidRPr="007B6FAE">
        <w:rPr>
          <w:rFonts w:asciiTheme="minorHAnsi" w:eastAsia="Calibri" w:hAnsiTheme="minorHAnsi" w:cstheme="minorHAnsi"/>
          <w:spacing w:val="-5"/>
          <w:lang w:val="en-GB"/>
        </w:rPr>
        <w:t xml:space="preserve">. Depending upon the requirement, it is required to depute the resources on site accordingly as per the requirements of the </w:t>
      </w:r>
      <w:r w:rsidR="00212530" w:rsidRPr="007B6FAE">
        <w:rPr>
          <w:rFonts w:asciiTheme="minorHAnsi" w:eastAsia="Calibri" w:hAnsiTheme="minorHAnsi" w:cstheme="minorHAnsi"/>
          <w:spacing w:val="-5"/>
          <w:lang w:val="en-GB"/>
        </w:rPr>
        <w:t>Bank</w:t>
      </w:r>
      <w:r w:rsidRPr="007B6FAE">
        <w:rPr>
          <w:rFonts w:asciiTheme="minorHAnsi" w:eastAsia="Calibri" w:hAnsiTheme="minorHAnsi" w:cstheme="minorHAnsi"/>
          <w:spacing w:val="-5"/>
          <w:lang w:val="en-GB"/>
        </w:rPr>
        <w:t xml:space="preserve"> for the various</w:t>
      </w:r>
      <w:r w:rsidR="00B23EF3" w:rsidRPr="007B6FAE">
        <w:rPr>
          <w:rFonts w:asciiTheme="minorHAnsi" w:eastAsia="Calibri" w:hAnsiTheme="minorHAnsi" w:cstheme="minorHAnsi"/>
          <w:spacing w:val="-5"/>
          <w:lang w:val="en-GB"/>
        </w:rPr>
        <w:t xml:space="preserve"> activities mentioned in Scope o</w:t>
      </w:r>
      <w:r w:rsidRPr="007B6FAE">
        <w:rPr>
          <w:rFonts w:asciiTheme="minorHAnsi" w:eastAsia="Calibri" w:hAnsiTheme="minorHAnsi" w:cstheme="minorHAnsi"/>
          <w:spacing w:val="-5"/>
          <w:lang w:val="en-GB"/>
        </w:rPr>
        <w:t>f Work.</w:t>
      </w:r>
    </w:p>
    <w:p w14:paraId="2548E61C" w14:textId="56570D65" w:rsidR="00DB393D" w:rsidRPr="000D11AF" w:rsidRDefault="00DB393D">
      <w:pPr>
        <w:pStyle w:val="Standard"/>
        <w:spacing w:before="240" w:line="260" w:lineRule="atLeast"/>
        <w:jc w:val="both"/>
        <w:rPr>
          <w:rFonts w:asciiTheme="minorHAnsi" w:hAnsiTheme="minorHAnsi" w:cstheme="minorHAnsi"/>
        </w:rPr>
      </w:pPr>
      <w:r w:rsidRPr="007B6FAE">
        <w:rPr>
          <w:rFonts w:asciiTheme="minorHAnsi" w:hAnsiTheme="minorHAnsi" w:cstheme="minorHAnsi"/>
        </w:rPr>
        <w:t>The contract will be made for a period of two years for assigning activities related to compliance of RBI’s Master Direction</w:t>
      </w:r>
      <w:r w:rsidR="004351B1" w:rsidRPr="000D11AF">
        <w:rPr>
          <w:rFonts w:asciiTheme="minorHAnsi" w:hAnsiTheme="minorHAnsi" w:cstheme="minorHAnsi"/>
        </w:rPr>
        <w:t>s</w:t>
      </w:r>
      <w:r w:rsidRPr="007B6FAE">
        <w:rPr>
          <w:rFonts w:asciiTheme="minorHAnsi" w:hAnsiTheme="minorHAnsi" w:cstheme="minorHAnsi"/>
        </w:rPr>
        <w:t>. Man-day Rate card obtained in this tender process will be utilized on effort estimation basis for assigning related consultancy services during the contract period on effort estimation basis.</w:t>
      </w:r>
    </w:p>
    <w:p w14:paraId="547CF5C7" w14:textId="77777777" w:rsidR="00B23EF3" w:rsidRPr="000D11AF" w:rsidRDefault="00B23EF3">
      <w:pPr>
        <w:pStyle w:val="Standard"/>
        <w:jc w:val="both"/>
        <w:rPr>
          <w:rFonts w:asciiTheme="minorHAnsi" w:hAnsiTheme="minorHAnsi" w:cstheme="minorHAnsi"/>
          <w:b/>
          <w:bCs/>
        </w:rPr>
      </w:pPr>
    </w:p>
    <w:p w14:paraId="367CF364" w14:textId="72920988" w:rsidR="00E874D0" w:rsidRPr="000D11AF" w:rsidRDefault="00963EFC" w:rsidP="00E874D0">
      <w:pPr>
        <w:pStyle w:val="Standard"/>
        <w:spacing w:after="240"/>
        <w:jc w:val="both"/>
        <w:rPr>
          <w:rFonts w:asciiTheme="minorHAnsi" w:hAnsiTheme="minorHAnsi" w:cstheme="minorHAnsi"/>
        </w:rPr>
      </w:pPr>
      <w:r w:rsidRPr="007B6FAE">
        <w:rPr>
          <w:rFonts w:asciiTheme="minorHAnsi" w:hAnsiTheme="minorHAnsi" w:cstheme="minorHAnsi"/>
          <w:b/>
          <w:bCs/>
        </w:rPr>
        <w:t>6.  For Respondent Only</w:t>
      </w:r>
    </w:p>
    <w:p w14:paraId="30B047AE" w14:textId="18C1ED1D"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RFP document is intended solely for the information of the party to whom it is issued (“</w:t>
      </w:r>
      <w:r w:rsidR="00DE4C3B" w:rsidRPr="007B6FAE">
        <w:rPr>
          <w:rFonts w:asciiTheme="minorHAnsi" w:hAnsiTheme="minorHAnsi" w:cstheme="minorHAnsi"/>
        </w:rPr>
        <w:t>bidder/vendor/</w:t>
      </w:r>
      <w:r w:rsidR="00DB6312" w:rsidRPr="007B6FAE">
        <w:rPr>
          <w:rFonts w:asciiTheme="minorHAnsi" w:hAnsiTheme="minorHAnsi" w:cstheme="minorHAnsi"/>
        </w:rPr>
        <w:t xml:space="preserve">Service Provider (SP) / </w:t>
      </w:r>
      <w:r w:rsidR="00DE4C3B" w:rsidRPr="007B6FAE">
        <w:rPr>
          <w:rFonts w:asciiTheme="minorHAnsi" w:hAnsiTheme="minorHAnsi" w:cstheme="minorHAnsi"/>
        </w:rPr>
        <w:t>prospective bidder/ consultant</w:t>
      </w:r>
      <w:r w:rsidRPr="007B6FAE">
        <w:rPr>
          <w:rFonts w:asciiTheme="minorHAnsi" w:hAnsiTheme="minorHAnsi" w:cstheme="minorHAnsi"/>
        </w:rPr>
        <w:t>”) and no other person or organization.</w:t>
      </w:r>
    </w:p>
    <w:p w14:paraId="75BAB281" w14:textId="77777777" w:rsidR="00137839" w:rsidRPr="000D11AF" w:rsidRDefault="00137839">
      <w:pPr>
        <w:pStyle w:val="Heading2"/>
        <w:jc w:val="both"/>
        <w:rPr>
          <w:rFonts w:asciiTheme="minorHAnsi" w:hAnsiTheme="minorHAnsi" w:cstheme="minorHAnsi"/>
          <w:b/>
          <w:color w:val="00000A"/>
          <w:sz w:val="24"/>
          <w:szCs w:val="24"/>
        </w:rPr>
      </w:pPr>
      <w:bookmarkStart w:id="5" w:name="_Toc14092759"/>
    </w:p>
    <w:p w14:paraId="51A90C2C" w14:textId="3D9CA188" w:rsidR="00441806" w:rsidRPr="000D11AF" w:rsidRDefault="00963EFC" w:rsidP="00E874D0">
      <w:pPr>
        <w:pStyle w:val="Heading2"/>
        <w:spacing w:after="240"/>
        <w:jc w:val="both"/>
        <w:rPr>
          <w:rFonts w:asciiTheme="minorHAnsi" w:hAnsiTheme="minorHAnsi" w:cstheme="minorHAnsi"/>
          <w:sz w:val="24"/>
          <w:szCs w:val="24"/>
        </w:rPr>
      </w:pPr>
      <w:r w:rsidRPr="007B6FAE">
        <w:rPr>
          <w:rFonts w:asciiTheme="minorHAnsi" w:hAnsiTheme="minorHAnsi" w:cstheme="minorHAnsi"/>
          <w:b/>
          <w:color w:val="00000A"/>
          <w:sz w:val="24"/>
          <w:szCs w:val="24"/>
        </w:rPr>
        <w:t>7. Structure of the RFP Document</w:t>
      </w:r>
      <w:bookmarkEnd w:id="5"/>
    </w:p>
    <w:p w14:paraId="5D44CCD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This RFP document consists of the following information:</w:t>
      </w:r>
    </w:p>
    <w:p w14:paraId="33738B02" w14:textId="77777777" w:rsidR="00441806" w:rsidRPr="000D11AF" w:rsidRDefault="00963EFC">
      <w:pPr>
        <w:pStyle w:val="Standard"/>
        <w:spacing w:after="18"/>
        <w:jc w:val="both"/>
        <w:rPr>
          <w:rFonts w:asciiTheme="minorHAnsi" w:hAnsiTheme="minorHAnsi" w:cstheme="minorHAnsi"/>
        </w:rPr>
      </w:pPr>
      <w:r w:rsidRPr="007B6FAE">
        <w:rPr>
          <w:rFonts w:asciiTheme="minorHAnsi" w:hAnsiTheme="minorHAnsi" w:cstheme="minorHAnsi"/>
        </w:rPr>
        <w:t>1. Overview and scope of services to be provided by selected bid</w:t>
      </w:r>
      <w:r w:rsidR="00B66B8F" w:rsidRPr="007B6FAE">
        <w:rPr>
          <w:rFonts w:asciiTheme="minorHAnsi" w:hAnsiTheme="minorHAnsi" w:cstheme="minorHAnsi"/>
        </w:rPr>
        <w:t>der including the scope of work.</w:t>
      </w:r>
    </w:p>
    <w:p w14:paraId="72A88DF6" w14:textId="182EFA04" w:rsidR="00441806" w:rsidRPr="000D11AF" w:rsidRDefault="00963EFC">
      <w:pPr>
        <w:pStyle w:val="Standard"/>
        <w:spacing w:after="18"/>
        <w:jc w:val="both"/>
        <w:rPr>
          <w:rFonts w:asciiTheme="minorHAnsi" w:hAnsiTheme="minorHAnsi" w:cstheme="minorHAnsi"/>
        </w:rPr>
      </w:pPr>
      <w:r w:rsidRPr="007B6FAE">
        <w:rPr>
          <w:rFonts w:asciiTheme="minorHAnsi" w:hAnsiTheme="minorHAnsi" w:cstheme="minorHAnsi"/>
        </w:rPr>
        <w:t>2. Technical and commercial evaluation methodology which shall be followed to select the successful bidder</w:t>
      </w:r>
      <w:r w:rsidR="00CB35B4" w:rsidRPr="007B6FAE">
        <w:rPr>
          <w:rFonts w:asciiTheme="minorHAnsi" w:hAnsiTheme="minorHAnsi" w:cstheme="minorHAnsi"/>
        </w:rPr>
        <w:t>.</w:t>
      </w:r>
    </w:p>
    <w:p w14:paraId="475B061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3. Terms and conditions for this RFP document, subject to </w:t>
      </w:r>
      <w:r w:rsidR="00212530" w:rsidRPr="007B6FAE">
        <w:rPr>
          <w:rFonts w:asciiTheme="minorHAnsi" w:hAnsiTheme="minorHAnsi" w:cstheme="minorHAnsi"/>
        </w:rPr>
        <w:t>Bank</w:t>
      </w:r>
      <w:r w:rsidRPr="007B6FAE">
        <w:rPr>
          <w:rFonts w:asciiTheme="minorHAnsi" w:hAnsiTheme="minorHAnsi" w:cstheme="minorHAnsi"/>
        </w:rPr>
        <w:t>’s entering into a separate contract after selecting the bidder, which shall detail the terms and conditions thereof.</w:t>
      </w:r>
    </w:p>
    <w:p w14:paraId="0A054D3E" w14:textId="741F0C2F" w:rsidR="00441806" w:rsidRPr="000D11AF" w:rsidRDefault="00441806">
      <w:pPr>
        <w:pStyle w:val="Standard"/>
        <w:jc w:val="both"/>
        <w:rPr>
          <w:rFonts w:asciiTheme="minorHAnsi" w:hAnsiTheme="minorHAnsi" w:cstheme="minorHAnsi"/>
        </w:rPr>
      </w:pPr>
    </w:p>
    <w:p w14:paraId="0870EF6F" w14:textId="216D53E9"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A detailed set of annexure and appendix are provided to the bidder for formulation of responses. These annexures would assist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in effectively normalizing the bidder’s response for various areas including bidder’s qualification criteria, technical requirements, proposed team strength, commercial proposals etc. The list of such annexure and appendix is provided in this document.</w:t>
      </w:r>
    </w:p>
    <w:p w14:paraId="6F9E39BB" w14:textId="77777777" w:rsidR="00481145" w:rsidRPr="000D11AF" w:rsidRDefault="00481145">
      <w:pPr>
        <w:pStyle w:val="Textbody"/>
        <w:jc w:val="both"/>
        <w:rPr>
          <w:rFonts w:asciiTheme="minorHAnsi" w:hAnsiTheme="minorHAnsi" w:cstheme="minorHAnsi"/>
          <w:sz w:val="24"/>
          <w:szCs w:val="24"/>
        </w:rPr>
      </w:pPr>
    </w:p>
    <w:p w14:paraId="2419B4EB" w14:textId="77777777" w:rsidR="00441806" w:rsidRPr="000D11AF" w:rsidRDefault="00963EFC" w:rsidP="00E874D0">
      <w:pPr>
        <w:pStyle w:val="Standard"/>
        <w:spacing w:after="240"/>
        <w:jc w:val="both"/>
        <w:rPr>
          <w:rFonts w:asciiTheme="minorHAnsi" w:hAnsiTheme="minorHAnsi" w:cstheme="minorHAnsi"/>
        </w:rPr>
      </w:pPr>
      <w:bookmarkStart w:id="6" w:name="_Toc14092760"/>
      <w:r w:rsidRPr="007B6FAE">
        <w:rPr>
          <w:rFonts w:asciiTheme="minorHAnsi" w:hAnsiTheme="minorHAnsi" w:cstheme="minorHAnsi"/>
          <w:b/>
          <w:bCs/>
        </w:rPr>
        <w:t>8. Costs Borne by Respondents</w:t>
      </w:r>
    </w:p>
    <w:p w14:paraId="093E6A2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All costs and expenses incurred by Recipients / Respondents in any way associated with the development, preparation, and submission of responses, including but not limited to attendance at meetings, discussions, demonstrations, etc. and providing any additional information required by </w:t>
      </w:r>
      <w:r w:rsidR="00212530" w:rsidRPr="007B6FAE">
        <w:rPr>
          <w:rFonts w:asciiTheme="minorHAnsi" w:hAnsiTheme="minorHAnsi" w:cstheme="minorHAnsi"/>
        </w:rPr>
        <w:t>Bank</w:t>
      </w:r>
      <w:r w:rsidRPr="007B6FAE">
        <w:rPr>
          <w:rFonts w:asciiTheme="minorHAnsi" w:hAnsiTheme="minorHAnsi" w:cstheme="minorHAnsi"/>
        </w:rPr>
        <w:t>, will be borne entirely and exclusively by the Recipient / Respondent.</w:t>
      </w:r>
    </w:p>
    <w:p w14:paraId="3A79FD6E" w14:textId="77777777" w:rsidR="005177FF" w:rsidRPr="000D11AF" w:rsidRDefault="005177FF">
      <w:pPr>
        <w:pStyle w:val="Standard"/>
        <w:jc w:val="both"/>
        <w:rPr>
          <w:rFonts w:asciiTheme="minorHAnsi" w:hAnsiTheme="minorHAnsi" w:cstheme="minorHAnsi"/>
        </w:rPr>
      </w:pPr>
    </w:p>
    <w:p w14:paraId="74FC3A74" w14:textId="77777777" w:rsidR="00441806" w:rsidRPr="000D11AF" w:rsidRDefault="00963EFC" w:rsidP="00E874D0">
      <w:pPr>
        <w:pStyle w:val="Standard"/>
        <w:spacing w:after="240"/>
        <w:jc w:val="both"/>
        <w:rPr>
          <w:rFonts w:asciiTheme="minorHAnsi" w:hAnsiTheme="minorHAnsi" w:cstheme="minorHAnsi"/>
          <w:b/>
          <w:bCs/>
        </w:rPr>
      </w:pPr>
      <w:r w:rsidRPr="007B6FAE">
        <w:rPr>
          <w:rFonts w:asciiTheme="minorHAnsi" w:hAnsiTheme="minorHAnsi" w:cstheme="minorHAnsi"/>
          <w:b/>
          <w:bCs/>
        </w:rPr>
        <w:t>9. No Legal Relationship</w:t>
      </w:r>
    </w:p>
    <w:p w14:paraId="0B5B57A6" w14:textId="4BCF7CC8" w:rsidR="001E5B73" w:rsidRPr="000D11AF" w:rsidRDefault="001E5B73" w:rsidP="001E5B73">
      <w:pPr>
        <w:pStyle w:val="Standard"/>
        <w:jc w:val="both"/>
        <w:rPr>
          <w:rFonts w:asciiTheme="minorHAnsi" w:hAnsiTheme="minorHAnsi" w:cstheme="minorHAnsi"/>
        </w:rPr>
      </w:pPr>
      <w:r w:rsidRPr="007B6FAE">
        <w:rPr>
          <w:rFonts w:asciiTheme="minorHAnsi" w:hAnsiTheme="minorHAnsi" w:cstheme="minorHAnsi"/>
        </w:rPr>
        <w:t>No binding legal relationship will exist between any of the Recipients / Respondents and Bank until execut</w:t>
      </w:r>
      <w:r w:rsidR="00FF6582" w:rsidRPr="007B6FAE">
        <w:rPr>
          <w:rFonts w:asciiTheme="minorHAnsi" w:hAnsiTheme="minorHAnsi" w:cstheme="minorHAnsi"/>
        </w:rPr>
        <w:t>ion of a contractual agreement.</w:t>
      </w:r>
    </w:p>
    <w:p w14:paraId="7E2F1E5F" w14:textId="77777777" w:rsidR="007C0FB8" w:rsidRPr="000D11AF" w:rsidRDefault="007C0FB8" w:rsidP="001E5B73">
      <w:pPr>
        <w:pStyle w:val="Standard"/>
        <w:jc w:val="both"/>
        <w:rPr>
          <w:rFonts w:asciiTheme="minorHAnsi" w:hAnsiTheme="minorHAnsi" w:cstheme="minorHAnsi"/>
        </w:rPr>
      </w:pPr>
    </w:p>
    <w:p w14:paraId="4FD771D8" w14:textId="77777777" w:rsidR="00441806" w:rsidRPr="000D11AF" w:rsidRDefault="00963EFC" w:rsidP="00E874D0">
      <w:pPr>
        <w:pStyle w:val="Standard"/>
        <w:spacing w:after="240"/>
        <w:jc w:val="both"/>
        <w:rPr>
          <w:rFonts w:asciiTheme="minorHAnsi" w:hAnsiTheme="minorHAnsi" w:cstheme="minorHAnsi"/>
        </w:rPr>
      </w:pPr>
      <w:r w:rsidRPr="007B6FAE">
        <w:rPr>
          <w:rFonts w:asciiTheme="minorHAnsi" w:hAnsiTheme="minorHAnsi" w:cstheme="minorHAnsi"/>
          <w:b/>
          <w:bCs/>
        </w:rPr>
        <w:t>10. Recipient Obligation to Inform Itself</w:t>
      </w:r>
    </w:p>
    <w:p w14:paraId="173743A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Recipient must conduct its own investigation and analysis regarding any information contained in the RFP document and the meaning and impact of that information.</w:t>
      </w:r>
    </w:p>
    <w:p w14:paraId="20F21DAB" w14:textId="77777777" w:rsidR="00057D1B" w:rsidRPr="000D11AF" w:rsidRDefault="00057D1B">
      <w:pPr>
        <w:pStyle w:val="Standard"/>
        <w:jc w:val="both"/>
        <w:rPr>
          <w:rFonts w:asciiTheme="minorHAnsi" w:hAnsiTheme="minorHAnsi" w:cstheme="minorHAnsi"/>
        </w:rPr>
      </w:pPr>
    </w:p>
    <w:p w14:paraId="2549314F" w14:textId="77777777" w:rsidR="00441806" w:rsidRPr="000D11AF" w:rsidRDefault="00963EFC" w:rsidP="00E874D0">
      <w:pPr>
        <w:pStyle w:val="Standard"/>
        <w:spacing w:after="240"/>
        <w:jc w:val="both"/>
        <w:rPr>
          <w:rFonts w:asciiTheme="minorHAnsi" w:hAnsiTheme="minorHAnsi" w:cstheme="minorHAnsi"/>
        </w:rPr>
      </w:pPr>
      <w:r w:rsidRPr="007B6FAE">
        <w:rPr>
          <w:rFonts w:asciiTheme="minorHAnsi" w:hAnsiTheme="minorHAnsi" w:cstheme="minorHAnsi"/>
          <w:b/>
          <w:bCs/>
        </w:rPr>
        <w:t>11. Evaluation of Offers</w:t>
      </w:r>
    </w:p>
    <w:p w14:paraId="03F569B0" w14:textId="3323413D" w:rsidR="00441806" w:rsidRPr="000D11AF" w:rsidRDefault="00963EFC">
      <w:pPr>
        <w:pStyle w:val="Standard"/>
        <w:jc w:val="both"/>
        <w:rPr>
          <w:rFonts w:asciiTheme="minorHAnsi" w:hAnsiTheme="minorHAnsi" w:cstheme="minorHAnsi"/>
        </w:rPr>
      </w:pPr>
      <w:r w:rsidRPr="007B6FAE">
        <w:rPr>
          <w:rFonts w:asciiTheme="minorHAnsi" w:eastAsia="Calibri" w:hAnsiTheme="minorHAnsi" w:cstheme="minorHAnsi"/>
          <w:spacing w:val="-5"/>
          <w:lang w:val="en-GB"/>
        </w:rPr>
        <w:t xml:space="preserve">The evaluation of the bidders </w:t>
      </w:r>
      <w:r w:rsidR="00572BDC" w:rsidRPr="007B6FAE">
        <w:rPr>
          <w:rFonts w:asciiTheme="minorHAnsi" w:eastAsia="Calibri" w:hAnsiTheme="minorHAnsi" w:cstheme="minorHAnsi"/>
          <w:spacing w:val="-5"/>
          <w:lang w:val="en-GB"/>
        </w:rPr>
        <w:t>would</w:t>
      </w:r>
      <w:r w:rsidRPr="007B6FAE">
        <w:rPr>
          <w:rFonts w:asciiTheme="minorHAnsi" w:eastAsia="Calibri" w:hAnsiTheme="minorHAnsi" w:cstheme="minorHAnsi"/>
          <w:spacing w:val="-5"/>
          <w:lang w:val="en-GB"/>
        </w:rPr>
        <w:t xml:space="preserve"> be based on the c</w:t>
      </w:r>
      <w:r w:rsidR="00327C7A" w:rsidRPr="007B6FAE">
        <w:rPr>
          <w:rFonts w:asciiTheme="minorHAnsi" w:eastAsia="Calibri" w:hAnsiTheme="minorHAnsi" w:cstheme="minorHAnsi"/>
          <w:spacing w:val="-5"/>
          <w:lang w:val="en-GB"/>
        </w:rPr>
        <w:t>riteria set out in RFP document</w:t>
      </w:r>
      <w:r w:rsidRPr="007B6FAE">
        <w:rPr>
          <w:rFonts w:asciiTheme="minorHAnsi" w:eastAsia="Calibri" w:hAnsiTheme="minorHAnsi" w:cstheme="minorHAnsi"/>
          <w:spacing w:val="-5"/>
          <w:lang w:val="en-GB"/>
        </w:rPr>
        <w:t>.</w:t>
      </w:r>
    </w:p>
    <w:p w14:paraId="78E42B13" w14:textId="77777777" w:rsidR="00441806" w:rsidRPr="000D11AF" w:rsidRDefault="00441806">
      <w:pPr>
        <w:pStyle w:val="Standard"/>
        <w:jc w:val="both"/>
        <w:rPr>
          <w:rFonts w:asciiTheme="minorHAnsi" w:eastAsia="Calibri" w:hAnsiTheme="minorHAnsi" w:cstheme="minorHAnsi"/>
          <w:spacing w:val="-5"/>
          <w:lang w:val="en-GB"/>
        </w:rPr>
      </w:pPr>
    </w:p>
    <w:p w14:paraId="64556333" w14:textId="77777777" w:rsidR="00441806" w:rsidRPr="000D11AF" w:rsidRDefault="00963EFC">
      <w:pPr>
        <w:pStyle w:val="Standard"/>
        <w:jc w:val="both"/>
        <w:rPr>
          <w:rFonts w:asciiTheme="minorHAnsi" w:hAnsiTheme="minorHAnsi" w:cstheme="minorHAnsi"/>
        </w:rPr>
      </w:pPr>
      <w:r w:rsidRPr="007B6FAE">
        <w:rPr>
          <w:rFonts w:asciiTheme="minorHAnsi" w:eastAsia="Calibri" w:hAnsiTheme="minorHAnsi" w:cstheme="minorHAnsi"/>
          <w:spacing w:val="-5"/>
          <w:lang w:val="en-GB"/>
        </w:rPr>
        <w:t xml:space="preserve">The RFP document will not be construed as any contract or arrangement which may result from the issue of this RFP document or any investigation or review carried out by a Recipient. The Recipient </w:t>
      </w:r>
      <w:r w:rsidRPr="007B6FAE">
        <w:rPr>
          <w:rFonts w:asciiTheme="minorHAnsi" w:eastAsia="Calibri" w:hAnsiTheme="minorHAnsi" w:cstheme="minorHAnsi"/>
          <w:color w:val="00000A"/>
          <w:spacing w:val="-5"/>
          <w:lang w:val="en-GB"/>
        </w:rPr>
        <w:lastRenderedPageBreak/>
        <w:t>acknowledges by submitting its response to this RFP document that it has not relied on any information, representation, or warranty given in this RFP document.</w:t>
      </w:r>
    </w:p>
    <w:p w14:paraId="3ACB7990" w14:textId="77777777" w:rsidR="00441806" w:rsidRPr="000D11AF" w:rsidRDefault="00441806">
      <w:pPr>
        <w:pStyle w:val="Standard"/>
        <w:jc w:val="both"/>
        <w:rPr>
          <w:rFonts w:asciiTheme="minorHAnsi" w:hAnsiTheme="minorHAnsi" w:cstheme="minorHAnsi"/>
          <w:b/>
          <w:bCs/>
        </w:rPr>
      </w:pPr>
    </w:p>
    <w:p w14:paraId="2B036194" w14:textId="77777777" w:rsidR="00441806" w:rsidRPr="000D11AF" w:rsidRDefault="00963EFC" w:rsidP="00E874D0">
      <w:pPr>
        <w:pStyle w:val="Standard"/>
        <w:spacing w:after="240"/>
        <w:jc w:val="both"/>
        <w:rPr>
          <w:rFonts w:asciiTheme="minorHAnsi" w:hAnsiTheme="minorHAnsi" w:cstheme="minorHAnsi"/>
        </w:rPr>
      </w:pPr>
      <w:r w:rsidRPr="007B6FAE">
        <w:rPr>
          <w:rFonts w:asciiTheme="minorHAnsi" w:hAnsiTheme="minorHAnsi" w:cstheme="minorHAnsi"/>
          <w:b/>
          <w:bCs/>
        </w:rPr>
        <w:t>12. Acceptance of Terms</w:t>
      </w:r>
    </w:p>
    <w:p w14:paraId="3BC3438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 Recipient will, by responding to </w:t>
      </w:r>
      <w:r w:rsidR="00212530" w:rsidRPr="007B6FAE">
        <w:rPr>
          <w:rFonts w:asciiTheme="minorHAnsi" w:hAnsiTheme="minorHAnsi" w:cstheme="minorHAnsi"/>
        </w:rPr>
        <w:t>Bank</w:t>
      </w:r>
      <w:r w:rsidRPr="007B6FAE">
        <w:rPr>
          <w:rFonts w:asciiTheme="minorHAnsi" w:hAnsiTheme="minorHAnsi" w:cstheme="minorHAnsi"/>
        </w:rPr>
        <w:t xml:space="preserve"> RFP, be deemed to have accepted the terms as stated in the RFP document.</w:t>
      </w:r>
    </w:p>
    <w:p w14:paraId="4D0381CA" w14:textId="77777777" w:rsidR="00441806" w:rsidRPr="000D11AF" w:rsidRDefault="00441806">
      <w:pPr>
        <w:pStyle w:val="Standard"/>
        <w:jc w:val="both"/>
        <w:rPr>
          <w:rFonts w:asciiTheme="minorHAnsi" w:hAnsiTheme="minorHAnsi" w:cstheme="minorHAnsi"/>
          <w:b/>
          <w:bCs/>
          <w:color w:val="auto"/>
        </w:rPr>
      </w:pPr>
    </w:p>
    <w:p w14:paraId="5242D496" w14:textId="4BE0651E" w:rsidR="00296589" w:rsidRPr="000D11AF" w:rsidRDefault="00296589" w:rsidP="00296589">
      <w:pPr>
        <w:pStyle w:val="Standard"/>
        <w:jc w:val="both"/>
        <w:rPr>
          <w:rFonts w:asciiTheme="minorHAnsi" w:hAnsiTheme="minorHAnsi" w:cstheme="minorHAnsi"/>
          <w:b/>
          <w:bCs/>
          <w:color w:val="auto"/>
        </w:rPr>
      </w:pPr>
      <w:r w:rsidRPr="007B6FAE">
        <w:rPr>
          <w:rFonts w:asciiTheme="minorHAnsi" w:hAnsiTheme="minorHAnsi" w:cstheme="minorHAnsi"/>
          <w:b/>
          <w:bCs/>
          <w:color w:val="auto"/>
        </w:rPr>
        <w:t xml:space="preserve">13. </w:t>
      </w:r>
      <w:r w:rsidR="0015611F" w:rsidRPr="007B6FAE">
        <w:rPr>
          <w:rFonts w:asciiTheme="minorHAnsi" w:hAnsiTheme="minorHAnsi" w:cstheme="minorHAnsi"/>
          <w:b/>
          <w:bCs/>
          <w:color w:val="auto"/>
        </w:rPr>
        <w:t xml:space="preserve">Ownership of </w:t>
      </w:r>
      <w:r w:rsidRPr="007B6FAE">
        <w:rPr>
          <w:rFonts w:asciiTheme="minorHAnsi" w:hAnsiTheme="minorHAnsi" w:cstheme="minorHAnsi"/>
          <w:b/>
          <w:bCs/>
          <w:color w:val="auto"/>
        </w:rPr>
        <w:t>Intellectual Property Rights</w:t>
      </w:r>
      <w:r w:rsidR="0015611F" w:rsidRPr="007B6FAE">
        <w:rPr>
          <w:rFonts w:asciiTheme="minorHAnsi" w:hAnsiTheme="minorHAnsi" w:cstheme="minorHAnsi"/>
          <w:b/>
          <w:bCs/>
          <w:color w:val="auto"/>
        </w:rPr>
        <w:t xml:space="preserve"> shall remain with the Bank</w:t>
      </w:r>
    </w:p>
    <w:p w14:paraId="68E25422" w14:textId="77777777" w:rsidR="00296589" w:rsidRPr="000D11AF" w:rsidRDefault="00296589" w:rsidP="00296589">
      <w:pPr>
        <w:pStyle w:val="Standard"/>
        <w:jc w:val="both"/>
        <w:rPr>
          <w:rFonts w:asciiTheme="minorHAnsi" w:hAnsiTheme="minorHAnsi" w:cstheme="minorHAnsi"/>
          <w:color w:val="auto"/>
        </w:rPr>
      </w:pPr>
    </w:p>
    <w:p w14:paraId="4DC28DCB" w14:textId="3447F310" w:rsidR="00296589" w:rsidRPr="000D11AF" w:rsidRDefault="00296589" w:rsidP="00296589">
      <w:pPr>
        <w:pStyle w:val="Standard"/>
        <w:jc w:val="both"/>
        <w:rPr>
          <w:rFonts w:asciiTheme="minorHAnsi" w:hAnsiTheme="minorHAnsi" w:cstheme="minorHAnsi"/>
          <w:color w:val="auto"/>
        </w:rPr>
      </w:pPr>
      <w:r w:rsidRPr="007B6FAE">
        <w:rPr>
          <w:rFonts w:asciiTheme="minorHAnsi" w:hAnsiTheme="minorHAnsi" w:cstheme="minorHAnsi"/>
          <w:color w:val="auto"/>
        </w:rPr>
        <w:t xml:space="preserve">The work carried out during the project period related to this RFP </w:t>
      </w:r>
      <w:r w:rsidR="00083117" w:rsidRPr="007B6FAE">
        <w:rPr>
          <w:rFonts w:asciiTheme="minorHAnsi" w:hAnsiTheme="minorHAnsi" w:cstheme="minorHAnsi"/>
          <w:color w:val="auto"/>
        </w:rPr>
        <w:t xml:space="preserve">which includes the </w:t>
      </w:r>
      <w:r w:rsidR="00A244FA" w:rsidRPr="007B6FAE">
        <w:rPr>
          <w:rFonts w:asciiTheme="minorHAnsi" w:hAnsiTheme="minorHAnsi" w:cstheme="minorHAnsi"/>
          <w:color w:val="auto"/>
        </w:rPr>
        <w:t>Systems</w:t>
      </w:r>
      <w:r w:rsidR="00AB356B" w:rsidRPr="007B6FAE">
        <w:rPr>
          <w:rFonts w:asciiTheme="minorHAnsi" w:hAnsiTheme="minorHAnsi" w:cstheme="minorHAnsi"/>
          <w:color w:val="auto"/>
        </w:rPr>
        <w:t xml:space="preserve">, </w:t>
      </w:r>
      <w:r w:rsidR="00083117" w:rsidRPr="007B6FAE">
        <w:rPr>
          <w:rFonts w:asciiTheme="minorHAnsi" w:hAnsiTheme="minorHAnsi" w:cstheme="minorHAnsi"/>
          <w:color w:val="auto"/>
        </w:rPr>
        <w:t>Processes</w:t>
      </w:r>
      <w:r w:rsidR="00AB356B" w:rsidRPr="007B6FAE">
        <w:rPr>
          <w:rFonts w:asciiTheme="minorHAnsi" w:hAnsiTheme="minorHAnsi" w:cstheme="minorHAnsi"/>
          <w:color w:val="auto"/>
        </w:rPr>
        <w:t>, Policy Documents, SOP Documents, SLA/Contract Documents, Details of existing and prospective Vendors of Bank</w:t>
      </w:r>
      <w:r w:rsidR="00083117" w:rsidRPr="007B6FAE">
        <w:rPr>
          <w:rFonts w:asciiTheme="minorHAnsi" w:hAnsiTheme="minorHAnsi" w:cstheme="minorHAnsi"/>
          <w:color w:val="auto"/>
        </w:rPr>
        <w:t xml:space="preserve"> </w:t>
      </w:r>
      <w:proofErr w:type="spellStart"/>
      <w:r w:rsidR="00083117" w:rsidRPr="007B6FAE">
        <w:rPr>
          <w:rFonts w:asciiTheme="minorHAnsi" w:hAnsiTheme="minorHAnsi" w:cstheme="minorHAnsi"/>
          <w:color w:val="auto"/>
        </w:rPr>
        <w:t>etc</w:t>
      </w:r>
      <w:proofErr w:type="spellEnd"/>
      <w:r w:rsidR="00083117" w:rsidRPr="007B6FAE">
        <w:rPr>
          <w:rFonts w:asciiTheme="minorHAnsi" w:hAnsiTheme="minorHAnsi" w:cstheme="minorHAnsi"/>
          <w:color w:val="auto"/>
        </w:rPr>
        <w:t xml:space="preserve"> would</w:t>
      </w:r>
      <w:r w:rsidRPr="007B6FAE">
        <w:rPr>
          <w:rFonts w:asciiTheme="minorHAnsi" w:hAnsiTheme="minorHAnsi" w:cstheme="minorHAnsi"/>
          <w:color w:val="auto"/>
        </w:rPr>
        <w:t xml:space="preserve"> be the Exclusive property of the Bank. The Consultant is expected to provi</w:t>
      </w:r>
      <w:r w:rsidR="00083117" w:rsidRPr="007B6FAE">
        <w:rPr>
          <w:rFonts w:asciiTheme="minorHAnsi" w:hAnsiTheme="minorHAnsi" w:cstheme="minorHAnsi"/>
          <w:color w:val="auto"/>
        </w:rPr>
        <w:t xml:space="preserve">de the knowledge transfer and </w:t>
      </w:r>
      <w:r w:rsidRPr="007B6FAE">
        <w:rPr>
          <w:rFonts w:asciiTheme="minorHAnsi" w:hAnsiTheme="minorHAnsi" w:cstheme="minorHAnsi"/>
          <w:color w:val="auto"/>
        </w:rPr>
        <w:t>all t</w:t>
      </w:r>
      <w:r w:rsidR="00083117" w:rsidRPr="007B6FAE">
        <w:rPr>
          <w:rFonts w:asciiTheme="minorHAnsi" w:hAnsiTheme="minorHAnsi" w:cstheme="minorHAnsi"/>
          <w:color w:val="auto"/>
        </w:rPr>
        <w:t>he relevant documents.</w:t>
      </w:r>
      <w:r w:rsidR="009F55FA" w:rsidRPr="007B6FAE">
        <w:rPr>
          <w:rFonts w:asciiTheme="minorHAnsi" w:hAnsiTheme="minorHAnsi" w:cstheme="minorHAnsi"/>
          <w:color w:val="auto"/>
        </w:rPr>
        <w:t xml:space="preserve"> </w:t>
      </w:r>
    </w:p>
    <w:p w14:paraId="3BC67EBC" w14:textId="77777777" w:rsidR="00296589" w:rsidRPr="000D11AF" w:rsidRDefault="00296589" w:rsidP="00296589">
      <w:pPr>
        <w:pStyle w:val="Standard"/>
        <w:jc w:val="both"/>
        <w:rPr>
          <w:rFonts w:asciiTheme="minorHAnsi" w:hAnsiTheme="minorHAnsi" w:cstheme="minorHAnsi"/>
          <w:color w:val="auto"/>
        </w:rPr>
      </w:pPr>
    </w:p>
    <w:p w14:paraId="48F8D1E8" w14:textId="3D788A30" w:rsidR="00296589" w:rsidRPr="000D11AF" w:rsidRDefault="00296589" w:rsidP="00296589">
      <w:pPr>
        <w:pStyle w:val="Standard"/>
        <w:jc w:val="both"/>
        <w:rPr>
          <w:rFonts w:asciiTheme="minorHAnsi" w:hAnsiTheme="minorHAnsi" w:cstheme="minorHAnsi"/>
          <w:color w:val="auto"/>
        </w:rPr>
      </w:pPr>
      <w:r w:rsidRPr="007B6FAE">
        <w:rPr>
          <w:rFonts w:asciiTheme="minorHAnsi" w:hAnsiTheme="minorHAnsi" w:cstheme="minorHAnsi"/>
          <w:color w:val="auto"/>
        </w:rPr>
        <w:t xml:space="preserve">The Consultant is required to maintain the confidentiality and expected not to share/use this knowledge / information without prior </w:t>
      </w:r>
      <w:r w:rsidR="009F55FA" w:rsidRPr="007B6FAE">
        <w:rPr>
          <w:rFonts w:asciiTheme="minorHAnsi" w:hAnsiTheme="minorHAnsi" w:cstheme="minorHAnsi"/>
          <w:color w:val="auto"/>
        </w:rPr>
        <w:t xml:space="preserve">written </w:t>
      </w:r>
      <w:r w:rsidRPr="007B6FAE">
        <w:rPr>
          <w:rFonts w:asciiTheme="minorHAnsi" w:hAnsiTheme="minorHAnsi" w:cstheme="minorHAnsi"/>
          <w:color w:val="auto"/>
        </w:rPr>
        <w:t>permission of the Bank.</w:t>
      </w:r>
    </w:p>
    <w:p w14:paraId="0C99826F" w14:textId="77777777" w:rsidR="00296589" w:rsidRPr="000D11AF" w:rsidRDefault="00296589" w:rsidP="00296589">
      <w:pPr>
        <w:pStyle w:val="Standard"/>
        <w:jc w:val="both"/>
        <w:rPr>
          <w:rFonts w:asciiTheme="minorHAnsi" w:hAnsiTheme="minorHAnsi" w:cstheme="minorHAnsi"/>
        </w:rPr>
      </w:pPr>
    </w:p>
    <w:p w14:paraId="302B47CA" w14:textId="763D07B1" w:rsidR="00740FCF" w:rsidRPr="000D11AF" w:rsidRDefault="00296589" w:rsidP="00E874D0">
      <w:pPr>
        <w:pStyle w:val="Standard"/>
        <w:spacing w:after="240"/>
        <w:jc w:val="both"/>
        <w:rPr>
          <w:rFonts w:asciiTheme="minorHAnsi" w:hAnsiTheme="minorHAnsi" w:cstheme="minorHAnsi"/>
        </w:rPr>
      </w:pPr>
      <w:r w:rsidRPr="007B6FAE">
        <w:rPr>
          <w:rFonts w:asciiTheme="minorHAnsi" w:hAnsiTheme="minorHAnsi" w:cstheme="minorHAnsi"/>
          <w:b/>
          <w:bCs/>
        </w:rPr>
        <w:t>14</w:t>
      </w:r>
      <w:r w:rsidR="00963EFC" w:rsidRPr="007B6FAE">
        <w:rPr>
          <w:rFonts w:asciiTheme="minorHAnsi" w:hAnsiTheme="minorHAnsi" w:cstheme="minorHAnsi"/>
          <w:b/>
          <w:bCs/>
        </w:rPr>
        <w:t>. Lodgment of RFP Response</w:t>
      </w:r>
    </w:p>
    <w:p w14:paraId="076DE71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Bidders are required to submit RFP response through online mode- at</w:t>
      </w:r>
    </w:p>
    <w:p w14:paraId="1E46A3D0" w14:textId="77777777" w:rsidR="00441806" w:rsidRPr="000D11AF" w:rsidRDefault="00963EFC" w:rsidP="00E874D0">
      <w:pPr>
        <w:pStyle w:val="Standard"/>
        <w:spacing w:after="240"/>
        <w:jc w:val="both"/>
        <w:rPr>
          <w:rFonts w:asciiTheme="minorHAnsi" w:hAnsiTheme="minorHAnsi" w:cstheme="minorHAnsi"/>
        </w:rPr>
      </w:pPr>
      <w:r w:rsidRPr="007B6FAE">
        <w:rPr>
          <w:rFonts w:asciiTheme="minorHAnsi" w:hAnsiTheme="minorHAnsi" w:cstheme="minorHAnsi"/>
        </w:rPr>
        <w:t xml:space="preserve">URL: </w:t>
      </w:r>
      <w:hyperlink r:id="rId16" w:history="1">
        <w:r w:rsidRPr="007B6FAE">
          <w:rPr>
            <w:rFonts w:asciiTheme="minorHAnsi" w:hAnsiTheme="minorHAnsi" w:cstheme="minorHAnsi"/>
          </w:rPr>
          <w:t>https://central</w:t>
        </w:r>
        <w:r w:rsidR="00212530" w:rsidRPr="007B6FAE">
          <w:rPr>
            <w:rFonts w:asciiTheme="minorHAnsi" w:hAnsiTheme="minorHAnsi" w:cstheme="minorHAnsi"/>
          </w:rPr>
          <w:t>Bank</w:t>
        </w:r>
        <w:r w:rsidRPr="007B6FAE">
          <w:rPr>
            <w:rFonts w:asciiTheme="minorHAnsi" w:hAnsiTheme="minorHAnsi" w:cstheme="minorHAnsi"/>
          </w:rPr>
          <w:t>.abcprocure.com/EPROC</w:t>
        </w:r>
      </w:hyperlink>
    </w:p>
    <w:p w14:paraId="17072939" w14:textId="77777777" w:rsidR="00441806" w:rsidRPr="000D11AF" w:rsidRDefault="00963EFC" w:rsidP="00E874D0">
      <w:pPr>
        <w:pStyle w:val="Standard"/>
        <w:spacing w:after="240"/>
        <w:jc w:val="both"/>
        <w:rPr>
          <w:rFonts w:asciiTheme="minorHAnsi" w:hAnsiTheme="minorHAnsi" w:cstheme="minorHAnsi"/>
        </w:rPr>
      </w:pPr>
      <w:r w:rsidRPr="007B6FAE">
        <w:rPr>
          <w:rFonts w:asciiTheme="minorHAnsi" w:hAnsiTheme="minorHAnsi" w:cstheme="minorHAnsi"/>
          <w:b/>
          <w:bCs/>
          <w:color w:val="00000A"/>
        </w:rPr>
        <w:t>Bids Submission will be valid if:</w:t>
      </w:r>
    </w:p>
    <w:p w14:paraId="08C52E33" w14:textId="43AB959F" w:rsidR="00441806" w:rsidRPr="000D11AF" w:rsidRDefault="008E1002" w:rsidP="00206C0B">
      <w:pPr>
        <w:pStyle w:val="Standard"/>
        <w:numPr>
          <w:ilvl w:val="0"/>
          <w:numId w:val="92"/>
        </w:numPr>
        <w:spacing w:after="150"/>
        <w:ind w:left="426" w:firstLine="0"/>
        <w:jc w:val="both"/>
        <w:rPr>
          <w:rFonts w:asciiTheme="minorHAnsi" w:hAnsiTheme="minorHAnsi" w:cstheme="minorHAnsi"/>
        </w:rPr>
      </w:pPr>
      <w:r w:rsidRPr="007B6FAE">
        <w:rPr>
          <w:rFonts w:asciiTheme="minorHAnsi" w:hAnsiTheme="minorHAnsi" w:cstheme="minorHAnsi"/>
          <w:color w:val="00000A"/>
        </w:rPr>
        <w:t>B</w:t>
      </w:r>
      <w:r w:rsidR="00963EFC" w:rsidRPr="007B6FAE">
        <w:rPr>
          <w:rFonts w:asciiTheme="minorHAnsi" w:hAnsiTheme="minorHAnsi" w:cstheme="minorHAnsi"/>
          <w:color w:val="00000A"/>
        </w:rPr>
        <w:t>id is submitted before the stipulated closing time.</w:t>
      </w:r>
    </w:p>
    <w:p w14:paraId="0F8A20BD" w14:textId="77777777" w:rsidR="00441806" w:rsidRPr="000D11AF" w:rsidRDefault="00963EFC">
      <w:pPr>
        <w:pStyle w:val="Standard"/>
        <w:numPr>
          <w:ilvl w:val="0"/>
          <w:numId w:val="32"/>
        </w:numPr>
        <w:jc w:val="both"/>
        <w:rPr>
          <w:rFonts w:asciiTheme="minorHAnsi" w:hAnsiTheme="minorHAnsi" w:cstheme="minorHAnsi"/>
        </w:rPr>
      </w:pPr>
      <w:r w:rsidRPr="007B6FAE">
        <w:rPr>
          <w:rFonts w:asciiTheme="minorHAnsi" w:hAnsiTheme="minorHAnsi" w:cstheme="minorHAnsi"/>
          <w:color w:val="00000A"/>
        </w:rPr>
        <w:t xml:space="preserve">Only one submission of response to RFP by each Vendor / Service Provider will be permitted. The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 is not open to alliances / partnerships and consortiums to deliver the scope of this RFP. The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 expects experienced consultants who have the capability to serve the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 only to quote for the services as per the scope of this RFP.</w:t>
      </w:r>
    </w:p>
    <w:p w14:paraId="4116ADB4" w14:textId="77777777" w:rsidR="0038549B" w:rsidRPr="000D11AF" w:rsidRDefault="0038549B">
      <w:pPr>
        <w:pStyle w:val="Standard"/>
        <w:jc w:val="both"/>
        <w:rPr>
          <w:rFonts w:asciiTheme="minorHAnsi" w:hAnsiTheme="minorHAnsi" w:cstheme="minorHAnsi"/>
        </w:rPr>
      </w:pPr>
    </w:p>
    <w:p w14:paraId="1E12B154" w14:textId="73C2C3D1" w:rsidR="00441806" w:rsidRPr="000D11AF" w:rsidRDefault="00296589">
      <w:pPr>
        <w:pStyle w:val="Standard"/>
        <w:jc w:val="both"/>
        <w:rPr>
          <w:rFonts w:asciiTheme="minorHAnsi" w:hAnsiTheme="minorHAnsi" w:cstheme="minorHAnsi"/>
        </w:rPr>
      </w:pPr>
      <w:r w:rsidRPr="007B6FAE">
        <w:rPr>
          <w:rFonts w:asciiTheme="minorHAnsi" w:hAnsiTheme="minorHAnsi" w:cstheme="minorHAnsi"/>
          <w:b/>
          <w:bCs/>
          <w:color w:val="00000A"/>
        </w:rPr>
        <w:t>15</w:t>
      </w:r>
      <w:r w:rsidR="00963EFC" w:rsidRPr="007B6FAE">
        <w:rPr>
          <w:rFonts w:asciiTheme="minorHAnsi" w:hAnsiTheme="minorHAnsi" w:cstheme="minorHAnsi"/>
          <w:b/>
          <w:bCs/>
          <w:color w:val="00000A"/>
        </w:rPr>
        <w:t>. RFP Details</w:t>
      </w:r>
    </w:p>
    <w:p w14:paraId="4E299C50" w14:textId="77777777" w:rsidR="00740FCF" w:rsidRPr="000D11AF" w:rsidRDefault="00740FCF">
      <w:pPr>
        <w:pStyle w:val="Standard"/>
        <w:jc w:val="both"/>
        <w:rPr>
          <w:rFonts w:asciiTheme="minorHAnsi" w:hAnsiTheme="minorHAnsi" w:cstheme="minorHAnsi"/>
          <w:color w:val="00000A"/>
        </w:rPr>
      </w:pPr>
    </w:p>
    <w:p w14:paraId="2D5E76C4" w14:textId="77777777" w:rsidR="00441806" w:rsidRPr="000D11AF" w:rsidRDefault="00815E72">
      <w:pPr>
        <w:pStyle w:val="Standard"/>
        <w:jc w:val="both"/>
        <w:rPr>
          <w:rFonts w:asciiTheme="minorHAnsi" w:hAnsiTheme="minorHAnsi" w:cstheme="minorHAnsi"/>
        </w:rPr>
      </w:pPr>
      <w:r w:rsidRPr="007B6FAE">
        <w:rPr>
          <w:rFonts w:asciiTheme="minorHAnsi" w:hAnsiTheme="minorHAnsi" w:cstheme="minorHAnsi"/>
          <w:color w:val="00000A"/>
        </w:rPr>
        <w:t xml:space="preserve">Bid </w:t>
      </w:r>
      <w:r w:rsidR="00454D69" w:rsidRPr="007B6FAE">
        <w:rPr>
          <w:rFonts w:asciiTheme="minorHAnsi" w:hAnsiTheme="minorHAnsi" w:cstheme="minorHAnsi"/>
          <w:color w:val="00000A"/>
        </w:rPr>
        <w:t>submission will</w:t>
      </w:r>
      <w:r w:rsidR="00963EFC" w:rsidRPr="007B6FAE">
        <w:rPr>
          <w:rFonts w:asciiTheme="minorHAnsi" w:hAnsiTheme="minorHAnsi" w:cstheme="minorHAnsi"/>
          <w:color w:val="00000A"/>
        </w:rPr>
        <w:t xml:space="preserve"> be effective upon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receiving the RFP response in the</w:t>
      </w:r>
      <w:r w:rsidR="00F677D1" w:rsidRPr="007B6FAE">
        <w:rPr>
          <w:rFonts w:asciiTheme="minorHAnsi" w:hAnsiTheme="minorHAnsi" w:cstheme="minorHAnsi"/>
          <w:color w:val="00000A"/>
        </w:rPr>
        <w:t xml:space="preserve"> above manner.  The </w:t>
      </w:r>
      <w:r w:rsidR="00454D69" w:rsidRPr="007B6FAE">
        <w:rPr>
          <w:rFonts w:asciiTheme="minorHAnsi" w:hAnsiTheme="minorHAnsi" w:cstheme="minorHAnsi"/>
          <w:color w:val="00000A"/>
        </w:rPr>
        <w:t>bid must</w:t>
      </w:r>
      <w:r w:rsidR="00963EFC" w:rsidRPr="007B6FAE">
        <w:rPr>
          <w:rFonts w:asciiTheme="minorHAnsi" w:hAnsiTheme="minorHAnsi" w:cstheme="minorHAnsi"/>
          <w:color w:val="00000A"/>
        </w:rPr>
        <w:t xml:space="preserve"> contain all documents, information, and details required by this RFP. If the submission to this RFP does not include all the information required or is incomplete or submission is through Fax / offline mode, the RFP is liable to be rejected.</w:t>
      </w:r>
    </w:p>
    <w:p w14:paraId="1BFEFE8B" w14:textId="77777777" w:rsidR="00740FCF" w:rsidRPr="000D11AF" w:rsidRDefault="00740FCF">
      <w:pPr>
        <w:pStyle w:val="Standard"/>
        <w:jc w:val="both"/>
        <w:rPr>
          <w:rFonts w:asciiTheme="minorHAnsi" w:hAnsiTheme="minorHAnsi" w:cstheme="minorHAnsi"/>
          <w:color w:val="00000A"/>
        </w:rPr>
      </w:pPr>
    </w:p>
    <w:p w14:paraId="2077DCF6" w14:textId="63BBB6E9" w:rsidR="00441806" w:rsidRPr="000D11AF" w:rsidRDefault="00963EFC">
      <w:pPr>
        <w:pStyle w:val="Standard"/>
        <w:jc w:val="both"/>
        <w:rPr>
          <w:rFonts w:asciiTheme="minorHAnsi" w:hAnsiTheme="minorHAnsi" w:cstheme="minorHAnsi"/>
        </w:rPr>
      </w:pPr>
      <w:r w:rsidRPr="007B6FAE">
        <w:rPr>
          <w:rFonts w:asciiTheme="minorHAnsi" w:hAnsiTheme="minorHAnsi" w:cstheme="minorHAnsi"/>
          <w:color w:val="00000A"/>
        </w:rPr>
        <w:t xml:space="preserve">All submissions, including any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ing documents, will become the property of </w:t>
      </w:r>
      <w:r w:rsidR="00212530" w:rsidRPr="007B6FAE">
        <w:rPr>
          <w:rFonts w:asciiTheme="minorHAnsi" w:hAnsiTheme="minorHAnsi" w:cstheme="minorHAnsi"/>
          <w:color w:val="00000A"/>
        </w:rPr>
        <w:t>Bank</w:t>
      </w:r>
      <w:r w:rsidRPr="007B6FAE">
        <w:rPr>
          <w:rFonts w:asciiTheme="minorHAnsi" w:hAnsiTheme="minorHAnsi" w:cstheme="minorHAnsi"/>
          <w:color w:val="00000A"/>
        </w:rPr>
        <w:t>. Recipients shall be deemed to l</w:t>
      </w:r>
      <w:r w:rsidR="008E1002" w:rsidRPr="007B6FAE">
        <w:rPr>
          <w:rFonts w:asciiTheme="minorHAnsi" w:hAnsiTheme="minorHAnsi" w:cstheme="minorHAnsi"/>
          <w:color w:val="00000A"/>
        </w:rPr>
        <w:t>icense, and grant all rights to</w:t>
      </w:r>
      <w:r w:rsidRPr="007B6FAE">
        <w:rPr>
          <w:rFonts w:asciiTheme="minorHAnsi" w:hAnsiTheme="minorHAnsi" w:cstheme="minorHAnsi"/>
          <w:color w:val="00000A"/>
        </w:rPr>
        <w:t xml:space="preserve">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 to reproduce the whole or any portion of their submission for the purpose of evaluation, to disclose the contents of the submission to other Recipients who have </w:t>
      </w:r>
      <w:r w:rsidR="00F677D1" w:rsidRPr="007B6FAE">
        <w:rPr>
          <w:rFonts w:asciiTheme="minorHAnsi" w:hAnsiTheme="minorHAnsi" w:cstheme="minorHAnsi"/>
          <w:color w:val="00000A"/>
        </w:rPr>
        <w:t xml:space="preserve">done </w:t>
      </w:r>
      <w:r w:rsidR="00F14810" w:rsidRPr="007B6FAE">
        <w:rPr>
          <w:rFonts w:asciiTheme="minorHAnsi" w:hAnsiTheme="minorHAnsi" w:cstheme="minorHAnsi"/>
          <w:color w:val="00000A"/>
        </w:rPr>
        <w:t>bid submission</w:t>
      </w:r>
      <w:r w:rsidRPr="007B6FAE">
        <w:rPr>
          <w:rFonts w:asciiTheme="minorHAnsi" w:hAnsiTheme="minorHAnsi" w:cstheme="minorHAnsi"/>
          <w:color w:val="00000A"/>
        </w:rPr>
        <w:t xml:space="preserve"> and to disclose and/or use the contents of the submission as the basis for any resulting RFP process, notwithstanding any copyright or other intellectual property right that may subsist in the submission or </w:t>
      </w:r>
      <w:r w:rsidR="00212530" w:rsidRPr="007B6FAE">
        <w:rPr>
          <w:rFonts w:asciiTheme="minorHAnsi" w:hAnsiTheme="minorHAnsi" w:cstheme="minorHAnsi"/>
          <w:color w:val="00000A"/>
        </w:rPr>
        <w:t>Bank</w:t>
      </w:r>
      <w:r w:rsidRPr="007B6FAE">
        <w:rPr>
          <w:rFonts w:asciiTheme="minorHAnsi" w:hAnsiTheme="minorHAnsi" w:cstheme="minorHAnsi"/>
          <w:color w:val="00000A"/>
        </w:rPr>
        <w:t>ing documents.</w:t>
      </w:r>
    </w:p>
    <w:p w14:paraId="31648144" w14:textId="77777777" w:rsidR="00441806" w:rsidRPr="000D11AF" w:rsidRDefault="00441806">
      <w:pPr>
        <w:pStyle w:val="Standard"/>
        <w:jc w:val="both"/>
        <w:rPr>
          <w:rFonts w:asciiTheme="minorHAnsi" w:hAnsiTheme="minorHAnsi" w:cstheme="minorHAnsi"/>
          <w:b/>
          <w:bCs/>
          <w:color w:val="00000A"/>
        </w:rPr>
      </w:pPr>
    </w:p>
    <w:p w14:paraId="77BFD482" w14:textId="1FD11729" w:rsidR="00441806" w:rsidRPr="000D11AF" w:rsidRDefault="0059535F">
      <w:pPr>
        <w:pStyle w:val="Standard"/>
        <w:jc w:val="both"/>
        <w:rPr>
          <w:rFonts w:asciiTheme="minorHAnsi" w:hAnsiTheme="minorHAnsi" w:cstheme="minorHAnsi"/>
        </w:rPr>
      </w:pPr>
      <w:r w:rsidRPr="007B6FAE">
        <w:rPr>
          <w:rFonts w:asciiTheme="minorHAnsi" w:hAnsiTheme="minorHAnsi" w:cstheme="minorHAnsi"/>
          <w:b/>
          <w:bCs/>
          <w:color w:val="00000A"/>
        </w:rPr>
        <w:t xml:space="preserve">16. </w:t>
      </w:r>
      <w:r w:rsidR="00146463" w:rsidRPr="007B6FAE">
        <w:rPr>
          <w:rFonts w:asciiTheme="minorHAnsi" w:hAnsiTheme="minorHAnsi" w:cstheme="minorHAnsi"/>
          <w:b/>
          <w:bCs/>
          <w:color w:val="00000A"/>
        </w:rPr>
        <w:t>Bid</w:t>
      </w:r>
      <w:r w:rsidR="00963EFC" w:rsidRPr="007B6FAE">
        <w:rPr>
          <w:rFonts w:asciiTheme="minorHAnsi" w:hAnsiTheme="minorHAnsi" w:cstheme="minorHAnsi"/>
          <w:b/>
          <w:bCs/>
          <w:color w:val="00000A"/>
        </w:rPr>
        <w:t xml:space="preserve"> Validity Period</w:t>
      </w:r>
    </w:p>
    <w:p w14:paraId="15487205" w14:textId="77777777" w:rsidR="00740FCF" w:rsidRPr="000D11AF" w:rsidRDefault="00740FCF">
      <w:pPr>
        <w:pStyle w:val="Standard"/>
        <w:jc w:val="both"/>
        <w:rPr>
          <w:rFonts w:asciiTheme="minorHAnsi" w:hAnsiTheme="minorHAnsi" w:cstheme="minorHAnsi"/>
          <w:color w:val="00000A"/>
        </w:rPr>
      </w:pPr>
    </w:p>
    <w:p w14:paraId="174AE7C9" w14:textId="6F382184" w:rsidR="00441806" w:rsidRPr="000D11AF" w:rsidRDefault="008B761D">
      <w:pPr>
        <w:pStyle w:val="Standard"/>
        <w:jc w:val="both"/>
        <w:rPr>
          <w:rFonts w:asciiTheme="minorHAnsi" w:hAnsiTheme="minorHAnsi" w:cstheme="minorHAnsi"/>
        </w:rPr>
      </w:pPr>
      <w:r w:rsidRPr="007B6FAE">
        <w:rPr>
          <w:rFonts w:asciiTheme="minorHAnsi" w:hAnsiTheme="minorHAnsi" w:cstheme="minorHAnsi"/>
          <w:color w:val="00000A"/>
        </w:rPr>
        <w:lastRenderedPageBreak/>
        <w:t>Bid</w:t>
      </w:r>
      <w:r w:rsidR="00963EFC" w:rsidRPr="007B6FAE">
        <w:rPr>
          <w:rFonts w:asciiTheme="minorHAnsi" w:hAnsiTheme="minorHAnsi" w:cstheme="minorHAnsi"/>
          <w:color w:val="00000A"/>
        </w:rPr>
        <w:t xml:space="preserve"> will remain valid and open for evaluation according to their terms for a period of at least 120</w:t>
      </w:r>
      <w:r w:rsidR="009674EC" w:rsidRPr="007B6FAE">
        <w:rPr>
          <w:rFonts w:asciiTheme="minorHAnsi" w:hAnsiTheme="minorHAnsi" w:cstheme="minorHAnsi"/>
          <w:color w:val="00000A"/>
        </w:rPr>
        <w:t xml:space="preserve"> days </w:t>
      </w:r>
      <w:r w:rsidR="00963EFC" w:rsidRPr="007B6FAE">
        <w:rPr>
          <w:rFonts w:asciiTheme="minorHAnsi" w:hAnsiTheme="minorHAnsi" w:cstheme="minorHAnsi"/>
          <w:color w:val="00000A"/>
        </w:rPr>
        <w:t>from the</w:t>
      </w:r>
      <w:r w:rsidR="009B35B1" w:rsidRPr="007B6FAE">
        <w:rPr>
          <w:rFonts w:asciiTheme="minorHAnsi" w:hAnsiTheme="minorHAnsi" w:cstheme="minorHAnsi"/>
          <w:color w:val="00000A"/>
        </w:rPr>
        <w:t xml:space="preserve"> last date of </w:t>
      </w:r>
      <w:r w:rsidR="00963EFC" w:rsidRPr="007B6FAE">
        <w:rPr>
          <w:rFonts w:asciiTheme="minorHAnsi" w:hAnsiTheme="minorHAnsi" w:cstheme="minorHAnsi"/>
          <w:color w:val="00000A"/>
        </w:rPr>
        <w:t>RFP submission</w:t>
      </w:r>
      <w:r w:rsidR="00963EFC" w:rsidRPr="007B6FAE">
        <w:rPr>
          <w:rFonts w:asciiTheme="minorHAnsi" w:hAnsiTheme="minorHAnsi" w:cstheme="minorHAnsi"/>
        </w:rPr>
        <w:t>.</w:t>
      </w:r>
    </w:p>
    <w:p w14:paraId="49E8777E" w14:textId="77777777" w:rsidR="00E874D0" w:rsidRPr="000D11AF" w:rsidRDefault="00E874D0">
      <w:pPr>
        <w:pStyle w:val="Standard"/>
        <w:jc w:val="both"/>
        <w:rPr>
          <w:rFonts w:asciiTheme="minorHAnsi" w:hAnsiTheme="minorHAnsi" w:cstheme="minorHAnsi"/>
        </w:rPr>
      </w:pPr>
    </w:p>
    <w:p w14:paraId="2FAAC5D0" w14:textId="77777777" w:rsidR="0064068B" w:rsidRPr="000D11AF" w:rsidRDefault="0064068B">
      <w:pPr>
        <w:pStyle w:val="Standard"/>
        <w:jc w:val="both"/>
        <w:rPr>
          <w:rFonts w:asciiTheme="minorHAnsi" w:hAnsiTheme="minorHAnsi" w:cstheme="minorHAnsi"/>
        </w:rPr>
      </w:pPr>
    </w:p>
    <w:p w14:paraId="45739474" w14:textId="33723BD7" w:rsidR="00441806" w:rsidRPr="000D11AF" w:rsidRDefault="0059535F" w:rsidP="00057D1B">
      <w:pPr>
        <w:pStyle w:val="Standard"/>
        <w:spacing w:after="240"/>
        <w:jc w:val="both"/>
        <w:rPr>
          <w:rFonts w:asciiTheme="minorHAnsi" w:hAnsiTheme="minorHAnsi" w:cstheme="minorHAnsi"/>
        </w:rPr>
      </w:pPr>
      <w:r w:rsidRPr="007B6FAE">
        <w:rPr>
          <w:rFonts w:asciiTheme="minorHAnsi" w:hAnsiTheme="minorHAnsi" w:cstheme="minorHAnsi"/>
          <w:b/>
          <w:bCs/>
          <w:color w:val="00000A"/>
        </w:rPr>
        <w:t xml:space="preserve">17. </w:t>
      </w:r>
      <w:r w:rsidR="00963EFC" w:rsidRPr="007B6FAE">
        <w:rPr>
          <w:rFonts w:asciiTheme="minorHAnsi" w:hAnsiTheme="minorHAnsi" w:cstheme="minorHAnsi"/>
          <w:b/>
          <w:bCs/>
          <w:color w:val="00000A"/>
        </w:rPr>
        <w:t>Requests for Information</w:t>
      </w:r>
    </w:p>
    <w:p w14:paraId="3A51ED97" w14:textId="09B8AE3E" w:rsidR="00441806" w:rsidRPr="000D11AF" w:rsidRDefault="00F14810">
      <w:pPr>
        <w:pStyle w:val="Standard"/>
        <w:jc w:val="both"/>
        <w:rPr>
          <w:rFonts w:asciiTheme="minorHAnsi" w:hAnsiTheme="minorHAnsi" w:cstheme="minorHAnsi"/>
        </w:rPr>
      </w:pPr>
      <w:r w:rsidRPr="007B6FAE">
        <w:rPr>
          <w:rFonts w:asciiTheme="minorHAnsi" w:hAnsiTheme="minorHAnsi" w:cstheme="minorHAnsi"/>
          <w:color w:val="00000A"/>
        </w:rPr>
        <w:t>All queries relating</w:t>
      </w:r>
      <w:r w:rsidR="00963EFC" w:rsidRPr="007B6FAE">
        <w:rPr>
          <w:rFonts w:asciiTheme="minorHAnsi" w:hAnsiTheme="minorHAnsi" w:cstheme="minorHAnsi"/>
          <w:color w:val="00000A"/>
        </w:rPr>
        <w:t xml:space="preserve"> to the RFP, technical or otherwise, must be in writing only to the </w:t>
      </w:r>
      <w:r w:rsidRPr="007B6FAE">
        <w:rPr>
          <w:rFonts w:asciiTheme="minorHAnsi" w:hAnsiTheme="minorHAnsi" w:cstheme="minorHAnsi"/>
          <w:color w:val="00000A"/>
        </w:rPr>
        <w:t>Specified Point</w:t>
      </w:r>
      <w:r w:rsidR="00963EFC" w:rsidRPr="007B6FAE">
        <w:rPr>
          <w:rFonts w:asciiTheme="minorHAnsi" w:hAnsiTheme="minorHAnsi" w:cstheme="minorHAnsi"/>
          <w:color w:val="00000A"/>
        </w:rPr>
        <w:t xml:space="preserve"> of Contact </w:t>
      </w:r>
      <w:r w:rsidRPr="007B6FAE">
        <w:rPr>
          <w:rFonts w:asciiTheme="minorHAnsi" w:hAnsiTheme="minorHAnsi" w:cstheme="minorHAnsi"/>
          <w:color w:val="00000A"/>
        </w:rPr>
        <w:t>and email</w:t>
      </w:r>
      <w:r w:rsidR="00963EFC" w:rsidRPr="007B6FAE">
        <w:rPr>
          <w:rFonts w:asciiTheme="minorHAnsi" w:hAnsiTheme="minorHAnsi" w:cstheme="minorHAnsi"/>
          <w:color w:val="00000A"/>
        </w:rPr>
        <w:t xml:space="preserve"> addresses.   However,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may in its absolute discretion seek, but under no obligation to seek, additional information or material from any Respondents after the </w:t>
      </w:r>
      <w:r w:rsidR="005A400E" w:rsidRPr="007B6FAE">
        <w:rPr>
          <w:rFonts w:asciiTheme="minorHAnsi" w:hAnsiTheme="minorHAnsi" w:cstheme="minorHAnsi"/>
          <w:color w:val="00000A"/>
        </w:rPr>
        <w:t>bid submission</w:t>
      </w:r>
      <w:r w:rsidR="00963EFC" w:rsidRPr="007B6FAE">
        <w:rPr>
          <w:rFonts w:asciiTheme="minorHAnsi" w:hAnsiTheme="minorHAnsi" w:cstheme="minorHAnsi"/>
          <w:color w:val="00000A"/>
        </w:rPr>
        <w:t xml:space="preserve"> closes and all such information and material provided must be taken to form part of that Respondent’s response.  Respondents should invariably provide details of their email addresses for any communication. If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in its absolute discretion deems that the originator of the question will gain an advantage by a response to a question, then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reserves the right to communicate such response to all Respondents.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may in its absolute discretion engage in discussion or negotiation with any Respondent (or simultaneously with more than one Respondent) after the RFP closes to improve or clarify any response.</w:t>
      </w:r>
    </w:p>
    <w:p w14:paraId="74147E69" w14:textId="77777777" w:rsidR="00441806" w:rsidRPr="000D11AF" w:rsidRDefault="00441806">
      <w:pPr>
        <w:pStyle w:val="Standard"/>
        <w:jc w:val="both"/>
        <w:rPr>
          <w:rFonts w:asciiTheme="minorHAnsi" w:hAnsiTheme="minorHAnsi" w:cstheme="minorHAnsi"/>
          <w:color w:val="00000A"/>
        </w:rPr>
      </w:pPr>
    </w:p>
    <w:p w14:paraId="0AEB5462" w14:textId="77777777" w:rsidR="00057D1B" w:rsidRPr="000D11AF" w:rsidRDefault="00963EFC" w:rsidP="00057D1B">
      <w:pPr>
        <w:pStyle w:val="Standard"/>
        <w:spacing w:after="240"/>
        <w:jc w:val="both"/>
        <w:rPr>
          <w:rFonts w:asciiTheme="minorHAnsi" w:hAnsiTheme="minorHAnsi" w:cstheme="minorHAnsi"/>
          <w:b/>
          <w:bCs/>
        </w:rPr>
      </w:pPr>
      <w:r w:rsidRPr="007B6FAE">
        <w:rPr>
          <w:rFonts w:asciiTheme="minorHAnsi" w:hAnsiTheme="minorHAnsi" w:cstheme="minorHAnsi"/>
          <w:b/>
          <w:bCs/>
          <w:color w:val="00000A"/>
        </w:rPr>
        <w:t xml:space="preserve"> </w:t>
      </w:r>
      <w:r w:rsidR="0059535F" w:rsidRPr="007B6FAE">
        <w:rPr>
          <w:rFonts w:asciiTheme="minorHAnsi" w:hAnsiTheme="minorHAnsi" w:cstheme="minorHAnsi"/>
          <w:b/>
          <w:bCs/>
        </w:rPr>
        <w:t>18</w:t>
      </w:r>
      <w:r w:rsidRPr="007B6FAE">
        <w:rPr>
          <w:rFonts w:asciiTheme="minorHAnsi" w:hAnsiTheme="minorHAnsi" w:cstheme="minorHAnsi"/>
          <w:b/>
          <w:bCs/>
        </w:rPr>
        <w:t>. Disqualification</w:t>
      </w:r>
    </w:p>
    <w:p w14:paraId="62983DE5" w14:textId="058B7441" w:rsidR="00057D1B" w:rsidRPr="000D11AF" w:rsidRDefault="00963EFC" w:rsidP="00057D1B">
      <w:pPr>
        <w:pStyle w:val="Standard"/>
        <w:spacing w:after="240"/>
        <w:jc w:val="both"/>
        <w:rPr>
          <w:rFonts w:asciiTheme="minorHAnsi" w:hAnsiTheme="minorHAnsi" w:cstheme="minorHAnsi"/>
        </w:rPr>
      </w:pPr>
      <w:r w:rsidRPr="000D11AF">
        <w:rPr>
          <w:rFonts w:asciiTheme="minorHAnsi" w:hAnsiTheme="minorHAnsi" w:cstheme="minorHAnsi"/>
        </w:rPr>
        <w:t>Any form of canvassing/lobbying/influence/query regarding short listing, status etc</w:t>
      </w:r>
      <w:r w:rsidR="00820C25" w:rsidRPr="000D11AF">
        <w:rPr>
          <w:rFonts w:asciiTheme="minorHAnsi" w:hAnsiTheme="minorHAnsi" w:cstheme="minorHAnsi"/>
        </w:rPr>
        <w:t>.</w:t>
      </w:r>
      <w:r w:rsidRPr="000D11AF">
        <w:rPr>
          <w:rFonts w:asciiTheme="minorHAnsi" w:hAnsiTheme="minorHAnsi" w:cstheme="minorHAnsi"/>
        </w:rPr>
        <w:t xml:space="preserve"> will be a disqualification.</w:t>
      </w:r>
    </w:p>
    <w:p w14:paraId="1909F43C" w14:textId="039A88F5" w:rsidR="00441806" w:rsidRPr="000D11AF" w:rsidRDefault="0059535F" w:rsidP="00057D1B">
      <w:pPr>
        <w:pStyle w:val="Standard"/>
        <w:spacing w:after="240"/>
        <w:jc w:val="both"/>
        <w:rPr>
          <w:rFonts w:asciiTheme="minorHAnsi" w:hAnsiTheme="minorHAnsi" w:cstheme="minorHAnsi"/>
        </w:rPr>
      </w:pPr>
      <w:r w:rsidRPr="007B6FAE">
        <w:rPr>
          <w:rFonts w:asciiTheme="minorHAnsi" w:hAnsiTheme="minorHAnsi" w:cstheme="minorHAnsi"/>
          <w:b/>
          <w:bCs/>
        </w:rPr>
        <w:t>19</w:t>
      </w:r>
      <w:r w:rsidR="00963EFC" w:rsidRPr="007B6FAE">
        <w:rPr>
          <w:rFonts w:asciiTheme="minorHAnsi" w:hAnsiTheme="minorHAnsi" w:cstheme="minorHAnsi"/>
          <w:b/>
          <w:bCs/>
        </w:rPr>
        <w:t>. Process</w:t>
      </w:r>
    </w:p>
    <w:p w14:paraId="2DEB680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Selection of a successful consultant will involve following stages.</w:t>
      </w:r>
    </w:p>
    <w:p w14:paraId="3B01DB46" w14:textId="77777777" w:rsidR="00740FCF" w:rsidRPr="000D11AF" w:rsidRDefault="00740FCF">
      <w:pPr>
        <w:pStyle w:val="Standard"/>
        <w:jc w:val="both"/>
        <w:rPr>
          <w:rFonts w:asciiTheme="minorHAnsi" w:hAnsiTheme="minorHAnsi" w:cstheme="minorHAnsi"/>
        </w:rPr>
      </w:pPr>
    </w:p>
    <w:p w14:paraId="7ED566E9" w14:textId="7078383E" w:rsidR="00441806" w:rsidRPr="000D11AF" w:rsidRDefault="00DF5C27" w:rsidP="00206C0B">
      <w:pPr>
        <w:pStyle w:val="Standard"/>
        <w:numPr>
          <w:ilvl w:val="0"/>
          <w:numId w:val="93"/>
        </w:numPr>
        <w:spacing w:after="20"/>
        <w:jc w:val="both"/>
        <w:rPr>
          <w:rFonts w:asciiTheme="minorHAnsi" w:hAnsiTheme="minorHAnsi" w:cstheme="minorHAnsi"/>
        </w:rPr>
      </w:pPr>
      <w:r w:rsidRPr="007B6FAE">
        <w:rPr>
          <w:rFonts w:asciiTheme="minorHAnsi" w:hAnsiTheme="minorHAnsi" w:cstheme="minorHAnsi"/>
        </w:rPr>
        <w:t>Receipt of bid</w:t>
      </w:r>
      <w:r w:rsidR="00963EFC" w:rsidRPr="007B6FAE">
        <w:rPr>
          <w:rFonts w:asciiTheme="minorHAnsi" w:hAnsiTheme="minorHAnsi" w:cstheme="minorHAnsi"/>
        </w:rPr>
        <w:t xml:space="preserve"> document</w:t>
      </w:r>
      <w:r w:rsidR="008E1002" w:rsidRPr="007B6FAE">
        <w:rPr>
          <w:rFonts w:asciiTheme="minorHAnsi" w:hAnsiTheme="minorHAnsi" w:cstheme="minorHAnsi"/>
        </w:rPr>
        <w:t xml:space="preserve"> from the bidders</w:t>
      </w:r>
    </w:p>
    <w:p w14:paraId="5BD9F027" w14:textId="4F1299BC" w:rsidR="00441806" w:rsidRPr="000D11AF" w:rsidRDefault="00DF5C27" w:rsidP="00206C0B">
      <w:pPr>
        <w:pStyle w:val="Standard"/>
        <w:numPr>
          <w:ilvl w:val="0"/>
          <w:numId w:val="93"/>
        </w:numPr>
        <w:spacing w:after="20"/>
        <w:jc w:val="both"/>
        <w:rPr>
          <w:rFonts w:asciiTheme="minorHAnsi" w:hAnsiTheme="minorHAnsi" w:cstheme="minorHAnsi"/>
        </w:rPr>
      </w:pPr>
      <w:r w:rsidRPr="007B6FAE">
        <w:rPr>
          <w:rFonts w:asciiTheme="minorHAnsi" w:hAnsiTheme="minorHAnsi" w:cstheme="minorHAnsi"/>
        </w:rPr>
        <w:t xml:space="preserve">Opening of the bid </w:t>
      </w:r>
    </w:p>
    <w:p w14:paraId="52DEFD94" w14:textId="17A09AD7" w:rsidR="00E72E99" w:rsidRPr="000D11AF" w:rsidRDefault="00E72E99" w:rsidP="00206C0B">
      <w:pPr>
        <w:pStyle w:val="Standard"/>
        <w:numPr>
          <w:ilvl w:val="0"/>
          <w:numId w:val="93"/>
        </w:numPr>
        <w:spacing w:after="20"/>
        <w:jc w:val="both"/>
        <w:rPr>
          <w:rFonts w:asciiTheme="minorHAnsi" w:hAnsiTheme="minorHAnsi" w:cstheme="minorHAnsi"/>
        </w:rPr>
      </w:pPr>
      <w:r w:rsidRPr="007B6FAE">
        <w:rPr>
          <w:rFonts w:asciiTheme="minorHAnsi" w:hAnsiTheme="minorHAnsi" w:cstheme="minorHAnsi"/>
        </w:rPr>
        <w:t>Eligibility Bid Evaluation</w:t>
      </w:r>
    </w:p>
    <w:p w14:paraId="4FB308CE" w14:textId="6CE2554A" w:rsidR="006128FF" w:rsidRPr="000D11AF" w:rsidRDefault="00963EFC" w:rsidP="00206C0B">
      <w:pPr>
        <w:pStyle w:val="Standard"/>
        <w:numPr>
          <w:ilvl w:val="0"/>
          <w:numId w:val="93"/>
        </w:numPr>
        <w:spacing w:after="20"/>
        <w:jc w:val="both"/>
        <w:rPr>
          <w:rFonts w:asciiTheme="minorHAnsi" w:hAnsiTheme="minorHAnsi" w:cstheme="minorHAnsi"/>
        </w:rPr>
      </w:pPr>
      <w:r w:rsidRPr="007B6FAE">
        <w:rPr>
          <w:rFonts w:asciiTheme="minorHAnsi" w:hAnsiTheme="minorHAnsi" w:cstheme="minorHAnsi"/>
        </w:rPr>
        <w:t xml:space="preserve">Technical </w:t>
      </w:r>
      <w:r w:rsidR="006128FF" w:rsidRPr="007B6FAE">
        <w:rPr>
          <w:rFonts w:asciiTheme="minorHAnsi" w:hAnsiTheme="minorHAnsi" w:cstheme="minorHAnsi"/>
        </w:rPr>
        <w:t xml:space="preserve">Bid Evaluation </w:t>
      </w:r>
      <w:r w:rsidR="008E1002" w:rsidRPr="007B6FAE">
        <w:rPr>
          <w:rFonts w:asciiTheme="minorHAnsi" w:hAnsiTheme="minorHAnsi" w:cstheme="minorHAnsi"/>
        </w:rPr>
        <w:t>and Bidder Presentation</w:t>
      </w:r>
    </w:p>
    <w:p w14:paraId="2265B236" w14:textId="2A7A8ACB" w:rsidR="00441806" w:rsidRPr="000D11AF" w:rsidRDefault="00963EFC" w:rsidP="00206C0B">
      <w:pPr>
        <w:pStyle w:val="Standard"/>
        <w:numPr>
          <w:ilvl w:val="0"/>
          <w:numId w:val="93"/>
        </w:numPr>
        <w:spacing w:after="20"/>
        <w:jc w:val="both"/>
        <w:rPr>
          <w:rFonts w:asciiTheme="minorHAnsi" w:hAnsiTheme="minorHAnsi" w:cstheme="minorHAnsi"/>
        </w:rPr>
      </w:pPr>
      <w:r w:rsidRPr="007B6FAE">
        <w:rPr>
          <w:rFonts w:asciiTheme="minorHAnsi" w:hAnsiTheme="minorHAnsi" w:cstheme="minorHAnsi"/>
        </w:rPr>
        <w:t xml:space="preserve">Commercial </w:t>
      </w:r>
      <w:r w:rsidR="006128FF" w:rsidRPr="007B6FAE">
        <w:rPr>
          <w:rFonts w:asciiTheme="minorHAnsi" w:hAnsiTheme="minorHAnsi" w:cstheme="minorHAnsi"/>
        </w:rPr>
        <w:t>Bid opening</w:t>
      </w:r>
    </w:p>
    <w:p w14:paraId="32728042" w14:textId="77777777" w:rsidR="00441806" w:rsidRPr="000D11AF" w:rsidRDefault="00441806">
      <w:pPr>
        <w:pStyle w:val="Standard"/>
        <w:spacing w:after="20"/>
        <w:rPr>
          <w:rFonts w:asciiTheme="minorHAnsi" w:hAnsiTheme="minorHAnsi" w:cstheme="minorHAnsi"/>
          <w:color w:val="FF0000"/>
        </w:rPr>
      </w:pPr>
    </w:p>
    <w:p w14:paraId="7608D66C" w14:textId="12430242" w:rsidR="00740FCF" w:rsidRPr="000D11AF" w:rsidRDefault="0059535F" w:rsidP="00057D1B">
      <w:pPr>
        <w:pStyle w:val="Heading1"/>
        <w:spacing w:after="240"/>
        <w:ind w:left="432" w:hanging="432"/>
        <w:jc w:val="both"/>
        <w:rPr>
          <w:rFonts w:asciiTheme="minorHAnsi" w:hAnsiTheme="minorHAnsi" w:cstheme="minorHAnsi"/>
          <w:b w:val="0"/>
          <w:sz w:val="24"/>
          <w:szCs w:val="24"/>
          <w:u w:val="single"/>
        </w:rPr>
      </w:pPr>
      <w:bookmarkStart w:id="7" w:name="_Toc14092761"/>
      <w:bookmarkEnd w:id="6"/>
      <w:r w:rsidRPr="007B6FAE">
        <w:rPr>
          <w:rFonts w:asciiTheme="minorHAnsi" w:hAnsiTheme="minorHAnsi" w:cstheme="minorHAnsi"/>
          <w:w w:val="120"/>
          <w:sz w:val="24"/>
          <w:szCs w:val="24"/>
        </w:rPr>
        <w:t>20</w:t>
      </w:r>
      <w:r w:rsidR="00740FCF" w:rsidRPr="007B6FAE">
        <w:rPr>
          <w:rFonts w:asciiTheme="minorHAnsi" w:hAnsiTheme="minorHAnsi" w:cstheme="minorHAnsi"/>
          <w:w w:val="120"/>
          <w:sz w:val="24"/>
          <w:szCs w:val="24"/>
        </w:rPr>
        <w:t xml:space="preserve">. </w:t>
      </w:r>
      <w:r w:rsidR="00740FCF" w:rsidRPr="007B6FAE">
        <w:rPr>
          <w:rFonts w:asciiTheme="minorHAnsi" w:hAnsiTheme="minorHAnsi" w:cstheme="minorHAnsi"/>
          <w:sz w:val="24"/>
          <w:szCs w:val="24"/>
        </w:rPr>
        <w:t>Deliverables required from Consultant</w:t>
      </w:r>
    </w:p>
    <w:p w14:paraId="4C16F36E" w14:textId="240A179A" w:rsidR="00740FCF" w:rsidRPr="000D11AF" w:rsidRDefault="00740FCF" w:rsidP="00740FCF">
      <w:pPr>
        <w:ind w:right="720"/>
        <w:jc w:val="both"/>
        <w:rPr>
          <w:rFonts w:asciiTheme="minorHAnsi" w:hAnsiTheme="minorHAnsi" w:cstheme="minorHAnsi"/>
          <w:sz w:val="24"/>
          <w:szCs w:val="24"/>
          <w:lang w:val="en-IN"/>
        </w:rPr>
      </w:pPr>
      <w:r w:rsidRPr="000D11AF">
        <w:rPr>
          <w:rFonts w:asciiTheme="minorHAnsi" w:hAnsiTheme="minorHAnsi" w:cstheme="minorHAnsi"/>
          <w:sz w:val="24"/>
          <w:szCs w:val="24"/>
          <w:lang w:val="en-IN"/>
        </w:rPr>
        <w:t xml:space="preserve">The Consultant is expected to closely work with </w:t>
      </w:r>
      <w:r w:rsidR="00C95033" w:rsidRPr="000D11AF">
        <w:rPr>
          <w:rFonts w:asciiTheme="minorHAnsi" w:hAnsiTheme="minorHAnsi" w:cstheme="minorHAnsi"/>
          <w:sz w:val="24"/>
          <w:szCs w:val="24"/>
          <w:lang w:val="en-IN"/>
        </w:rPr>
        <w:t xml:space="preserve">Bank officials and Service Providers/Vendors of </w:t>
      </w:r>
      <w:r w:rsidR="00CB35B4" w:rsidRPr="000D11AF">
        <w:rPr>
          <w:rFonts w:asciiTheme="minorHAnsi" w:hAnsiTheme="minorHAnsi" w:cstheme="minorHAnsi"/>
          <w:sz w:val="24"/>
          <w:szCs w:val="24"/>
          <w:lang w:val="en-IN"/>
        </w:rPr>
        <w:t xml:space="preserve">various departments of </w:t>
      </w:r>
      <w:r w:rsidRPr="000D11AF">
        <w:rPr>
          <w:rFonts w:asciiTheme="minorHAnsi" w:hAnsiTheme="minorHAnsi" w:cstheme="minorHAnsi"/>
          <w:sz w:val="24"/>
          <w:szCs w:val="24"/>
          <w:lang w:val="en-IN"/>
        </w:rPr>
        <w:t xml:space="preserve">Bank </w:t>
      </w:r>
      <w:r w:rsidR="00C95033" w:rsidRPr="000D11AF">
        <w:rPr>
          <w:rFonts w:asciiTheme="minorHAnsi" w:hAnsiTheme="minorHAnsi" w:cstheme="minorHAnsi"/>
          <w:sz w:val="24"/>
          <w:szCs w:val="24"/>
          <w:lang w:val="en-IN"/>
        </w:rPr>
        <w:t>like</w:t>
      </w:r>
      <w:r w:rsidR="00CB35B4" w:rsidRPr="000D11AF">
        <w:rPr>
          <w:rFonts w:asciiTheme="minorHAnsi" w:hAnsiTheme="minorHAnsi" w:cstheme="minorHAnsi"/>
          <w:sz w:val="24"/>
          <w:szCs w:val="24"/>
          <w:lang w:val="en-IN"/>
        </w:rPr>
        <w:t xml:space="preserve"> Information Technology</w:t>
      </w:r>
      <w:r w:rsidRPr="000D11AF">
        <w:rPr>
          <w:rFonts w:asciiTheme="minorHAnsi" w:hAnsiTheme="minorHAnsi" w:cstheme="minorHAnsi"/>
          <w:sz w:val="24"/>
          <w:szCs w:val="24"/>
          <w:lang w:val="en-IN"/>
        </w:rPr>
        <w:t xml:space="preserve">, </w:t>
      </w:r>
      <w:r w:rsidR="00CB35B4" w:rsidRPr="000D11AF">
        <w:rPr>
          <w:rFonts w:asciiTheme="minorHAnsi" w:hAnsiTheme="minorHAnsi" w:cstheme="minorHAnsi"/>
          <w:sz w:val="24"/>
          <w:szCs w:val="24"/>
          <w:lang w:val="en-IN"/>
        </w:rPr>
        <w:t>Digital Transformation, Digital Payment &amp; Transaction Banking, Information Security, Risk Management, Business Support, Treasury and Operation etc</w:t>
      </w:r>
      <w:r w:rsidRPr="000D11AF">
        <w:rPr>
          <w:rFonts w:asciiTheme="minorHAnsi" w:hAnsiTheme="minorHAnsi" w:cstheme="minorHAnsi"/>
          <w:sz w:val="24"/>
          <w:szCs w:val="24"/>
          <w:lang w:val="en-IN"/>
        </w:rPr>
        <w:t xml:space="preserve">. </w:t>
      </w:r>
    </w:p>
    <w:p w14:paraId="2785A917" w14:textId="77777777" w:rsidR="00740FCF" w:rsidRPr="000D11AF" w:rsidRDefault="00740FCF" w:rsidP="00740FCF">
      <w:pPr>
        <w:ind w:right="720"/>
        <w:jc w:val="both"/>
        <w:rPr>
          <w:rFonts w:asciiTheme="minorHAnsi" w:hAnsiTheme="minorHAnsi" w:cstheme="minorHAnsi"/>
          <w:sz w:val="24"/>
          <w:szCs w:val="24"/>
          <w:lang w:val="en-IN"/>
        </w:rPr>
      </w:pPr>
    </w:p>
    <w:p w14:paraId="08EB4F91" w14:textId="77777777" w:rsidR="00C95033" w:rsidRDefault="00C95033" w:rsidP="00C95033">
      <w:pPr>
        <w:ind w:right="720"/>
        <w:jc w:val="both"/>
        <w:rPr>
          <w:rFonts w:asciiTheme="minorHAnsi" w:hAnsiTheme="minorHAnsi" w:cstheme="minorHAnsi"/>
          <w:sz w:val="24"/>
          <w:szCs w:val="24"/>
          <w:lang w:val="en-IN"/>
        </w:rPr>
      </w:pPr>
      <w:r w:rsidRPr="000D11AF">
        <w:rPr>
          <w:rFonts w:asciiTheme="minorHAnsi" w:hAnsiTheme="minorHAnsi" w:cstheme="minorHAnsi"/>
          <w:sz w:val="24"/>
          <w:szCs w:val="24"/>
          <w:lang w:val="en-IN"/>
        </w:rPr>
        <w:t>The specific areas for this RFP is as delineated below:</w:t>
      </w:r>
    </w:p>
    <w:p w14:paraId="4408DC4A" w14:textId="77777777" w:rsidR="00A57218" w:rsidRDefault="00A57218" w:rsidP="00C95033">
      <w:pPr>
        <w:ind w:right="720"/>
        <w:jc w:val="both"/>
        <w:rPr>
          <w:rFonts w:asciiTheme="minorHAnsi" w:hAnsiTheme="minorHAnsi" w:cstheme="minorHAnsi"/>
          <w:sz w:val="24"/>
          <w:szCs w:val="24"/>
          <w:lang w:val="en-IN"/>
        </w:rPr>
      </w:pPr>
    </w:p>
    <w:tbl>
      <w:tblPr>
        <w:tblStyle w:val="TableGrid"/>
        <w:tblW w:w="8668" w:type="dxa"/>
        <w:tblLayout w:type="fixed"/>
        <w:tblLook w:val="0420" w:firstRow="1" w:lastRow="0" w:firstColumn="0" w:lastColumn="0" w:noHBand="0" w:noVBand="1"/>
      </w:tblPr>
      <w:tblGrid>
        <w:gridCol w:w="1526"/>
        <w:gridCol w:w="7142"/>
      </w:tblGrid>
      <w:tr w:rsidR="00A57218" w14:paraId="23F947A5" w14:textId="28855DE2" w:rsidTr="00A57218">
        <w:tc>
          <w:tcPr>
            <w:tcW w:w="1526" w:type="dxa"/>
          </w:tcPr>
          <w:p w14:paraId="47D7B0A8" w14:textId="494C0379" w:rsidR="00A57218" w:rsidRDefault="00A57218" w:rsidP="00FB6BFF">
            <w:pPr>
              <w:ind w:right="-57"/>
              <w:jc w:val="both"/>
              <w:rPr>
                <w:rFonts w:asciiTheme="minorHAnsi" w:hAnsiTheme="minorHAnsi" w:cstheme="minorHAnsi"/>
                <w:sz w:val="24"/>
                <w:szCs w:val="24"/>
              </w:rPr>
            </w:pPr>
            <w:r>
              <w:rPr>
                <w:rFonts w:asciiTheme="minorHAnsi" w:hAnsiTheme="minorHAnsi" w:cstheme="minorHAnsi"/>
                <w:sz w:val="24"/>
                <w:szCs w:val="24"/>
              </w:rPr>
              <w:t>Milestone-</w:t>
            </w:r>
            <w:r w:rsidR="00FB6BFF">
              <w:rPr>
                <w:rFonts w:asciiTheme="minorHAnsi" w:hAnsiTheme="minorHAnsi" w:cstheme="minorHAnsi"/>
                <w:sz w:val="24"/>
                <w:szCs w:val="24"/>
              </w:rPr>
              <w:t>1</w:t>
            </w:r>
          </w:p>
        </w:tc>
        <w:tc>
          <w:tcPr>
            <w:tcW w:w="7142" w:type="dxa"/>
          </w:tcPr>
          <w:p w14:paraId="1F6F75EE" w14:textId="13F9BF25" w:rsidR="00A57218" w:rsidRPr="000D11AF" w:rsidRDefault="00A57218" w:rsidP="00C95033">
            <w:pPr>
              <w:ind w:right="720"/>
              <w:jc w:val="both"/>
              <w:rPr>
                <w:rFonts w:asciiTheme="minorHAnsi" w:hAnsiTheme="minorHAnsi" w:cstheme="minorHAnsi"/>
                <w:sz w:val="24"/>
                <w:szCs w:val="24"/>
              </w:rPr>
            </w:pPr>
            <w:r w:rsidRPr="000D11AF">
              <w:rPr>
                <w:rFonts w:asciiTheme="minorHAnsi" w:hAnsiTheme="minorHAnsi" w:cstheme="minorHAnsi"/>
                <w:sz w:val="24"/>
                <w:szCs w:val="24"/>
              </w:rPr>
              <w:t>Formulating IT Outsourcing Policy for Bank</w:t>
            </w:r>
          </w:p>
        </w:tc>
      </w:tr>
      <w:tr w:rsidR="00A57218" w14:paraId="587F729F" w14:textId="120BE23D" w:rsidTr="00A57218">
        <w:tc>
          <w:tcPr>
            <w:tcW w:w="1526" w:type="dxa"/>
          </w:tcPr>
          <w:p w14:paraId="10D2AA35" w14:textId="1FCBAE7E" w:rsidR="00A57218" w:rsidRDefault="00FB6BFF" w:rsidP="00A57218">
            <w:pPr>
              <w:ind w:right="-57"/>
              <w:jc w:val="both"/>
              <w:rPr>
                <w:rFonts w:asciiTheme="minorHAnsi" w:hAnsiTheme="minorHAnsi" w:cstheme="minorHAnsi"/>
                <w:sz w:val="24"/>
                <w:szCs w:val="24"/>
              </w:rPr>
            </w:pPr>
            <w:r>
              <w:rPr>
                <w:rFonts w:asciiTheme="minorHAnsi" w:hAnsiTheme="minorHAnsi" w:cstheme="minorHAnsi"/>
                <w:sz w:val="24"/>
                <w:szCs w:val="24"/>
              </w:rPr>
              <w:t>Milestone-2</w:t>
            </w:r>
          </w:p>
        </w:tc>
        <w:tc>
          <w:tcPr>
            <w:tcW w:w="7142" w:type="dxa"/>
          </w:tcPr>
          <w:p w14:paraId="6CF2E92B" w14:textId="6F26BDB7" w:rsidR="00A57218" w:rsidRPr="000D11AF" w:rsidRDefault="00A57218" w:rsidP="00C95033">
            <w:pPr>
              <w:ind w:right="720"/>
              <w:jc w:val="both"/>
              <w:rPr>
                <w:rFonts w:asciiTheme="minorHAnsi" w:hAnsiTheme="minorHAnsi" w:cstheme="minorHAnsi"/>
                <w:sz w:val="24"/>
                <w:szCs w:val="24"/>
              </w:rPr>
            </w:pPr>
            <w:r w:rsidRPr="000D11AF">
              <w:rPr>
                <w:rFonts w:asciiTheme="minorHAnsi" w:hAnsiTheme="minorHAnsi" w:cstheme="minorHAnsi"/>
                <w:sz w:val="24"/>
                <w:szCs w:val="24"/>
              </w:rPr>
              <w:t>Review and modification of existing Policies and SOPs of Bank</w:t>
            </w:r>
          </w:p>
        </w:tc>
      </w:tr>
      <w:tr w:rsidR="00FB6BFF" w14:paraId="42339214" w14:textId="77777777" w:rsidTr="00A57218">
        <w:tc>
          <w:tcPr>
            <w:tcW w:w="1526" w:type="dxa"/>
          </w:tcPr>
          <w:p w14:paraId="4043FE7B" w14:textId="3DD8B82A" w:rsidR="00FB6BFF" w:rsidRDefault="00FB6BFF" w:rsidP="00A57218">
            <w:pPr>
              <w:ind w:right="-57"/>
              <w:jc w:val="both"/>
              <w:rPr>
                <w:rFonts w:asciiTheme="minorHAnsi" w:hAnsiTheme="minorHAnsi" w:cstheme="minorHAnsi"/>
                <w:sz w:val="24"/>
                <w:szCs w:val="24"/>
              </w:rPr>
            </w:pPr>
            <w:r>
              <w:rPr>
                <w:rFonts w:asciiTheme="minorHAnsi" w:hAnsiTheme="minorHAnsi" w:cstheme="minorHAnsi"/>
                <w:sz w:val="24"/>
                <w:szCs w:val="24"/>
              </w:rPr>
              <w:t xml:space="preserve">Milestone-3 </w:t>
            </w:r>
          </w:p>
        </w:tc>
        <w:tc>
          <w:tcPr>
            <w:tcW w:w="7142" w:type="dxa"/>
          </w:tcPr>
          <w:p w14:paraId="0B8681F0" w14:textId="2BF188D0" w:rsidR="00FB6BFF" w:rsidRPr="000D11AF" w:rsidRDefault="00FB6BFF" w:rsidP="00C95033">
            <w:pPr>
              <w:ind w:right="720"/>
              <w:jc w:val="both"/>
              <w:rPr>
                <w:rFonts w:asciiTheme="minorHAnsi" w:hAnsiTheme="minorHAnsi" w:cstheme="minorHAnsi"/>
                <w:sz w:val="24"/>
                <w:szCs w:val="24"/>
              </w:rPr>
            </w:pPr>
            <w:r w:rsidRPr="000D11AF">
              <w:rPr>
                <w:rFonts w:asciiTheme="minorHAnsi" w:hAnsiTheme="minorHAnsi" w:cstheme="minorHAnsi"/>
                <w:sz w:val="24"/>
                <w:szCs w:val="24"/>
              </w:rPr>
              <w:t>Assessment of ITGRC compliance</w:t>
            </w:r>
          </w:p>
        </w:tc>
      </w:tr>
      <w:tr w:rsidR="00FB6BFF" w14:paraId="4159FCE5" w14:textId="1C5FC4BF" w:rsidTr="00A57218">
        <w:tc>
          <w:tcPr>
            <w:tcW w:w="1526" w:type="dxa"/>
          </w:tcPr>
          <w:p w14:paraId="7A4EE8AD" w14:textId="1354D884" w:rsidR="00FB6BFF" w:rsidRDefault="00FB6BFF" w:rsidP="00A57218">
            <w:pPr>
              <w:ind w:right="-57"/>
              <w:jc w:val="both"/>
              <w:rPr>
                <w:rFonts w:asciiTheme="minorHAnsi" w:hAnsiTheme="minorHAnsi" w:cstheme="minorHAnsi"/>
                <w:sz w:val="24"/>
                <w:szCs w:val="24"/>
              </w:rPr>
            </w:pPr>
            <w:r>
              <w:rPr>
                <w:rFonts w:asciiTheme="minorHAnsi" w:hAnsiTheme="minorHAnsi" w:cstheme="minorHAnsi"/>
                <w:sz w:val="24"/>
                <w:szCs w:val="24"/>
              </w:rPr>
              <w:t>Milestone-4</w:t>
            </w:r>
          </w:p>
        </w:tc>
        <w:tc>
          <w:tcPr>
            <w:tcW w:w="7142" w:type="dxa"/>
          </w:tcPr>
          <w:p w14:paraId="210B82F8" w14:textId="3C48F610" w:rsidR="00FB6BFF" w:rsidRPr="000D11AF" w:rsidRDefault="00FB6BFF" w:rsidP="00C95033">
            <w:pPr>
              <w:ind w:right="720"/>
              <w:jc w:val="both"/>
              <w:rPr>
                <w:rFonts w:asciiTheme="minorHAnsi" w:hAnsiTheme="minorHAnsi" w:cstheme="minorHAnsi"/>
                <w:sz w:val="24"/>
                <w:szCs w:val="24"/>
              </w:rPr>
            </w:pPr>
            <w:r w:rsidRPr="000D11AF">
              <w:rPr>
                <w:rFonts w:asciiTheme="minorHAnsi" w:hAnsiTheme="minorHAnsi" w:cstheme="minorHAnsi"/>
                <w:sz w:val="24"/>
                <w:szCs w:val="24"/>
              </w:rPr>
              <w:t>Standardization of Tender and SLA documents</w:t>
            </w:r>
          </w:p>
        </w:tc>
      </w:tr>
      <w:tr w:rsidR="00FB6BFF" w14:paraId="00F61610" w14:textId="51AC24AE" w:rsidTr="00A57218">
        <w:tc>
          <w:tcPr>
            <w:tcW w:w="1526" w:type="dxa"/>
          </w:tcPr>
          <w:p w14:paraId="01A58A20" w14:textId="41869187" w:rsidR="00FB6BFF" w:rsidRPr="000D11AF" w:rsidRDefault="00FB6BFF" w:rsidP="00A57218">
            <w:pPr>
              <w:ind w:right="-57"/>
              <w:jc w:val="both"/>
              <w:rPr>
                <w:rFonts w:asciiTheme="minorHAnsi" w:hAnsiTheme="minorHAnsi" w:cstheme="minorHAnsi"/>
                <w:sz w:val="24"/>
                <w:szCs w:val="24"/>
              </w:rPr>
            </w:pPr>
            <w:r>
              <w:rPr>
                <w:rFonts w:asciiTheme="minorHAnsi" w:hAnsiTheme="minorHAnsi" w:cstheme="minorHAnsi"/>
                <w:sz w:val="24"/>
                <w:szCs w:val="24"/>
              </w:rPr>
              <w:t>Milestone-5</w:t>
            </w:r>
          </w:p>
        </w:tc>
        <w:tc>
          <w:tcPr>
            <w:tcW w:w="7142" w:type="dxa"/>
          </w:tcPr>
          <w:p w14:paraId="54081714" w14:textId="5614A2E5" w:rsidR="00FB6BFF" w:rsidRPr="000D11AF" w:rsidRDefault="00FB6BFF" w:rsidP="00C95033">
            <w:pPr>
              <w:ind w:right="720"/>
              <w:jc w:val="both"/>
              <w:rPr>
                <w:rFonts w:asciiTheme="minorHAnsi" w:hAnsiTheme="minorHAnsi" w:cstheme="minorHAnsi"/>
                <w:sz w:val="24"/>
                <w:szCs w:val="24"/>
              </w:rPr>
            </w:pPr>
            <w:r w:rsidRPr="000D11AF">
              <w:rPr>
                <w:rFonts w:asciiTheme="minorHAnsi" w:hAnsiTheme="minorHAnsi" w:cstheme="minorHAnsi"/>
                <w:sz w:val="24"/>
                <w:szCs w:val="24"/>
              </w:rPr>
              <w:t>Review and modification Contracts/Agreements with various vendors.</w:t>
            </w:r>
          </w:p>
        </w:tc>
      </w:tr>
    </w:tbl>
    <w:p w14:paraId="0A3D539C" w14:textId="77777777" w:rsidR="00AB5F67" w:rsidRPr="000D11AF" w:rsidRDefault="00AB5F67">
      <w:pPr>
        <w:rPr>
          <w:rFonts w:asciiTheme="minorHAnsi" w:eastAsia="Times New Roman" w:hAnsiTheme="minorHAnsi" w:cstheme="minorHAnsi"/>
          <w:b/>
          <w:bCs/>
          <w:color w:val="000000"/>
          <w:w w:val="120"/>
          <w:sz w:val="24"/>
          <w:szCs w:val="24"/>
          <w:lang w:bidi="en-US"/>
        </w:rPr>
      </w:pPr>
      <w:r w:rsidRPr="000D11AF">
        <w:rPr>
          <w:rFonts w:asciiTheme="minorHAnsi" w:hAnsiTheme="minorHAnsi" w:cstheme="minorHAnsi"/>
          <w:w w:val="120"/>
          <w:sz w:val="24"/>
          <w:szCs w:val="24"/>
        </w:rPr>
        <w:br w:type="page"/>
      </w:r>
    </w:p>
    <w:p w14:paraId="73ABE387" w14:textId="09046FAF" w:rsidR="00441806" w:rsidRPr="000D11AF" w:rsidRDefault="00820C25" w:rsidP="00740FCF">
      <w:pPr>
        <w:pStyle w:val="Heading1"/>
        <w:tabs>
          <w:tab w:val="left" w:pos="-317"/>
        </w:tabs>
        <w:spacing w:before="80"/>
        <w:ind w:left="0"/>
        <w:jc w:val="both"/>
        <w:rPr>
          <w:rFonts w:asciiTheme="minorHAnsi" w:hAnsiTheme="minorHAnsi" w:cstheme="minorHAnsi"/>
          <w:sz w:val="24"/>
          <w:szCs w:val="24"/>
        </w:rPr>
      </w:pPr>
      <w:r w:rsidRPr="007B6FAE">
        <w:rPr>
          <w:rFonts w:asciiTheme="minorHAnsi" w:hAnsiTheme="minorHAnsi" w:cstheme="minorHAnsi"/>
          <w:w w:val="120"/>
          <w:sz w:val="24"/>
          <w:szCs w:val="24"/>
        </w:rPr>
        <w:lastRenderedPageBreak/>
        <w:t>21</w:t>
      </w:r>
      <w:r w:rsidR="00740FCF" w:rsidRPr="007B6FAE">
        <w:rPr>
          <w:rFonts w:asciiTheme="minorHAnsi" w:hAnsiTheme="minorHAnsi" w:cstheme="minorHAnsi"/>
          <w:w w:val="120"/>
          <w:sz w:val="24"/>
          <w:szCs w:val="24"/>
        </w:rPr>
        <w:t xml:space="preserve">. </w:t>
      </w:r>
      <w:r w:rsidR="00963EFC" w:rsidRPr="007B6FAE">
        <w:rPr>
          <w:rFonts w:asciiTheme="minorHAnsi" w:hAnsiTheme="minorHAnsi" w:cstheme="minorHAnsi"/>
          <w:w w:val="120"/>
          <w:sz w:val="24"/>
          <w:szCs w:val="24"/>
        </w:rPr>
        <w:t>Scope of Work</w:t>
      </w:r>
    </w:p>
    <w:p w14:paraId="2444AA01" w14:textId="77777777" w:rsidR="00740FCF" w:rsidRPr="000D11AF" w:rsidRDefault="00137839" w:rsidP="00740FCF">
      <w:pPr>
        <w:jc w:val="both"/>
        <w:rPr>
          <w:rFonts w:asciiTheme="minorHAnsi" w:hAnsiTheme="minorHAnsi" w:cstheme="minorHAnsi"/>
          <w:sz w:val="24"/>
          <w:szCs w:val="24"/>
        </w:rPr>
      </w:pPr>
      <w:r w:rsidRPr="000D11AF">
        <w:rPr>
          <w:rFonts w:asciiTheme="minorHAnsi" w:eastAsia="Calibri" w:hAnsiTheme="minorHAnsi" w:cstheme="minorHAnsi"/>
          <w:spacing w:val="-5"/>
          <w:sz w:val="24"/>
          <w:szCs w:val="24"/>
          <w:lang w:val="en-GB"/>
        </w:rPr>
        <w:t xml:space="preserve">       </w:t>
      </w:r>
      <w:bookmarkStart w:id="8" w:name="_Toc521670859"/>
    </w:p>
    <w:p w14:paraId="776CB02F" w14:textId="77777777" w:rsidR="00740FCF" w:rsidRPr="000D11AF" w:rsidRDefault="00740FCF" w:rsidP="00740FCF">
      <w:pPr>
        <w:jc w:val="both"/>
        <w:rPr>
          <w:rFonts w:asciiTheme="minorHAnsi" w:hAnsiTheme="minorHAnsi" w:cstheme="minorHAnsi"/>
          <w:sz w:val="24"/>
          <w:szCs w:val="24"/>
        </w:rPr>
      </w:pPr>
      <w:r w:rsidRPr="000D11AF">
        <w:rPr>
          <w:rFonts w:asciiTheme="minorHAnsi" w:hAnsiTheme="minorHAnsi" w:cstheme="minorHAnsi"/>
          <w:sz w:val="24"/>
          <w:szCs w:val="24"/>
        </w:rPr>
        <w:t xml:space="preserve">The broad Scope of Work </w:t>
      </w:r>
      <w:proofErr w:type="gramStart"/>
      <w:r w:rsidRPr="000D11AF">
        <w:rPr>
          <w:rFonts w:asciiTheme="minorHAnsi" w:hAnsiTheme="minorHAnsi" w:cstheme="minorHAnsi"/>
          <w:sz w:val="24"/>
          <w:szCs w:val="24"/>
        </w:rPr>
        <w:t>includes:-</w:t>
      </w:r>
      <w:proofErr w:type="gramEnd"/>
      <w:r w:rsidRPr="000D11AF">
        <w:rPr>
          <w:rFonts w:asciiTheme="minorHAnsi" w:hAnsiTheme="minorHAnsi" w:cstheme="minorHAnsi"/>
          <w:sz w:val="24"/>
          <w:szCs w:val="24"/>
        </w:rPr>
        <w:t xml:space="preserve"> </w:t>
      </w:r>
    </w:p>
    <w:p w14:paraId="15032CE7" w14:textId="77777777" w:rsidR="00803464" w:rsidRPr="000D11AF" w:rsidRDefault="00803464" w:rsidP="004A52A2">
      <w:pPr>
        <w:jc w:val="both"/>
        <w:rPr>
          <w:rFonts w:asciiTheme="minorHAnsi" w:hAnsiTheme="minorHAnsi" w:cstheme="minorHAnsi"/>
          <w:sz w:val="24"/>
          <w:szCs w:val="24"/>
        </w:rPr>
      </w:pPr>
    </w:p>
    <w:p w14:paraId="62C52032" w14:textId="0F059E8C" w:rsidR="004A52A2" w:rsidRPr="000D11AF" w:rsidRDefault="00DB5514" w:rsidP="004A52A2">
      <w:pPr>
        <w:jc w:val="both"/>
        <w:rPr>
          <w:rFonts w:asciiTheme="minorHAnsi" w:hAnsiTheme="minorHAnsi" w:cstheme="minorHAnsi"/>
          <w:sz w:val="24"/>
          <w:szCs w:val="24"/>
        </w:rPr>
      </w:pPr>
      <w:r w:rsidRPr="000D11AF">
        <w:rPr>
          <w:rFonts w:asciiTheme="minorHAnsi" w:hAnsiTheme="minorHAnsi" w:cstheme="minorHAnsi"/>
          <w:sz w:val="24"/>
          <w:szCs w:val="24"/>
        </w:rPr>
        <w:t>A</w:t>
      </w:r>
      <w:r w:rsidR="004A52A2" w:rsidRPr="000D11AF">
        <w:rPr>
          <w:rFonts w:asciiTheme="minorHAnsi" w:hAnsiTheme="minorHAnsi" w:cstheme="minorHAnsi"/>
          <w:sz w:val="24"/>
          <w:szCs w:val="24"/>
        </w:rPr>
        <w:t>ssist Bank in complying with the RBI’s Master Direction</w:t>
      </w:r>
      <w:r w:rsidR="00793205" w:rsidRPr="000D11AF">
        <w:rPr>
          <w:rFonts w:asciiTheme="minorHAnsi" w:hAnsiTheme="minorHAnsi" w:cstheme="minorHAnsi"/>
          <w:sz w:val="24"/>
          <w:szCs w:val="24"/>
        </w:rPr>
        <w:t>s</w:t>
      </w:r>
      <w:r w:rsidR="004A52A2" w:rsidRPr="000D11AF">
        <w:rPr>
          <w:rFonts w:asciiTheme="minorHAnsi" w:hAnsiTheme="minorHAnsi" w:cstheme="minorHAnsi"/>
          <w:sz w:val="24"/>
          <w:szCs w:val="24"/>
        </w:rPr>
        <w:t xml:space="preserve"> on outsourcing of Information Technology Services</w:t>
      </w:r>
      <w:r w:rsidR="00793205" w:rsidRPr="000D11AF">
        <w:rPr>
          <w:rFonts w:asciiTheme="minorHAnsi" w:hAnsiTheme="minorHAnsi" w:cstheme="minorHAnsi"/>
          <w:sz w:val="24"/>
          <w:szCs w:val="24"/>
        </w:rPr>
        <w:t xml:space="preserve"> and IT Governance, Risk, Controls and Assurance Practices</w:t>
      </w:r>
      <w:r w:rsidR="004A52A2" w:rsidRPr="000D11AF">
        <w:rPr>
          <w:rFonts w:asciiTheme="minorHAnsi" w:hAnsiTheme="minorHAnsi" w:cstheme="minorHAnsi"/>
          <w:sz w:val="24"/>
          <w:szCs w:val="24"/>
        </w:rPr>
        <w:t xml:space="preserve"> covering following areas/action points:</w:t>
      </w:r>
    </w:p>
    <w:p w14:paraId="35DE5437" w14:textId="77777777" w:rsidR="00803464" w:rsidRPr="000D11AF" w:rsidRDefault="00803464" w:rsidP="004A52A2">
      <w:pPr>
        <w:jc w:val="both"/>
        <w:rPr>
          <w:rFonts w:asciiTheme="minorHAnsi" w:hAnsiTheme="minorHAnsi" w:cstheme="minorHAnsi"/>
          <w:sz w:val="24"/>
          <w:szCs w:val="24"/>
        </w:rPr>
      </w:pPr>
    </w:p>
    <w:p w14:paraId="7F43F529" w14:textId="2E403FCD" w:rsidR="00803464" w:rsidRPr="000D11AF" w:rsidRDefault="00C04C72" w:rsidP="00206C0B">
      <w:pPr>
        <w:pStyle w:val="ListParagraph"/>
        <w:numPr>
          <w:ilvl w:val="0"/>
          <w:numId w:val="101"/>
        </w:numPr>
        <w:suppressAutoHyphens w:val="0"/>
        <w:autoSpaceDN/>
        <w:textAlignment w:val="auto"/>
        <w:rPr>
          <w:rFonts w:asciiTheme="minorHAnsi" w:eastAsia="Calibri" w:hAnsiTheme="minorHAnsi" w:cstheme="minorHAnsi"/>
          <w:bCs/>
        </w:rPr>
      </w:pPr>
      <w:r w:rsidRPr="007B6FAE">
        <w:rPr>
          <w:rFonts w:asciiTheme="minorHAnsi" w:eastAsia="Calibri" w:hAnsiTheme="minorHAnsi" w:cstheme="minorHAnsi"/>
          <w:bCs/>
        </w:rPr>
        <w:t>Assessment</w:t>
      </w:r>
      <w:r w:rsidR="00803464" w:rsidRPr="007B6FAE">
        <w:rPr>
          <w:rFonts w:asciiTheme="minorHAnsi" w:eastAsia="Calibri" w:hAnsiTheme="minorHAnsi" w:cstheme="minorHAnsi"/>
          <w:bCs/>
        </w:rPr>
        <w:t xml:space="preserve"> of existing Outsourcing Policy of Bank.</w:t>
      </w:r>
    </w:p>
    <w:p w14:paraId="3B849C44" w14:textId="6FDDEC65" w:rsidR="00C04C72" w:rsidRPr="007B6FAE" w:rsidRDefault="004129B8"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 xml:space="preserve">Assessment and </w:t>
      </w:r>
      <w:r w:rsidR="00C04C72" w:rsidRPr="007B6FAE">
        <w:rPr>
          <w:rFonts w:asciiTheme="minorHAnsi" w:eastAsia="Calibri" w:hAnsiTheme="minorHAnsi" w:cstheme="minorHAnsi"/>
          <w:bCs/>
        </w:rPr>
        <w:t>Gap analysis of Bank’s Outsourcing</w:t>
      </w:r>
      <w:r w:rsidR="00C04C72" w:rsidRPr="007B6FAE">
        <w:rPr>
          <w:rFonts w:asciiTheme="minorHAnsi" w:hAnsiTheme="minorHAnsi" w:cstheme="minorHAnsi"/>
        </w:rPr>
        <w:t xml:space="preserve"> Policy with that of RBI’s Master Direction</w:t>
      </w:r>
      <w:r w:rsidRPr="000D11AF">
        <w:rPr>
          <w:rFonts w:asciiTheme="minorHAnsi" w:hAnsiTheme="minorHAnsi" w:cstheme="minorHAnsi"/>
        </w:rPr>
        <w:t>s on IT outsourcing</w:t>
      </w:r>
      <w:r w:rsidR="00C04C72" w:rsidRPr="007B6FAE">
        <w:rPr>
          <w:rFonts w:asciiTheme="minorHAnsi" w:hAnsiTheme="minorHAnsi" w:cstheme="minorHAnsi"/>
        </w:rPr>
        <w:t>.</w:t>
      </w:r>
    </w:p>
    <w:p w14:paraId="17F251A9" w14:textId="267C549E" w:rsidR="004129B8" w:rsidRPr="000D11AF" w:rsidRDefault="00AE0B74"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hAnsiTheme="minorHAnsi" w:cstheme="minorHAnsi"/>
        </w:rPr>
        <w:t xml:space="preserve">Assessment and Gap Analysis on compliance of RBI’s Master Directions on IT </w:t>
      </w:r>
      <w:r w:rsidRPr="000D11AF">
        <w:t>Governance, Risk, Controls and Assurance Practices</w:t>
      </w:r>
    </w:p>
    <w:p w14:paraId="4C47B3A8" w14:textId="77777777" w:rsidR="00C04C72" w:rsidRPr="000D11AF" w:rsidRDefault="00803464" w:rsidP="00206C0B">
      <w:pPr>
        <w:pStyle w:val="ListParagraph"/>
        <w:numPr>
          <w:ilvl w:val="0"/>
          <w:numId w:val="101"/>
        </w:numPr>
        <w:suppressAutoHyphens w:val="0"/>
        <w:autoSpaceDN/>
        <w:textAlignment w:val="auto"/>
        <w:rPr>
          <w:rFonts w:asciiTheme="minorHAnsi" w:eastAsia="Calibri" w:hAnsiTheme="minorHAnsi" w:cstheme="minorHAnsi"/>
          <w:bCs/>
        </w:rPr>
      </w:pPr>
      <w:r w:rsidRPr="007B6FAE">
        <w:rPr>
          <w:rFonts w:asciiTheme="minorHAnsi" w:hAnsiTheme="minorHAnsi" w:cstheme="minorHAnsi"/>
        </w:rPr>
        <w:t>Formulating</w:t>
      </w:r>
      <w:r w:rsidR="004A52A2" w:rsidRPr="007B6FAE">
        <w:rPr>
          <w:rFonts w:asciiTheme="minorHAnsi" w:hAnsiTheme="minorHAnsi" w:cstheme="minorHAnsi"/>
        </w:rPr>
        <w:t xml:space="preserve"> a comprehensive IT Outsourcing Policy</w:t>
      </w:r>
      <w:r w:rsidRPr="007B6FAE">
        <w:rPr>
          <w:rFonts w:asciiTheme="minorHAnsi" w:hAnsiTheme="minorHAnsi" w:cstheme="minorHAnsi"/>
        </w:rPr>
        <w:t xml:space="preserve"> for Bank.</w:t>
      </w:r>
      <w:r w:rsidR="00C04C72" w:rsidRPr="007B6FAE">
        <w:rPr>
          <w:rFonts w:asciiTheme="minorHAnsi" w:hAnsiTheme="minorHAnsi" w:cstheme="minorHAnsi"/>
        </w:rPr>
        <w:t xml:space="preserve"> </w:t>
      </w:r>
    </w:p>
    <w:p w14:paraId="531D6B30" w14:textId="13C92EFA" w:rsidR="00803464" w:rsidRPr="000D11AF" w:rsidRDefault="00803464" w:rsidP="00206C0B">
      <w:pPr>
        <w:pStyle w:val="ListParagraph"/>
        <w:numPr>
          <w:ilvl w:val="0"/>
          <w:numId w:val="101"/>
        </w:numPr>
        <w:suppressAutoHyphens w:val="0"/>
        <w:autoSpaceDN/>
        <w:textAlignment w:val="auto"/>
        <w:rPr>
          <w:rFonts w:asciiTheme="minorHAnsi" w:eastAsia="Calibri" w:hAnsiTheme="minorHAnsi" w:cstheme="minorHAnsi"/>
          <w:bCs/>
        </w:rPr>
      </w:pPr>
      <w:r w:rsidRPr="007B6FAE">
        <w:rPr>
          <w:rFonts w:asciiTheme="minorHAnsi" w:eastAsia="Calibri" w:hAnsiTheme="minorHAnsi" w:cstheme="minorHAnsi"/>
          <w:bCs/>
        </w:rPr>
        <w:t>Review and modification of Bank’s existing Information Technology (IT)</w:t>
      </w:r>
      <w:r w:rsidR="00F47251" w:rsidRPr="007B6FAE">
        <w:rPr>
          <w:rFonts w:asciiTheme="minorHAnsi" w:eastAsia="Calibri" w:hAnsiTheme="minorHAnsi" w:cstheme="minorHAnsi"/>
          <w:bCs/>
        </w:rPr>
        <w:t>,</w:t>
      </w:r>
      <w:r w:rsidRPr="007B6FAE">
        <w:rPr>
          <w:rFonts w:asciiTheme="minorHAnsi" w:eastAsia="Calibri" w:hAnsiTheme="minorHAnsi" w:cstheme="minorHAnsi"/>
          <w:bCs/>
        </w:rPr>
        <w:t xml:space="preserve"> Information Security (IS)</w:t>
      </w:r>
      <w:r w:rsidR="00F47251" w:rsidRPr="007B6FAE">
        <w:rPr>
          <w:rFonts w:asciiTheme="minorHAnsi" w:eastAsia="Calibri" w:hAnsiTheme="minorHAnsi" w:cstheme="minorHAnsi"/>
          <w:bCs/>
        </w:rPr>
        <w:t>,</w:t>
      </w:r>
      <w:r w:rsidRPr="007B6FAE">
        <w:rPr>
          <w:rFonts w:asciiTheme="minorHAnsi" w:eastAsia="Calibri" w:hAnsiTheme="minorHAnsi" w:cstheme="minorHAnsi"/>
          <w:bCs/>
        </w:rPr>
        <w:t xml:space="preserve"> Business Continuity (BC)</w:t>
      </w:r>
      <w:r w:rsidR="00F47251" w:rsidRPr="007B6FAE">
        <w:rPr>
          <w:rFonts w:asciiTheme="minorHAnsi" w:eastAsia="Calibri" w:hAnsiTheme="minorHAnsi" w:cstheme="minorHAnsi"/>
          <w:bCs/>
        </w:rPr>
        <w:t>, Cloud</w:t>
      </w:r>
      <w:r w:rsidRPr="007B6FAE">
        <w:rPr>
          <w:rFonts w:asciiTheme="minorHAnsi" w:eastAsia="Calibri" w:hAnsiTheme="minorHAnsi" w:cstheme="minorHAnsi"/>
          <w:bCs/>
        </w:rPr>
        <w:t xml:space="preserve"> </w:t>
      </w:r>
      <w:r w:rsidR="00F47251" w:rsidRPr="007B6FAE">
        <w:rPr>
          <w:rFonts w:asciiTheme="minorHAnsi" w:eastAsia="Calibri" w:hAnsiTheme="minorHAnsi" w:cstheme="minorHAnsi"/>
          <w:bCs/>
        </w:rPr>
        <w:t xml:space="preserve">and other relevant policies </w:t>
      </w:r>
      <w:r w:rsidRPr="007B6FAE">
        <w:rPr>
          <w:rFonts w:asciiTheme="minorHAnsi" w:eastAsia="Calibri" w:hAnsiTheme="minorHAnsi" w:cstheme="minorHAnsi"/>
          <w:bCs/>
        </w:rPr>
        <w:t xml:space="preserve">to ensure that these policies are in line with </w:t>
      </w:r>
      <w:r w:rsidR="00907725" w:rsidRPr="007B6FAE">
        <w:rPr>
          <w:rFonts w:asciiTheme="minorHAnsi" w:eastAsia="Calibri" w:hAnsiTheme="minorHAnsi" w:cstheme="minorHAnsi"/>
          <w:bCs/>
        </w:rPr>
        <w:t>RBI’s</w:t>
      </w:r>
      <w:r w:rsidRPr="007B6FAE">
        <w:rPr>
          <w:rFonts w:asciiTheme="minorHAnsi" w:eastAsia="Calibri" w:hAnsiTheme="minorHAnsi" w:cstheme="minorHAnsi"/>
          <w:bCs/>
        </w:rPr>
        <w:t xml:space="preserve"> Master Direction</w:t>
      </w:r>
      <w:r w:rsidR="00C80EC8" w:rsidRPr="000D11AF">
        <w:rPr>
          <w:rFonts w:asciiTheme="minorHAnsi" w:eastAsia="Calibri" w:hAnsiTheme="minorHAnsi" w:cstheme="minorHAnsi"/>
          <w:bCs/>
        </w:rPr>
        <w:t>s.</w:t>
      </w:r>
      <w:r w:rsidR="001948E9" w:rsidRPr="000D11AF">
        <w:rPr>
          <w:rFonts w:asciiTheme="minorHAnsi" w:eastAsia="Calibri" w:hAnsiTheme="minorHAnsi" w:cstheme="minorHAnsi"/>
          <w:bCs/>
        </w:rPr>
        <w:t xml:space="preserve"> At present Bank is having </w:t>
      </w:r>
      <w:r w:rsidR="005D3605" w:rsidRPr="000D11AF">
        <w:rPr>
          <w:rFonts w:asciiTheme="minorHAnsi" w:eastAsia="Calibri" w:hAnsiTheme="minorHAnsi" w:cstheme="minorHAnsi"/>
          <w:bCs/>
        </w:rPr>
        <w:t xml:space="preserve">approximately </w:t>
      </w:r>
      <w:r w:rsidR="001948E9" w:rsidRPr="000D11AF">
        <w:rPr>
          <w:rFonts w:asciiTheme="minorHAnsi" w:eastAsia="Calibri" w:hAnsiTheme="minorHAnsi" w:cstheme="minorHAnsi"/>
          <w:bCs/>
        </w:rPr>
        <w:t>16 policies.</w:t>
      </w:r>
    </w:p>
    <w:p w14:paraId="6DEC78C1" w14:textId="06E240B9" w:rsidR="004A52A2" w:rsidRPr="000D11AF" w:rsidRDefault="004A52A2" w:rsidP="00206C0B">
      <w:pPr>
        <w:pStyle w:val="ListParagraph"/>
        <w:numPr>
          <w:ilvl w:val="0"/>
          <w:numId w:val="101"/>
        </w:numPr>
        <w:suppressAutoHyphens w:val="0"/>
        <w:autoSpaceDN/>
        <w:textAlignment w:val="auto"/>
        <w:rPr>
          <w:rFonts w:asciiTheme="minorHAnsi" w:eastAsia="Calibri" w:hAnsiTheme="minorHAnsi" w:cstheme="minorHAnsi"/>
          <w:bCs/>
        </w:rPr>
      </w:pPr>
      <w:r w:rsidRPr="007B6FAE">
        <w:rPr>
          <w:rFonts w:asciiTheme="minorHAnsi" w:eastAsia="Calibri" w:hAnsiTheme="minorHAnsi" w:cstheme="minorHAnsi"/>
          <w:bCs/>
        </w:rPr>
        <w:t>Review</w:t>
      </w:r>
      <w:r w:rsidR="00803464" w:rsidRPr="007B6FAE">
        <w:rPr>
          <w:rFonts w:asciiTheme="minorHAnsi" w:eastAsia="Calibri" w:hAnsiTheme="minorHAnsi" w:cstheme="minorHAnsi"/>
          <w:bCs/>
        </w:rPr>
        <w:t xml:space="preserve"> and</w:t>
      </w:r>
      <w:r w:rsidRPr="007B6FAE">
        <w:rPr>
          <w:rFonts w:asciiTheme="minorHAnsi" w:eastAsia="Calibri" w:hAnsiTheme="minorHAnsi" w:cstheme="minorHAnsi"/>
          <w:bCs/>
        </w:rPr>
        <w:t xml:space="preserve"> </w:t>
      </w:r>
      <w:r w:rsidR="00803464" w:rsidRPr="007B6FAE">
        <w:rPr>
          <w:rFonts w:asciiTheme="minorHAnsi" w:eastAsia="Calibri" w:hAnsiTheme="minorHAnsi" w:cstheme="minorHAnsi"/>
          <w:bCs/>
        </w:rPr>
        <w:t>m</w:t>
      </w:r>
      <w:r w:rsidRPr="007B6FAE">
        <w:rPr>
          <w:rFonts w:asciiTheme="minorHAnsi" w:eastAsia="Calibri" w:hAnsiTheme="minorHAnsi" w:cstheme="minorHAnsi"/>
          <w:bCs/>
        </w:rPr>
        <w:t xml:space="preserve">odification of </w:t>
      </w:r>
      <w:r w:rsidR="00803464" w:rsidRPr="007B6FAE">
        <w:rPr>
          <w:rFonts w:asciiTheme="minorHAnsi" w:eastAsia="Calibri" w:hAnsiTheme="minorHAnsi" w:cstheme="minorHAnsi"/>
          <w:bCs/>
        </w:rPr>
        <w:t>e</w:t>
      </w:r>
      <w:r w:rsidRPr="007B6FAE">
        <w:rPr>
          <w:rFonts w:asciiTheme="minorHAnsi" w:eastAsia="Calibri" w:hAnsiTheme="minorHAnsi" w:cstheme="minorHAnsi"/>
          <w:bCs/>
        </w:rPr>
        <w:t>xisting</w:t>
      </w:r>
      <w:r w:rsidR="00803464" w:rsidRPr="007B6FAE">
        <w:rPr>
          <w:rFonts w:asciiTheme="minorHAnsi" w:eastAsia="Calibri" w:hAnsiTheme="minorHAnsi" w:cstheme="minorHAnsi"/>
          <w:bCs/>
        </w:rPr>
        <w:t xml:space="preserve"> </w:t>
      </w:r>
      <w:r w:rsidRPr="007B6FAE">
        <w:rPr>
          <w:rFonts w:asciiTheme="minorHAnsi" w:eastAsia="Calibri" w:hAnsiTheme="minorHAnsi" w:cstheme="minorHAnsi"/>
          <w:bCs/>
        </w:rPr>
        <w:t xml:space="preserve">SOPs </w:t>
      </w:r>
      <w:r w:rsidR="00803464" w:rsidRPr="007B6FAE">
        <w:rPr>
          <w:rFonts w:asciiTheme="minorHAnsi" w:eastAsia="Calibri" w:hAnsiTheme="minorHAnsi" w:cstheme="minorHAnsi"/>
          <w:bCs/>
        </w:rPr>
        <w:t>related to Information Technology (IT) and Information Security (IS) and Business Continuity Planning (BCP).</w:t>
      </w:r>
    </w:p>
    <w:p w14:paraId="29CBD284" w14:textId="451ECF12" w:rsidR="00B50460" w:rsidRPr="000D11AF" w:rsidRDefault="00BA3BAF"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Verification o</w:t>
      </w:r>
      <w:r w:rsidR="00B50460" w:rsidRPr="000D11AF">
        <w:rPr>
          <w:rFonts w:asciiTheme="minorHAnsi" w:eastAsia="Calibri" w:hAnsiTheme="minorHAnsi" w:cstheme="minorHAnsi"/>
          <w:bCs/>
        </w:rPr>
        <w:t xml:space="preserve">f existing and </w:t>
      </w:r>
      <w:r w:rsidR="00362464" w:rsidRPr="000D11AF">
        <w:rPr>
          <w:rFonts w:asciiTheme="minorHAnsi" w:eastAsia="Calibri" w:hAnsiTheme="minorHAnsi" w:cstheme="minorHAnsi"/>
          <w:bCs/>
        </w:rPr>
        <w:t xml:space="preserve">in-process/prospective </w:t>
      </w:r>
      <w:r w:rsidRPr="000D11AF">
        <w:rPr>
          <w:rFonts w:asciiTheme="minorHAnsi" w:eastAsia="Calibri" w:hAnsiTheme="minorHAnsi" w:cstheme="minorHAnsi"/>
          <w:bCs/>
        </w:rPr>
        <w:t>Purchase Orders/</w:t>
      </w:r>
      <w:r w:rsidR="00B50460" w:rsidRPr="000D11AF">
        <w:rPr>
          <w:rFonts w:asciiTheme="minorHAnsi" w:eastAsia="Calibri" w:hAnsiTheme="minorHAnsi" w:cstheme="minorHAnsi"/>
          <w:bCs/>
        </w:rPr>
        <w:t>Master Agreements/SLAs/Contracts/Agreements with various vendors and Service Providers to identify the applicability of IT Outsourcing Policy.</w:t>
      </w:r>
      <w:r w:rsidR="001948E9" w:rsidRPr="000D11AF">
        <w:rPr>
          <w:rFonts w:asciiTheme="minorHAnsi" w:eastAsia="Calibri" w:hAnsiTheme="minorHAnsi" w:cstheme="minorHAnsi"/>
          <w:bCs/>
        </w:rPr>
        <w:t xml:space="preserve"> Presently Bank is having </w:t>
      </w:r>
      <w:r w:rsidR="005D3605" w:rsidRPr="000D11AF">
        <w:rPr>
          <w:rFonts w:asciiTheme="minorHAnsi" w:eastAsia="Calibri" w:hAnsiTheme="minorHAnsi" w:cstheme="minorHAnsi"/>
          <w:bCs/>
        </w:rPr>
        <w:t xml:space="preserve">around </w:t>
      </w:r>
      <w:r w:rsidR="00FF6B40">
        <w:rPr>
          <w:rFonts w:asciiTheme="minorHAnsi" w:eastAsia="Calibri" w:hAnsiTheme="minorHAnsi" w:cstheme="minorHAnsi"/>
          <w:bCs/>
        </w:rPr>
        <w:t>100</w:t>
      </w:r>
      <w:r w:rsidR="005D3605" w:rsidRPr="000D11AF">
        <w:rPr>
          <w:rFonts w:asciiTheme="minorHAnsi" w:eastAsia="Calibri" w:hAnsiTheme="minorHAnsi" w:cstheme="minorHAnsi"/>
          <w:bCs/>
        </w:rPr>
        <w:t xml:space="preserve"> applications</w:t>
      </w:r>
      <w:r w:rsidR="001948E9" w:rsidRPr="000D11AF">
        <w:rPr>
          <w:rFonts w:asciiTheme="minorHAnsi" w:eastAsia="Calibri" w:hAnsiTheme="minorHAnsi" w:cstheme="minorHAnsi"/>
          <w:bCs/>
        </w:rPr>
        <w:t>, wherein the applicability of RBI Master Direction on IT outsourcing is to be re</w:t>
      </w:r>
      <w:r w:rsidR="005D3605" w:rsidRPr="000D11AF">
        <w:rPr>
          <w:rFonts w:asciiTheme="minorHAnsi" w:eastAsia="Calibri" w:hAnsiTheme="minorHAnsi" w:cstheme="minorHAnsi"/>
          <w:bCs/>
        </w:rPr>
        <w:t>viewed</w:t>
      </w:r>
      <w:r w:rsidR="001948E9" w:rsidRPr="000D11AF">
        <w:rPr>
          <w:rFonts w:asciiTheme="minorHAnsi" w:eastAsia="Calibri" w:hAnsiTheme="minorHAnsi" w:cstheme="minorHAnsi"/>
          <w:bCs/>
        </w:rPr>
        <w:t>.</w:t>
      </w:r>
    </w:p>
    <w:p w14:paraId="494F0AD2" w14:textId="3FC1C793" w:rsidR="00B50460" w:rsidRPr="000D11AF" w:rsidRDefault="00B50460"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Reframing of the Master Agreements/SLAs/Contracts/Agreements</w:t>
      </w:r>
      <w:r w:rsidR="00BA3BAF" w:rsidRPr="000D11AF">
        <w:rPr>
          <w:rFonts w:asciiTheme="minorHAnsi" w:eastAsia="Calibri" w:hAnsiTheme="minorHAnsi" w:cstheme="minorHAnsi"/>
          <w:bCs/>
        </w:rPr>
        <w:t xml:space="preserve"> in line with newly formulated IT Outsourcing Policy</w:t>
      </w:r>
      <w:r w:rsidRPr="000D11AF">
        <w:rPr>
          <w:rFonts w:asciiTheme="minorHAnsi" w:eastAsia="Calibri" w:hAnsiTheme="minorHAnsi" w:cstheme="minorHAnsi"/>
          <w:bCs/>
        </w:rPr>
        <w:t>.</w:t>
      </w:r>
    </w:p>
    <w:p w14:paraId="536D7561" w14:textId="2D638DFA" w:rsidR="008C5A25" w:rsidRPr="000D11AF" w:rsidRDefault="008C5A25"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Creation of Vendor risk profile, due diligence template, materiality and outsourcing determination template.</w:t>
      </w:r>
    </w:p>
    <w:p w14:paraId="52CA13B9" w14:textId="382BD2C5" w:rsidR="008C5A25" w:rsidRPr="000D11AF" w:rsidRDefault="008C5A25"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 xml:space="preserve">Comprehensive risk </w:t>
      </w:r>
      <w:r w:rsidR="00AE0B74" w:rsidRPr="000D11AF">
        <w:rPr>
          <w:rFonts w:asciiTheme="minorHAnsi" w:eastAsia="Calibri" w:hAnsiTheme="minorHAnsi" w:cstheme="minorHAnsi"/>
          <w:bCs/>
        </w:rPr>
        <w:t>profiling,</w:t>
      </w:r>
      <w:r w:rsidRPr="000D11AF">
        <w:rPr>
          <w:rFonts w:asciiTheme="minorHAnsi" w:eastAsia="Calibri" w:hAnsiTheme="minorHAnsi" w:cstheme="minorHAnsi"/>
          <w:bCs/>
        </w:rPr>
        <w:t xml:space="preserve"> assessment and reporting including recommendations. </w:t>
      </w:r>
    </w:p>
    <w:p w14:paraId="009EE949" w14:textId="151FD7E0" w:rsidR="008C5A25" w:rsidRPr="000D11AF" w:rsidRDefault="008C5A25"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Review and formalize remediation step and track remediation till closure.</w:t>
      </w:r>
    </w:p>
    <w:p w14:paraId="4FE812A3" w14:textId="2BC229FA" w:rsidR="008C5A25" w:rsidRPr="000D11AF" w:rsidRDefault="008C5A25"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 xml:space="preserve">Assist in formulation of various types of questionnaire </w:t>
      </w:r>
      <w:r w:rsidR="004129B8" w:rsidRPr="000D11AF">
        <w:rPr>
          <w:rFonts w:asciiTheme="minorHAnsi" w:eastAsia="Calibri" w:hAnsiTheme="minorHAnsi" w:cstheme="minorHAnsi"/>
          <w:bCs/>
        </w:rPr>
        <w:t>templates to address the risks perceived.</w:t>
      </w:r>
    </w:p>
    <w:p w14:paraId="3EE67FD0" w14:textId="3621561D" w:rsidR="004129B8" w:rsidRPr="000D11AF" w:rsidRDefault="004129B8"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The vendor should provide the framework to perform the vendor risk assessment activity.</w:t>
      </w:r>
    </w:p>
    <w:p w14:paraId="5EB03AC7" w14:textId="622F28FC" w:rsidR="00B50460" w:rsidRPr="000D11AF" w:rsidRDefault="00C04C72" w:rsidP="00206C0B">
      <w:pPr>
        <w:pStyle w:val="ListParagraph"/>
        <w:numPr>
          <w:ilvl w:val="0"/>
          <w:numId w:val="101"/>
        </w:numPr>
        <w:suppressAutoHyphens w:val="0"/>
        <w:autoSpaceDN/>
        <w:textAlignment w:val="auto"/>
        <w:rPr>
          <w:rFonts w:asciiTheme="minorHAnsi" w:hAnsiTheme="minorHAnsi" w:cstheme="minorHAnsi"/>
        </w:rPr>
      </w:pPr>
      <w:r w:rsidRPr="000D11AF">
        <w:rPr>
          <w:rFonts w:asciiTheme="minorHAnsi" w:hAnsiTheme="minorHAnsi" w:cstheme="minorHAnsi"/>
        </w:rPr>
        <w:t xml:space="preserve">Training </w:t>
      </w:r>
      <w:r w:rsidR="00793205" w:rsidRPr="000D11AF">
        <w:rPr>
          <w:rFonts w:asciiTheme="minorHAnsi" w:hAnsiTheme="minorHAnsi" w:cstheme="minorHAnsi"/>
        </w:rPr>
        <w:t xml:space="preserve">and presentation </w:t>
      </w:r>
      <w:r w:rsidRPr="000D11AF">
        <w:rPr>
          <w:rFonts w:asciiTheme="minorHAnsi" w:hAnsiTheme="minorHAnsi" w:cstheme="minorHAnsi"/>
        </w:rPr>
        <w:t>to Bank’s Officials on the RBI’s Master Direction</w:t>
      </w:r>
      <w:r w:rsidR="00793205" w:rsidRPr="000D11AF">
        <w:rPr>
          <w:rFonts w:asciiTheme="minorHAnsi" w:hAnsiTheme="minorHAnsi" w:cstheme="minorHAnsi"/>
        </w:rPr>
        <w:t>s</w:t>
      </w:r>
      <w:r w:rsidRPr="000D11AF">
        <w:rPr>
          <w:rFonts w:asciiTheme="minorHAnsi" w:hAnsiTheme="minorHAnsi" w:cstheme="minorHAnsi"/>
        </w:rPr>
        <w:t>.</w:t>
      </w:r>
    </w:p>
    <w:p w14:paraId="5D5738E3" w14:textId="7FB1FF06" w:rsidR="001E3BD2" w:rsidRPr="000D11AF" w:rsidRDefault="001E3BD2" w:rsidP="00206C0B">
      <w:pPr>
        <w:pStyle w:val="ListParagraph"/>
        <w:numPr>
          <w:ilvl w:val="0"/>
          <w:numId w:val="101"/>
        </w:numPr>
        <w:suppressAutoHyphens w:val="0"/>
        <w:autoSpaceDN/>
        <w:textAlignment w:val="auto"/>
        <w:rPr>
          <w:rFonts w:asciiTheme="minorHAnsi" w:hAnsiTheme="minorHAnsi" w:cstheme="minorHAnsi"/>
        </w:rPr>
      </w:pPr>
      <w:r w:rsidRPr="000D11AF">
        <w:rPr>
          <w:rFonts w:asciiTheme="minorHAnsi" w:hAnsiTheme="minorHAnsi" w:cstheme="minorHAnsi"/>
        </w:rPr>
        <w:t>Drafting of a framework on monitoring &amp; control of outsourced activities</w:t>
      </w:r>
      <w:r w:rsidR="000D4FD6" w:rsidRPr="000D11AF">
        <w:rPr>
          <w:rFonts w:asciiTheme="minorHAnsi" w:hAnsiTheme="minorHAnsi" w:cstheme="minorHAnsi"/>
        </w:rPr>
        <w:t>.</w:t>
      </w:r>
    </w:p>
    <w:p w14:paraId="36EDBEFB" w14:textId="77777777" w:rsidR="004A52A2" w:rsidRPr="000D11AF" w:rsidRDefault="004A52A2" w:rsidP="00206C0B">
      <w:pPr>
        <w:pStyle w:val="ListParagraph"/>
        <w:numPr>
          <w:ilvl w:val="0"/>
          <w:numId w:val="101"/>
        </w:numPr>
        <w:suppressAutoHyphens w:val="0"/>
        <w:autoSpaceDN/>
        <w:textAlignment w:val="auto"/>
        <w:rPr>
          <w:rFonts w:asciiTheme="minorHAnsi" w:hAnsiTheme="minorHAnsi" w:cstheme="minorHAnsi"/>
        </w:rPr>
      </w:pPr>
      <w:r w:rsidRPr="000D11AF">
        <w:rPr>
          <w:rFonts w:asciiTheme="minorHAnsi" w:eastAsia="Calibri" w:hAnsiTheme="minorHAnsi" w:cstheme="minorHAnsi"/>
          <w:bCs/>
        </w:rPr>
        <w:t>The consultant will undertake Risk Identification and Impact Analysis etc. of existing IT environment of Bank at DC, DR, Near DR and Branches and prepare Mitigation plan and provide IT Risk management including but not limited to gaps present in the Bank and the roadmap to close these gaps which may include products/services and technology solutions.</w:t>
      </w:r>
    </w:p>
    <w:p w14:paraId="61E34204" w14:textId="7D6A39C3" w:rsidR="004A52A2" w:rsidRPr="000D11AF" w:rsidRDefault="000D4FD6" w:rsidP="00206C0B">
      <w:pPr>
        <w:pStyle w:val="ListParagraph"/>
        <w:numPr>
          <w:ilvl w:val="0"/>
          <w:numId w:val="101"/>
        </w:numPr>
        <w:suppressAutoHyphens w:val="0"/>
        <w:autoSpaceDN/>
        <w:textAlignment w:val="auto"/>
        <w:rPr>
          <w:rFonts w:asciiTheme="minorHAnsi" w:hAnsiTheme="minorHAnsi" w:cstheme="minorHAnsi"/>
        </w:rPr>
      </w:pPr>
      <w:r w:rsidRPr="000D11AF">
        <w:rPr>
          <w:rFonts w:asciiTheme="minorHAnsi" w:hAnsiTheme="minorHAnsi" w:cstheme="minorHAnsi"/>
        </w:rPr>
        <w:t>Formulation</w:t>
      </w:r>
      <w:r w:rsidR="004A52A2" w:rsidRPr="000D11AF">
        <w:rPr>
          <w:rFonts w:asciiTheme="minorHAnsi" w:hAnsiTheme="minorHAnsi" w:cstheme="minorHAnsi"/>
        </w:rPr>
        <w:t xml:space="preserve"> </w:t>
      </w:r>
      <w:r w:rsidRPr="000D11AF">
        <w:rPr>
          <w:rFonts w:asciiTheme="minorHAnsi" w:hAnsiTheme="minorHAnsi" w:cstheme="minorHAnsi"/>
        </w:rPr>
        <w:t xml:space="preserve">of </w:t>
      </w:r>
      <w:r w:rsidR="004A52A2" w:rsidRPr="000D11AF">
        <w:rPr>
          <w:rFonts w:asciiTheme="minorHAnsi" w:hAnsiTheme="minorHAnsi" w:cstheme="minorHAnsi"/>
        </w:rPr>
        <w:t>IT Risk Management Plan by adopting and executing industry best practices for IT Risk Management in the Bank.</w:t>
      </w:r>
    </w:p>
    <w:p w14:paraId="66686B91" w14:textId="1F9CE2BB" w:rsidR="004A52A2" w:rsidRPr="000D11AF" w:rsidRDefault="000D4FD6" w:rsidP="00206C0B">
      <w:pPr>
        <w:pStyle w:val="ListParagraph"/>
        <w:numPr>
          <w:ilvl w:val="0"/>
          <w:numId w:val="101"/>
        </w:numPr>
        <w:suppressAutoHyphens w:val="0"/>
        <w:autoSpaceDN/>
        <w:textAlignment w:val="auto"/>
        <w:rPr>
          <w:rFonts w:asciiTheme="minorHAnsi" w:hAnsiTheme="minorHAnsi" w:cstheme="minorHAnsi"/>
        </w:rPr>
      </w:pPr>
      <w:r w:rsidRPr="000D11AF">
        <w:rPr>
          <w:rFonts w:asciiTheme="minorHAnsi" w:hAnsiTheme="minorHAnsi" w:cstheme="minorHAnsi"/>
        </w:rPr>
        <w:t>Assisting Bank in maintaining an</w:t>
      </w:r>
      <w:r w:rsidR="004A52A2" w:rsidRPr="000D11AF">
        <w:rPr>
          <w:rFonts w:asciiTheme="minorHAnsi" w:hAnsiTheme="minorHAnsi" w:cstheme="minorHAnsi"/>
        </w:rPr>
        <w:t xml:space="preserve"> inventory of services provided by </w:t>
      </w:r>
      <w:r w:rsidRPr="000D11AF">
        <w:rPr>
          <w:rFonts w:asciiTheme="minorHAnsi" w:hAnsiTheme="minorHAnsi" w:cstheme="minorHAnsi"/>
        </w:rPr>
        <w:t>various</w:t>
      </w:r>
      <w:r w:rsidR="004A52A2" w:rsidRPr="000D11AF">
        <w:rPr>
          <w:rFonts w:asciiTheme="minorHAnsi" w:hAnsiTheme="minorHAnsi" w:cstheme="minorHAnsi"/>
        </w:rPr>
        <w:t xml:space="preserve"> service providers </w:t>
      </w:r>
      <w:r w:rsidRPr="000D11AF">
        <w:rPr>
          <w:rFonts w:asciiTheme="minorHAnsi" w:hAnsiTheme="minorHAnsi" w:cstheme="minorHAnsi"/>
        </w:rPr>
        <w:t xml:space="preserve">along </w:t>
      </w:r>
      <w:r w:rsidR="004A52A2" w:rsidRPr="000D11AF">
        <w:rPr>
          <w:rFonts w:asciiTheme="minorHAnsi" w:hAnsiTheme="minorHAnsi" w:cstheme="minorHAnsi"/>
        </w:rPr>
        <w:t xml:space="preserve">with mapping their dependency on third parties. </w:t>
      </w:r>
    </w:p>
    <w:p w14:paraId="4EF38AE4" w14:textId="5854A751" w:rsidR="004A52A2" w:rsidRPr="000D11AF" w:rsidRDefault="00BB2478"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hAnsiTheme="minorHAnsi" w:cstheme="minorHAnsi"/>
        </w:rPr>
        <w:t>Providing guidance to</w:t>
      </w:r>
      <w:r w:rsidR="004A52A2" w:rsidRPr="000D11AF">
        <w:rPr>
          <w:rFonts w:asciiTheme="minorHAnsi" w:eastAsia="Calibri" w:hAnsiTheme="minorHAnsi" w:cstheme="minorHAnsi"/>
          <w:bCs/>
        </w:rPr>
        <w:t xml:space="preserve"> create essential capacity with required skillsets within the Bank for proper oversight of outsourced activities.</w:t>
      </w:r>
    </w:p>
    <w:p w14:paraId="388FC167" w14:textId="3F1AC98D" w:rsidR="004A52A2" w:rsidRPr="000D11AF" w:rsidRDefault="00BB2478"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lastRenderedPageBreak/>
        <w:t xml:space="preserve">Methodologies of </w:t>
      </w:r>
      <w:r w:rsidR="004A52A2" w:rsidRPr="000D11AF">
        <w:rPr>
          <w:rFonts w:asciiTheme="minorHAnsi" w:eastAsia="Calibri" w:hAnsiTheme="minorHAnsi" w:cstheme="minorHAnsi"/>
          <w:bCs/>
        </w:rPr>
        <w:t>Disaster Recovery Plan</w:t>
      </w:r>
      <w:r w:rsidRPr="000D11AF">
        <w:rPr>
          <w:rFonts w:asciiTheme="minorHAnsi" w:eastAsia="Calibri" w:hAnsiTheme="minorHAnsi" w:cstheme="minorHAnsi"/>
          <w:bCs/>
        </w:rPr>
        <w:t xml:space="preserve"> and drills</w:t>
      </w:r>
      <w:r w:rsidR="004A52A2" w:rsidRPr="000D11AF">
        <w:rPr>
          <w:rFonts w:asciiTheme="minorHAnsi" w:eastAsia="Calibri" w:hAnsiTheme="minorHAnsi" w:cstheme="minorHAnsi"/>
          <w:bCs/>
        </w:rPr>
        <w:t xml:space="preserve"> </w:t>
      </w:r>
      <w:r w:rsidR="00472211" w:rsidRPr="000D11AF">
        <w:rPr>
          <w:rFonts w:asciiTheme="minorHAnsi" w:eastAsia="Calibri" w:hAnsiTheme="minorHAnsi" w:cstheme="minorHAnsi"/>
          <w:bCs/>
        </w:rPr>
        <w:t>are</w:t>
      </w:r>
      <w:r w:rsidR="004A52A2" w:rsidRPr="000D11AF">
        <w:rPr>
          <w:rFonts w:asciiTheme="minorHAnsi" w:eastAsia="Calibri" w:hAnsiTheme="minorHAnsi" w:cstheme="minorHAnsi"/>
          <w:bCs/>
        </w:rPr>
        <w:t xml:space="preserve"> </w:t>
      </w:r>
      <w:proofErr w:type="gramStart"/>
      <w:r w:rsidR="004A52A2" w:rsidRPr="000D11AF">
        <w:rPr>
          <w:rFonts w:asciiTheme="minorHAnsi" w:eastAsia="Calibri" w:hAnsiTheme="minorHAnsi" w:cstheme="minorHAnsi"/>
          <w:bCs/>
        </w:rPr>
        <w:t>be</w:t>
      </w:r>
      <w:proofErr w:type="gramEnd"/>
      <w:r w:rsidR="004A52A2" w:rsidRPr="000D11AF">
        <w:rPr>
          <w:rFonts w:asciiTheme="minorHAnsi" w:eastAsia="Calibri" w:hAnsiTheme="minorHAnsi" w:cstheme="minorHAnsi"/>
          <w:bCs/>
        </w:rPr>
        <w:t xml:space="preserve"> in</w:t>
      </w:r>
      <w:r w:rsidR="00472211" w:rsidRPr="000D11AF">
        <w:rPr>
          <w:rFonts w:asciiTheme="minorHAnsi" w:eastAsia="Calibri" w:hAnsiTheme="minorHAnsi" w:cstheme="minorHAnsi"/>
          <w:bCs/>
        </w:rPr>
        <w:t>corporated in the</w:t>
      </w:r>
      <w:r w:rsidR="004A52A2" w:rsidRPr="000D11AF">
        <w:rPr>
          <w:rFonts w:asciiTheme="minorHAnsi" w:eastAsia="Calibri" w:hAnsiTheme="minorHAnsi" w:cstheme="minorHAnsi"/>
          <w:bCs/>
        </w:rPr>
        <w:t xml:space="preserve"> outsourcing </w:t>
      </w:r>
      <w:proofErr w:type="spellStart"/>
      <w:r w:rsidR="00472211" w:rsidRPr="000D11AF">
        <w:rPr>
          <w:rFonts w:asciiTheme="minorHAnsi" w:eastAsia="Calibri" w:hAnsiTheme="minorHAnsi" w:cstheme="minorHAnsi"/>
          <w:bCs/>
        </w:rPr>
        <w:t>SoPs</w:t>
      </w:r>
      <w:proofErr w:type="spellEnd"/>
      <w:r w:rsidR="00472211" w:rsidRPr="000D11AF">
        <w:rPr>
          <w:rFonts w:asciiTheme="minorHAnsi" w:eastAsia="Calibri" w:hAnsiTheme="minorHAnsi" w:cstheme="minorHAnsi"/>
          <w:bCs/>
        </w:rPr>
        <w:t xml:space="preserve"> and respective contracts.</w:t>
      </w:r>
    </w:p>
    <w:p w14:paraId="5C49FAC2" w14:textId="1E0390FA" w:rsidR="004A52A2" w:rsidRPr="000D11AF" w:rsidRDefault="004A52A2"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Assessing the existing and prospective Contracts/Service Level Agreements (SLAs) with various Service Providers on applicability of new directions. to identify the material contracts that would come under the purview of the RBI Master Direction</w:t>
      </w:r>
    </w:p>
    <w:p w14:paraId="1D25DE03" w14:textId="234E2989" w:rsidR="004A52A2" w:rsidRPr="000D11AF" w:rsidRDefault="004A52A2"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 xml:space="preserve">Exploring the process of modification of existing clauses and addition of new clauses in these Contracts/SLAs by negotiating with the Service Providers to incorporate relevant clauses of </w:t>
      </w:r>
      <w:r w:rsidR="00206C5C" w:rsidRPr="000D11AF">
        <w:rPr>
          <w:rFonts w:asciiTheme="minorHAnsi" w:eastAsia="Calibri" w:hAnsiTheme="minorHAnsi" w:cstheme="minorHAnsi"/>
          <w:bCs/>
        </w:rPr>
        <w:t>Master Direction</w:t>
      </w:r>
      <w:r w:rsidRPr="000D11AF">
        <w:rPr>
          <w:rFonts w:asciiTheme="minorHAnsi" w:eastAsia="Calibri" w:hAnsiTheme="minorHAnsi" w:cstheme="minorHAnsi"/>
          <w:bCs/>
        </w:rPr>
        <w:t>.</w:t>
      </w:r>
    </w:p>
    <w:p w14:paraId="50C2E464" w14:textId="1376376B" w:rsidR="004A52A2" w:rsidRPr="000D11AF" w:rsidRDefault="004A52A2"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eastAsia="Calibri" w:hAnsiTheme="minorHAnsi" w:cstheme="minorHAnsi"/>
          <w:bCs/>
        </w:rPr>
        <w:t>Drafting a Framework/</w:t>
      </w:r>
      <w:r w:rsidR="00C34082" w:rsidRPr="000D11AF">
        <w:rPr>
          <w:rFonts w:asciiTheme="minorHAnsi" w:eastAsia="Calibri" w:hAnsiTheme="minorHAnsi" w:cstheme="minorHAnsi"/>
          <w:bCs/>
        </w:rPr>
        <w:t>Checklist/</w:t>
      </w:r>
      <w:r w:rsidRPr="000D11AF">
        <w:rPr>
          <w:rFonts w:asciiTheme="minorHAnsi" w:eastAsia="Calibri" w:hAnsiTheme="minorHAnsi" w:cstheme="minorHAnsi"/>
          <w:bCs/>
        </w:rPr>
        <w:t xml:space="preserve">SOP </w:t>
      </w:r>
      <w:r w:rsidR="00C34082" w:rsidRPr="000D11AF">
        <w:rPr>
          <w:rFonts w:asciiTheme="minorHAnsi" w:eastAsia="Calibri" w:hAnsiTheme="minorHAnsi" w:cstheme="minorHAnsi"/>
          <w:bCs/>
        </w:rPr>
        <w:t>for</w:t>
      </w:r>
      <w:r w:rsidRPr="000D11AF">
        <w:rPr>
          <w:rFonts w:asciiTheme="minorHAnsi" w:eastAsia="Calibri" w:hAnsiTheme="minorHAnsi" w:cstheme="minorHAnsi"/>
          <w:bCs/>
        </w:rPr>
        <w:t xml:space="preserve"> onboard</w:t>
      </w:r>
      <w:r w:rsidR="00C34082" w:rsidRPr="000D11AF">
        <w:rPr>
          <w:rFonts w:asciiTheme="minorHAnsi" w:eastAsia="Calibri" w:hAnsiTheme="minorHAnsi" w:cstheme="minorHAnsi"/>
          <w:bCs/>
        </w:rPr>
        <w:t>ing</w:t>
      </w:r>
      <w:r w:rsidRPr="000D11AF">
        <w:rPr>
          <w:rFonts w:asciiTheme="minorHAnsi" w:eastAsia="Calibri" w:hAnsiTheme="minorHAnsi" w:cstheme="minorHAnsi"/>
          <w:bCs/>
        </w:rPr>
        <w:t xml:space="preserve"> Service Provider on outsourcing of IT Services either through Tender Process or Direct Contracting</w:t>
      </w:r>
      <w:r w:rsidR="00C34082" w:rsidRPr="000D11AF">
        <w:rPr>
          <w:rFonts w:asciiTheme="minorHAnsi" w:eastAsia="Calibri" w:hAnsiTheme="minorHAnsi" w:cstheme="minorHAnsi"/>
          <w:bCs/>
        </w:rPr>
        <w:t xml:space="preserve"> by incorporating</w:t>
      </w:r>
      <w:r w:rsidR="00075977" w:rsidRPr="000D11AF">
        <w:rPr>
          <w:rFonts w:asciiTheme="minorHAnsi" w:eastAsia="Calibri" w:hAnsiTheme="minorHAnsi" w:cstheme="minorHAnsi"/>
          <w:bCs/>
        </w:rPr>
        <w:t xml:space="preserve"> risk profiling, vendor risk management, contract selection framework, materiality template, exit process framework, cloud adoption and controls checklist.</w:t>
      </w:r>
    </w:p>
    <w:p w14:paraId="20687F89" w14:textId="4CF33351" w:rsidR="00803464" w:rsidRPr="00564B54" w:rsidRDefault="00472211" w:rsidP="00206C0B">
      <w:pPr>
        <w:pStyle w:val="ListParagraph"/>
        <w:numPr>
          <w:ilvl w:val="0"/>
          <w:numId w:val="101"/>
        </w:numPr>
        <w:suppressAutoHyphens w:val="0"/>
        <w:autoSpaceDN/>
        <w:textAlignment w:val="auto"/>
        <w:rPr>
          <w:rFonts w:asciiTheme="minorHAnsi" w:eastAsia="Calibri" w:hAnsiTheme="minorHAnsi" w:cstheme="minorHAnsi"/>
          <w:bCs/>
        </w:rPr>
      </w:pPr>
      <w:r w:rsidRPr="000D11AF">
        <w:rPr>
          <w:rFonts w:asciiTheme="minorHAnsi" w:hAnsiTheme="minorHAnsi" w:cstheme="minorHAnsi"/>
        </w:rPr>
        <w:t xml:space="preserve">Assist in </w:t>
      </w:r>
      <w:r w:rsidR="00803464" w:rsidRPr="000D11AF">
        <w:rPr>
          <w:rFonts w:asciiTheme="minorHAnsi" w:hAnsiTheme="minorHAnsi" w:cstheme="minorHAnsi"/>
        </w:rPr>
        <w:t>map</w:t>
      </w:r>
      <w:r w:rsidRPr="000D11AF">
        <w:rPr>
          <w:rFonts w:asciiTheme="minorHAnsi" w:hAnsiTheme="minorHAnsi" w:cstheme="minorHAnsi"/>
        </w:rPr>
        <w:t>ping</w:t>
      </w:r>
      <w:r w:rsidR="00803464" w:rsidRPr="000D11AF">
        <w:rPr>
          <w:rFonts w:asciiTheme="minorHAnsi" w:hAnsiTheme="minorHAnsi" w:cstheme="minorHAnsi"/>
        </w:rPr>
        <w:t xml:space="preserve"> the dependencies on third parties and periodically evaluate the information received from the Service Providers</w:t>
      </w:r>
      <w:r w:rsidR="00564B54">
        <w:rPr>
          <w:rFonts w:asciiTheme="minorHAnsi" w:hAnsiTheme="minorHAnsi" w:cstheme="minorHAnsi"/>
        </w:rPr>
        <w:t>.</w:t>
      </w:r>
    </w:p>
    <w:p w14:paraId="3DBE69F2" w14:textId="3D84F6AE" w:rsidR="00564B54" w:rsidRPr="00564B54" w:rsidRDefault="00564B54" w:rsidP="00206C0B">
      <w:pPr>
        <w:pStyle w:val="ListParagraph"/>
        <w:numPr>
          <w:ilvl w:val="0"/>
          <w:numId w:val="101"/>
        </w:numPr>
        <w:suppressAutoHyphens w:val="0"/>
        <w:autoSpaceDN/>
        <w:textAlignment w:val="auto"/>
        <w:rPr>
          <w:rFonts w:asciiTheme="minorHAnsi" w:eastAsia="Calibri" w:hAnsiTheme="minorHAnsi" w:cstheme="minorHAnsi"/>
          <w:bCs/>
          <w:color w:val="auto"/>
        </w:rPr>
      </w:pPr>
      <w:r w:rsidRPr="00564B54">
        <w:rPr>
          <w:rFonts w:asciiTheme="minorHAnsi" w:eastAsia="Calibri" w:hAnsiTheme="minorHAnsi" w:cstheme="minorHAnsi"/>
          <w:bCs/>
          <w:color w:val="auto"/>
        </w:rPr>
        <w:t>Reframing the clauses of the Master Agreements/SLAs/Contracts/Agreements, with regards to RBI Master Directions, with various vendors and Service Providers post negotiation/discussion with them</w:t>
      </w:r>
    </w:p>
    <w:p w14:paraId="0074C0F5" w14:textId="77777777" w:rsidR="004A52A2" w:rsidRPr="000D11AF" w:rsidRDefault="004A52A2" w:rsidP="004A52A2">
      <w:pPr>
        <w:jc w:val="both"/>
        <w:rPr>
          <w:rFonts w:asciiTheme="minorHAnsi" w:hAnsiTheme="minorHAnsi" w:cstheme="minorHAnsi"/>
          <w:sz w:val="24"/>
          <w:szCs w:val="24"/>
        </w:rPr>
      </w:pPr>
    </w:p>
    <w:p w14:paraId="577E6975" w14:textId="77777777" w:rsidR="004C03C4" w:rsidRPr="000D11AF" w:rsidRDefault="004C03C4" w:rsidP="004C03C4">
      <w:pPr>
        <w:jc w:val="both"/>
        <w:rPr>
          <w:rFonts w:asciiTheme="minorHAnsi" w:eastAsia="Calibri" w:hAnsiTheme="minorHAnsi" w:cstheme="minorHAnsi"/>
          <w:bCs/>
          <w:sz w:val="24"/>
          <w:szCs w:val="24"/>
        </w:rPr>
      </w:pPr>
      <w:r w:rsidRPr="000D11AF">
        <w:rPr>
          <w:rFonts w:asciiTheme="minorHAnsi" w:eastAsia="Calibri" w:hAnsiTheme="minorHAnsi" w:cstheme="minorHAnsi"/>
          <w:bCs/>
          <w:sz w:val="24"/>
          <w:szCs w:val="24"/>
        </w:rPr>
        <w:t>Further, Bank’s internal documents like policies, SOPs, SLAs or documents related to various processes are not supposed to be carried out of the Bank’s Premises. The consultant has to ensure that confidentiality of all such Bank’s documents is maintained.</w:t>
      </w:r>
    </w:p>
    <w:p w14:paraId="218836DC" w14:textId="77777777" w:rsidR="004A52A2" w:rsidRPr="000D11AF" w:rsidRDefault="004A52A2" w:rsidP="00740FCF">
      <w:pPr>
        <w:jc w:val="both"/>
        <w:rPr>
          <w:rFonts w:asciiTheme="minorHAnsi" w:hAnsiTheme="minorHAnsi" w:cstheme="minorHAnsi"/>
          <w:sz w:val="24"/>
          <w:szCs w:val="24"/>
        </w:rPr>
      </w:pPr>
    </w:p>
    <w:p w14:paraId="73291ABA" w14:textId="2E6358BE" w:rsidR="002A5D4A" w:rsidRPr="000D11AF" w:rsidRDefault="00AC3893" w:rsidP="002A5D4A">
      <w:pPr>
        <w:pStyle w:val="Standard"/>
        <w:jc w:val="both"/>
        <w:rPr>
          <w:rFonts w:asciiTheme="minorHAnsi" w:hAnsiTheme="minorHAnsi" w:cstheme="minorHAnsi"/>
          <w:b/>
        </w:rPr>
      </w:pPr>
      <w:r w:rsidRPr="007B6FAE">
        <w:rPr>
          <w:rFonts w:asciiTheme="minorHAnsi" w:hAnsiTheme="minorHAnsi" w:cstheme="minorHAnsi"/>
          <w:b/>
        </w:rPr>
        <w:t>22</w:t>
      </w:r>
      <w:r w:rsidR="002A5D4A" w:rsidRPr="007B6FAE">
        <w:rPr>
          <w:rFonts w:asciiTheme="minorHAnsi" w:hAnsiTheme="minorHAnsi" w:cstheme="minorHAnsi"/>
          <w:b/>
        </w:rPr>
        <w:t xml:space="preserve">. </w:t>
      </w:r>
      <w:r w:rsidR="006D655F" w:rsidRPr="007B6FAE">
        <w:rPr>
          <w:rFonts w:asciiTheme="minorHAnsi" w:hAnsiTheme="minorHAnsi" w:cstheme="minorHAnsi"/>
          <w:b/>
        </w:rPr>
        <w:t xml:space="preserve">BRIEF LIST </w:t>
      </w:r>
      <w:r w:rsidR="00315DBF" w:rsidRPr="007B6FAE">
        <w:rPr>
          <w:rFonts w:asciiTheme="minorHAnsi" w:hAnsiTheme="minorHAnsi" w:cstheme="minorHAnsi"/>
          <w:b/>
        </w:rPr>
        <w:t xml:space="preserve">OF </w:t>
      </w:r>
      <w:r w:rsidR="002A5D4A" w:rsidRPr="007B6FAE">
        <w:rPr>
          <w:rFonts w:asciiTheme="minorHAnsi" w:hAnsiTheme="minorHAnsi" w:cstheme="minorHAnsi"/>
          <w:b/>
        </w:rPr>
        <w:t xml:space="preserve">DELIVERABLES: </w:t>
      </w:r>
    </w:p>
    <w:p w14:paraId="0AF34CAE" w14:textId="77777777" w:rsidR="002A5D4A" w:rsidRPr="000D11AF" w:rsidRDefault="002A5D4A" w:rsidP="002A5D4A">
      <w:pPr>
        <w:pStyle w:val="Standard"/>
        <w:jc w:val="both"/>
        <w:rPr>
          <w:rFonts w:asciiTheme="minorHAnsi" w:hAnsiTheme="minorHAnsi" w:cstheme="minorHAnsi"/>
          <w:b/>
        </w:rPr>
      </w:pPr>
    </w:p>
    <w:p w14:paraId="0E97124C" w14:textId="34AB6208" w:rsidR="004C03C4" w:rsidRPr="000D11AF" w:rsidRDefault="008D2AFB" w:rsidP="008D2AFB">
      <w:pPr>
        <w:jc w:val="both"/>
        <w:rPr>
          <w:rFonts w:asciiTheme="minorHAnsi" w:eastAsia="Calibri" w:hAnsiTheme="minorHAnsi" w:cstheme="minorHAnsi"/>
          <w:bCs/>
          <w:sz w:val="24"/>
          <w:szCs w:val="24"/>
        </w:rPr>
      </w:pPr>
      <w:r w:rsidRPr="000D11AF">
        <w:rPr>
          <w:rFonts w:asciiTheme="minorHAnsi" w:eastAsia="Calibri" w:hAnsiTheme="minorHAnsi" w:cstheme="minorHAnsi"/>
          <w:bCs/>
          <w:sz w:val="24"/>
          <w:szCs w:val="24"/>
        </w:rPr>
        <w:t xml:space="preserve">The overall scope of work to be performed by the consultant is mentioned hereunder is indicative only. Any activity/service </w:t>
      </w:r>
      <w:r w:rsidR="004C03C4" w:rsidRPr="000D11AF">
        <w:rPr>
          <w:rFonts w:asciiTheme="minorHAnsi" w:eastAsia="Calibri" w:hAnsiTheme="minorHAnsi" w:cstheme="minorHAnsi"/>
          <w:bCs/>
          <w:sz w:val="24"/>
          <w:szCs w:val="24"/>
        </w:rPr>
        <w:t>that is required as part of</w:t>
      </w:r>
      <w:r w:rsidRPr="000D11AF">
        <w:rPr>
          <w:rFonts w:asciiTheme="minorHAnsi" w:eastAsia="Calibri" w:hAnsiTheme="minorHAnsi" w:cstheme="minorHAnsi"/>
          <w:bCs/>
          <w:sz w:val="24"/>
          <w:szCs w:val="24"/>
        </w:rPr>
        <w:t xml:space="preserve"> </w:t>
      </w:r>
      <w:r w:rsidR="004C03C4" w:rsidRPr="000D11AF">
        <w:rPr>
          <w:rFonts w:asciiTheme="minorHAnsi" w:eastAsia="Calibri" w:hAnsiTheme="minorHAnsi" w:cstheme="minorHAnsi"/>
          <w:bCs/>
          <w:sz w:val="24"/>
          <w:szCs w:val="24"/>
        </w:rPr>
        <w:t>consulting Bank to comply RBI’s Master Direction</w:t>
      </w:r>
      <w:r w:rsidR="00F809E9" w:rsidRPr="000D11AF">
        <w:rPr>
          <w:rFonts w:asciiTheme="minorHAnsi" w:eastAsia="Calibri" w:hAnsiTheme="minorHAnsi" w:cstheme="minorHAnsi"/>
          <w:bCs/>
          <w:sz w:val="24"/>
          <w:szCs w:val="24"/>
        </w:rPr>
        <w:t>s</w:t>
      </w:r>
      <w:r w:rsidR="004C03C4" w:rsidRPr="000D11AF">
        <w:rPr>
          <w:rFonts w:asciiTheme="minorHAnsi" w:eastAsia="Calibri" w:hAnsiTheme="minorHAnsi" w:cstheme="minorHAnsi"/>
          <w:bCs/>
          <w:sz w:val="24"/>
          <w:szCs w:val="24"/>
        </w:rPr>
        <w:t xml:space="preserve"> on </w:t>
      </w:r>
      <w:r w:rsidRPr="000D11AF">
        <w:rPr>
          <w:rFonts w:asciiTheme="minorHAnsi" w:eastAsia="Calibri" w:hAnsiTheme="minorHAnsi" w:cstheme="minorHAnsi"/>
          <w:bCs/>
          <w:sz w:val="24"/>
          <w:szCs w:val="24"/>
        </w:rPr>
        <w:t xml:space="preserve">IT Outsourcing Service </w:t>
      </w:r>
      <w:r w:rsidR="004C03C4" w:rsidRPr="000D11AF">
        <w:rPr>
          <w:rFonts w:asciiTheme="minorHAnsi" w:eastAsia="Calibri" w:hAnsiTheme="minorHAnsi" w:cstheme="minorHAnsi"/>
          <w:bCs/>
          <w:sz w:val="24"/>
          <w:szCs w:val="24"/>
        </w:rPr>
        <w:t>and</w:t>
      </w:r>
      <w:r w:rsidR="00F809E9" w:rsidRPr="000D11AF">
        <w:rPr>
          <w:rFonts w:asciiTheme="minorHAnsi" w:eastAsia="Calibri" w:hAnsiTheme="minorHAnsi" w:cstheme="minorHAnsi"/>
          <w:bCs/>
          <w:sz w:val="24"/>
          <w:szCs w:val="24"/>
        </w:rPr>
        <w:t xml:space="preserve"> ITGRC</w:t>
      </w:r>
      <w:r w:rsidRPr="000D11AF">
        <w:rPr>
          <w:rFonts w:asciiTheme="minorHAnsi" w:eastAsia="Calibri" w:hAnsiTheme="minorHAnsi" w:cstheme="minorHAnsi"/>
          <w:bCs/>
          <w:sz w:val="24"/>
          <w:szCs w:val="24"/>
        </w:rPr>
        <w:t xml:space="preserve"> is not explicitly mentioned in this RFP, would form part of </w:t>
      </w:r>
      <w:r w:rsidR="004C03C4" w:rsidRPr="000D11AF">
        <w:rPr>
          <w:rFonts w:asciiTheme="minorHAnsi" w:eastAsia="Calibri" w:hAnsiTheme="minorHAnsi" w:cstheme="minorHAnsi"/>
          <w:bCs/>
          <w:sz w:val="24"/>
          <w:szCs w:val="24"/>
        </w:rPr>
        <w:t xml:space="preserve">the scope of work </w:t>
      </w:r>
      <w:r w:rsidRPr="000D11AF">
        <w:rPr>
          <w:rFonts w:asciiTheme="minorHAnsi" w:eastAsia="Calibri" w:hAnsiTheme="minorHAnsi" w:cstheme="minorHAnsi"/>
          <w:bCs/>
          <w:sz w:val="24"/>
          <w:szCs w:val="24"/>
        </w:rPr>
        <w:t xml:space="preserve">this RFP and the </w:t>
      </w:r>
      <w:r w:rsidR="004C03C4" w:rsidRPr="000D11AF">
        <w:rPr>
          <w:rFonts w:asciiTheme="minorHAnsi" w:eastAsia="Calibri" w:hAnsiTheme="minorHAnsi" w:cstheme="minorHAnsi"/>
          <w:bCs/>
          <w:sz w:val="24"/>
          <w:szCs w:val="24"/>
        </w:rPr>
        <w:t>consultant</w:t>
      </w:r>
      <w:r w:rsidRPr="000D11AF">
        <w:rPr>
          <w:rFonts w:asciiTheme="minorHAnsi" w:eastAsia="Calibri" w:hAnsiTheme="minorHAnsi" w:cstheme="minorHAnsi"/>
          <w:bCs/>
          <w:sz w:val="24"/>
          <w:szCs w:val="24"/>
        </w:rPr>
        <w:t xml:space="preserve"> is expected to provide the same to the Bank. </w:t>
      </w:r>
      <w:r w:rsidR="00C367C2" w:rsidRPr="000D11AF">
        <w:rPr>
          <w:rFonts w:asciiTheme="minorHAnsi" w:eastAsia="Calibri" w:hAnsiTheme="minorHAnsi" w:cstheme="minorHAnsi"/>
          <w:bCs/>
          <w:sz w:val="24"/>
          <w:szCs w:val="24"/>
        </w:rPr>
        <w:t>All the activities mentioned hereunder as part of the scope is to be carried out onsite at Bank’s location in Mumbai/</w:t>
      </w:r>
      <w:proofErr w:type="spellStart"/>
      <w:r w:rsidR="00C367C2" w:rsidRPr="000D11AF">
        <w:rPr>
          <w:rFonts w:asciiTheme="minorHAnsi" w:eastAsia="Calibri" w:hAnsiTheme="minorHAnsi" w:cstheme="minorHAnsi"/>
          <w:bCs/>
          <w:sz w:val="24"/>
          <w:szCs w:val="24"/>
        </w:rPr>
        <w:t>Navi</w:t>
      </w:r>
      <w:proofErr w:type="spellEnd"/>
      <w:r w:rsidR="00C367C2" w:rsidRPr="000D11AF">
        <w:rPr>
          <w:rFonts w:asciiTheme="minorHAnsi" w:eastAsia="Calibri" w:hAnsiTheme="minorHAnsi" w:cstheme="minorHAnsi"/>
          <w:bCs/>
          <w:sz w:val="24"/>
          <w:szCs w:val="24"/>
        </w:rPr>
        <w:t xml:space="preserve"> Mumbai.</w:t>
      </w:r>
    </w:p>
    <w:p w14:paraId="6FC2EA70" w14:textId="77777777" w:rsidR="004C03C4" w:rsidRPr="000D11AF" w:rsidRDefault="004C03C4" w:rsidP="008D2AFB">
      <w:pPr>
        <w:jc w:val="both"/>
        <w:rPr>
          <w:rFonts w:asciiTheme="minorHAnsi" w:eastAsia="Calibri" w:hAnsiTheme="minorHAnsi" w:cstheme="minorHAnsi"/>
          <w:bCs/>
          <w:sz w:val="24"/>
          <w:szCs w:val="24"/>
        </w:rPr>
      </w:pPr>
    </w:p>
    <w:p w14:paraId="54FC14E0" w14:textId="54A597F1" w:rsidR="004C03C4" w:rsidRPr="000D11AF" w:rsidRDefault="008D2AFB" w:rsidP="008D2AFB">
      <w:pPr>
        <w:jc w:val="both"/>
        <w:rPr>
          <w:rFonts w:asciiTheme="minorHAnsi" w:eastAsia="Calibri" w:hAnsiTheme="minorHAnsi" w:cstheme="minorHAnsi"/>
          <w:bCs/>
          <w:sz w:val="24"/>
          <w:szCs w:val="24"/>
        </w:rPr>
      </w:pPr>
      <w:r w:rsidRPr="000D11AF">
        <w:rPr>
          <w:rFonts w:asciiTheme="minorHAnsi" w:eastAsia="Calibri" w:hAnsiTheme="minorHAnsi" w:cstheme="minorHAnsi"/>
          <w:bCs/>
          <w:sz w:val="24"/>
          <w:szCs w:val="24"/>
        </w:rPr>
        <w:t xml:space="preserve">The Bidder needs to consider and envisage all services that would be required in the Scope and ensure that the same is delivered to the Bank. The Bank will not accept any plea of the Bidder at a later date for omission of services on the pretext that the same was not explicitly mentioned in the RFP. </w:t>
      </w:r>
    </w:p>
    <w:p w14:paraId="709AF3CF" w14:textId="77777777" w:rsidR="00FF0AD0" w:rsidRDefault="00FF0AD0" w:rsidP="008D2AFB">
      <w:pPr>
        <w:jc w:val="both"/>
        <w:rPr>
          <w:rFonts w:asciiTheme="minorHAnsi" w:eastAsia="Calibri" w:hAnsiTheme="minorHAnsi" w:cstheme="minorHAnsi"/>
          <w:bCs/>
          <w:sz w:val="24"/>
          <w:szCs w:val="24"/>
        </w:rPr>
      </w:pPr>
    </w:p>
    <w:p w14:paraId="03883C12" w14:textId="6D97D36B" w:rsidR="00FF0AD0" w:rsidRPr="000D11AF" w:rsidRDefault="00FF0AD0" w:rsidP="008D2AFB">
      <w:pPr>
        <w:jc w:val="both"/>
        <w:rPr>
          <w:rFonts w:asciiTheme="minorHAnsi" w:eastAsia="Calibri" w:hAnsiTheme="minorHAnsi" w:cstheme="minorHAnsi"/>
          <w:bCs/>
          <w:sz w:val="24"/>
          <w:szCs w:val="24"/>
        </w:rPr>
      </w:pPr>
      <w:r w:rsidRPr="000D11AF">
        <w:rPr>
          <w:rFonts w:asciiTheme="minorHAnsi" w:hAnsiTheme="minorHAnsi" w:cstheme="minorHAnsi"/>
          <w:b/>
          <w:sz w:val="24"/>
          <w:szCs w:val="24"/>
        </w:rPr>
        <w:t>Milestone-</w:t>
      </w:r>
      <w:r w:rsidR="00CB4B2C">
        <w:rPr>
          <w:rFonts w:asciiTheme="minorHAnsi" w:hAnsiTheme="minorHAnsi" w:cstheme="minorHAnsi"/>
          <w:b/>
          <w:sz w:val="24"/>
          <w:szCs w:val="24"/>
        </w:rPr>
        <w:t>1</w:t>
      </w:r>
      <w:r>
        <w:rPr>
          <w:rFonts w:asciiTheme="minorHAnsi" w:hAnsiTheme="minorHAnsi" w:cstheme="minorHAnsi"/>
          <w:b/>
          <w:sz w:val="24"/>
          <w:szCs w:val="24"/>
        </w:rPr>
        <w:t xml:space="preserve">: </w:t>
      </w:r>
      <w:r w:rsidRPr="000D11AF">
        <w:rPr>
          <w:rFonts w:asciiTheme="minorHAnsi" w:hAnsiTheme="minorHAnsi" w:cstheme="minorHAnsi"/>
          <w:b/>
          <w:sz w:val="24"/>
          <w:szCs w:val="24"/>
        </w:rPr>
        <w:t>Formulating IT Outsourcing Policy for Bank</w:t>
      </w:r>
    </w:p>
    <w:p w14:paraId="66F6EC63" w14:textId="77777777" w:rsidR="009D7FBB" w:rsidRPr="000D11AF" w:rsidRDefault="009D7FBB" w:rsidP="00206C0B">
      <w:pPr>
        <w:pStyle w:val="ListParagraph"/>
        <w:numPr>
          <w:ilvl w:val="0"/>
          <w:numId w:val="102"/>
        </w:numPr>
        <w:rPr>
          <w:rFonts w:asciiTheme="minorHAnsi" w:hAnsiTheme="minorHAnsi" w:cstheme="minorHAnsi"/>
        </w:rPr>
      </w:pPr>
      <w:r w:rsidRPr="007B6FAE">
        <w:rPr>
          <w:rFonts w:asciiTheme="minorHAnsi" w:hAnsiTheme="minorHAnsi" w:cstheme="minorHAnsi"/>
        </w:rPr>
        <w:t>Framing a comprehensive IT Outsourcing Policy for Bank in line with RBI’s Master Direction</w:t>
      </w:r>
    </w:p>
    <w:p w14:paraId="65810246" w14:textId="12F8364F" w:rsidR="009D7FBB" w:rsidRPr="000D11AF" w:rsidRDefault="009D7FBB" w:rsidP="00206C0B">
      <w:pPr>
        <w:pStyle w:val="ListParagraph"/>
        <w:numPr>
          <w:ilvl w:val="0"/>
          <w:numId w:val="102"/>
        </w:numPr>
        <w:rPr>
          <w:rFonts w:asciiTheme="minorHAnsi" w:hAnsiTheme="minorHAnsi" w:cstheme="minorHAnsi"/>
        </w:rPr>
      </w:pPr>
      <w:r w:rsidRPr="007B6FAE">
        <w:rPr>
          <w:rFonts w:asciiTheme="minorHAnsi" w:hAnsiTheme="minorHAnsi" w:cstheme="minorHAnsi"/>
        </w:rPr>
        <w:t xml:space="preserve">Drafting a Standard Operating Procedure </w:t>
      </w:r>
      <w:r w:rsidR="00464700" w:rsidRPr="007B6FAE">
        <w:rPr>
          <w:rFonts w:asciiTheme="minorHAnsi" w:hAnsiTheme="minorHAnsi" w:cstheme="minorHAnsi"/>
        </w:rPr>
        <w:t xml:space="preserve">IT Outsourcing </w:t>
      </w:r>
      <w:r w:rsidRPr="007B6FAE">
        <w:rPr>
          <w:rFonts w:asciiTheme="minorHAnsi" w:hAnsiTheme="minorHAnsi" w:cstheme="minorHAnsi"/>
        </w:rPr>
        <w:t xml:space="preserve">covering but not limited to following areas: </w:t>
      </w:r>
    </w:p>
    <w:p w14:paraId="3FFEE497" w14:textId="0A0A4EC6"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Identification of IT Outsourcing Services</w:t>
      </w:r>
    </w:p>
    <w:p w14:paraId="3AD9B9C8" w14:textId="2EB5D5F4"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Governance Framework on Outsourcing of IT Services</w:t>
      </w:r>
    </w:p>
    <w:p w14:paraId="111FDFF4" w14:textId="57481D3C"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Role of the Board, Senior Management and IT Function</w:t>
      </w:r>
    </w:p>
    <w:p w14:paraId="0EDF591A" w14:textId="77777777"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Evaluation and engagement of Service Providers</w:t>
      </w:r>
    </w:p>
    <w:p w14:paraId="2969FC89" w14:textId="77777777"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Outsourcing Agreement</w:t>
      </w:r>
    </w:p>
    <w:p w14:paraId="6209CF30" w14:textId="77777777"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Risk Management</w:t>
      </w:r>
    </w:p>
    <w:p w14:paraId="2D5E3FDA" w14:textId="77777777"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lastRenderedPageBreak/>
        <w:t>Business Continuity Plan and Disaster Recovery Plan</w:t>
      </w:r>
    </w:p>
    <w:p w14:paraId="13C458C1" w14:textId="77777777"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Monitoring and Control of Outsourced Activities</w:t>
      </w:r>
    </w:p>
    <w:p w14:paraId="6E8D8D52" w14:textId="77777777"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Outsourcing within a Group/ Conglomerate</w:t>
      </w:r>
    </w:p>
    <w:p w14:paraId="47737F3F" w14:textId="77777777" w:rsidR="0046470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Additional requirements for cross-border outsourcing</w:t>
      </w:r>
    </w:p>
    <w:p w14:paraId="22C80CD4" w14:textId="34E5627D" w:rsidR="008519E0" w:rsidRPr="000D11AF" w:rsidRDefault="00464700" w:rsidP="00206C0B">
      <w:pPr>
        <w:pStyle w:val="ListParagraph"/>
        <w:numPr>
          <w:ilvl w:val="0"/>
          <w:numId w:val="92"/>
        </w:numPr>
        <w:ind w:left="1134"/>
        <w:rPr>
          <w:rFonts w:asciiTheme="minorHAnsi" w:hAnsiTheme="minorHAnsi" w:cstheme="minorHAnsi"/>
        </w:rPr>
      </w:pPr>
      <w:r w:rsidRPr="007B6FAE">
        <w:rPr>
          <w:rFonts w:asciiTheme="minorHAnsi" w:hAnsiTheme="minorHAnsi" w:cstheme="minorHAnsi"/>
        </w:rPr>
        <w:t>Exit Strategy</w:t>
      </w:r>
    </w:p>
    <w:p w14:paraId="04966AE8" w14:textId="77777777" w:rsidR="00464700" w:rsidRPr="000D11AF" w:rsidRDefault="00464700" w:rsidP="00464700">
      <w:pPr>
        <w:pStyle w:val="ListParagraph"/>
        <w:ind w:left="1134" w:firstLine="0"/>
        <w:rPr>
          <w:rFonts w:asciiTheme="minorHAnsi" w:hAnsiTheme="minorHAnsi" w:cstheme="minorHAnsi"/>
        </w:rPr>
      </w:pPr>
    </w:p>
    <w:p w14:paraId="6DFDD098" w14:textId="77777777" w:rsidR="00DB393D" w:rsidRPr="007B6FAE" w:rsidRDefault="00DB393D" w:rsidP="00206C0B">
      <w:pPr>
        <w:pStyle w:val="ListParagraph"/>
        <w:numPr>
          <w:ilvl w:val="0"/>
          <w:numId w:val="102"/>
        </w:numPr>
        <w:suppressAutoHyphens w:val="0"/>
        <w:autoSpaceDN/>
        <w:contextualSpacing/>
        <w:textAlignment w:val="auto"/>
        <w:rPr>
          <w:rFonts w:asciiTheme="minorHAnsi" w:hAnsiTheme="minorHAnsi" w:cstheme="minorHAnsi"/>
          <w:lang w:eastAsia="en-IN"/>
        </w:rPr>
      </w:pPr>
      <w:r w:rsidRPr="007B6FAE">
        <w:rPr>
          <w:rFonts w:asciiTheme="minorHAnsi" w:hAnsiTheme="minorHAnsi" w:cstheme="minorHAnsi"/>
          <w:lang w:eastAsia="en-IN"/>
        </w:rPr>
        <w:t>Assisting Bank to identify key risk indicators and classifying the vendors as per the determined risk.</w:t>
      </w:r>
    </w:p>
    <w:p w14:paraId="3D38576C" w14:textId="77777777" w:rsidR="00DB393D" w:rsidRPr="007B6FAE" w:rsidRDefault="00DB393D" w:rsidP="00206C0B">
      <w:pPr>
        <w:pStyle w:val="ListParagraph"/>
        <w:numPr>
          <w:ilvl w:val="0"/>
          <w:numId w:val="102"/>
        </w:numPr>
        <w:suppressAutoHyphens w:val="0"/>
        <w:autoSpaceDN/>
        <w:contextualSpacing/>
        <w:textAlignment w:val="auto"/>
        <w:rPr>
          <w:rFonts w:asciiTheme="minorHAnsi" w:hAnsiTheme="minorHAnsi" w:cstheme="minorHAnsi"/>
          <w:lang w:eastAsia="en-IN"/>
        </w:rPr>
      </w:pPr>
      <w:r w:rsidRPr="007B6FAE">
        <w:rPr>
          <w:rFonts w:asciiTheme="minorHAnsi" w:hAnsiTheme="minorHAnsi" w:cstheme="minorHAnsi"/>
          <w:lang w:eastAsia="en-IN"/>
        </w:rPr>
        <w:t>Suggest a mechanism for effectively monitoring and supervise the outsourced activity.</w:t>
      </w:r>
    </w:p>
    <w:p w14:paraId="5F0A33BE" w14:textId="3FEB6B42" w:rsidR="00D72E57" w:rsidRPr="000D11AF" w:rsidRDefault="00D72E57" w:rsidP="00206C0B">
      <w:pPr>
        <w:pStyle w:val="ListParagraph"/>
        <w:numPr>
          <w:ilvl w:val="0"/>
          <w:numId w:val="102"/>
        </w:numPr>
        <w:rPr>
          <w:rFonts w:asciiTheme="minorHAnsi" w:hAnsiTheme="minorHAnsi" w:cstheme="minorHAnsi"/>
        </w:rPr>
      </w:pPr>
      <w:r w:rsidRPr="000D11AF">
        <w:rPr>
          <w:rFonts w:asciiTheme="minorHAnsi" w:hAnsiTheme="minorHAnsi" w:cstheme="minorHAnsi"/>
        </w:rPr>
        <w:t xml:space="preserve">Providing standardized templates, formats, checklists and relevant documents on </w:t>
      </w:r>
      <w:r w:rsidRPr="007B6FAE">
        <w:rPr>
          <w:rFonts w:asciiTheme="minorHAnsi" w:eastAsia="Calibri" w:hAnsiTheme="minorHAnsi" w:cstheme="minorHAnsi"/>
          <w:bCs/>
        </w:rPr>
        <w:t>IT Outsourcing activities.</w:t>
      </w:r>
    </w:p>
    <w:p w14:paraId="256FF537" w14:textId="167DE4B3" w:rsidR="00D72E57" w:rsidRPr="007B6FAE" w:rsidRDefault="00D72E57" w:rsidP="00206C0B">
      <w:pPr>
        <w:pStyle w:val="ListParagraph"/>
        <w:numPr>
          <w:ilvl w:val="0"/>
          <w:numId w:val="102"/>
        </w:numPr>
        <w:rPr>
          <w:rFonts w:asciiTheme="minorHAnsi" w:hAnsiTheme="minorHAnsi" w:cstheme="minorHAnsi"/>
        </w:rPr>
      </w:pPr>
      <w:r w:rsidRPr="007B6FAE">
        <w:rPr>
          <w:rFonts w:asciiTheme="minorHAnsi" w:eastAsia="Calibri" w:hAnsiTheme="minorHAnsi" w:cstheme="minorHAnsi"/>
          <w:bCs/>
        </w:rPr>
        <w:t>Providing documentation on Processes and best practices followed on IT Outsourcing activities.</w:t>
      </w:r>
    </w:p>
    <w:p w14:paraId="4CC28F8F" w14:textId="77777777" w:rsidR="00D72E57" w:rsidRPr="000D11AF" w:rsidRDefault="00D72E57" w:rsidP="00464700">
      <w:pPr>
        <w:pStyle w:val="ListParagraph"/>
        <w:ind w:left="1134" w:firstLine="0"/>
        <w:rPr>
          <w:rFonts w:asciiTheme="minorHAnsi" w:hAnsiTheme="minorHAnsi" w:cstheme="minorHAnsi"/>
        </w:rPr>
      </w:pPr>
    </w:p>
    <w:p w14:paraId="281F712C" w14:textId="50FC7C88" w:rsidR="00534367" w:rsidRPr="000D11AF" w:rsidRDefault="00534367" w:rsidP="008D2AFB">
      <w:pPr>
        <w:jc w:val="both"/>
        <w:rPr>
          <w:rFonts w:asciiTheme="minorHAnsi" w:hAnsiTheme="minorHAnsi" w:cstheme="minorHAnsi"/>
          <w:b/>
          <w:sz w:val="24"/>
          <w:szCs w:val="24"/>
        </w:rPr>
      </w:pPr>
      <w:r w:rsidRPr="000D11AF">
        <w:rPr>
          <w:rFonts w:asciiTheme="minorHAnsi" w:hAnsiTheme="minorHAnsi" w:cstheme="minorHAnsi"/>
          <w:b/>
          <w:sz w:val="24"/>
          <w:szCs w:val="24"/>
        </w:rPr>
        <w:t>M</w:t>
      </w:r>
      <w:r w:rsidR="00464700" w:rsidRPr="000D11AF">
        <w:rPr>
          <w:rFonts w:asciiTheme="minorHAnsi" w:hAnsiTheme="minorHAnsi" w:cstheme="minorHAnsi"/>
          <w:b/>
          <w:sz w:val="24"/>
          <w:szCs w:val="24"/>
        </w:rPr>
        <w:t>ilestone-</w:t>
      </w:r>
      <w:r w:rsidR="00CB4B2C">
        <w:rPr>
          <w:rFonts w:asciiTheme="minorHAnsi" w:hAnsiTheme="minorHAnsi" w:cstheme="minorHAnsi"/>
          <w:b/>
          <w:sz w:val="24"/>
          <w:szCs w:val="24"/>
        </w:rPr>
        <w:t>2</w:t>
      </w:r>
      <w:r w:rsidR="00464700" w:rsidRPr="000D11AF">
        <w:rPr>
          <w:rFonts w:asciiTheme="minorHAnsi" w:hAnsiTheme="minorHAnsi" w:cstheme="minorHAnsi"/>
          <w:b/>
          <w:sz w:val="24"/>
          <w:szCs w:val="24"/>
        </w:rPr>
        <w:t>:</w:t>
      </w:r>
      <w:r w:rsidR="009D7FBB" w:rsidRPr="000D11AF">
        <w:rPr>
          <w:rFonts w:asciiTheme="minorHAnsi" w:eastAsia="Calibri" w:hAnsiTheme="minorHAnsi" w:cstheme="minorHAnsi"/>
          <w:bCs/>
          <w:sz w:val="24"/>
          <w:szCs w:val="24"/>
        </w:rPr>
        <w:t xml:space="preserve"> </w:t>
      </w:r>
      <w:r w:rsidR="009D7FBB" w:rsidRPr="000D11AF">
        <w:rPr>
          <w:rFonts w:asciiTheme="minorHAnsi" w:eastAsia="Calibri" w:hAnsiTheme="minorHAnsi" w:cstheme="minorHAnsi"/>
          <w:b/>
          <w:bCs/>
          <w:sz w:val="24"/>
          <w:szCs w:val="24"/>
        </w:rPr>
        <w:t>Review and modification of existing Policies and SOPs of Bank</w:t>
      </w:r>
      <w:r w:rsidRPr="000D11AF">
        <w:rPr>
          <w:rFonts w:asciiTheme="minorHAnsi" w:hAnsiTheme="minorHAnsi" w:cstheme="minorHAnsi"/>
          <w:b/>
          <w:sz w:val="24"/>
          <w:szCs w:val="24"/>
        </w:rPr>
        <w:t>.</w:t>
      </w:r>
    </w:p>
    <w:p w14:paraId="0A57876B" w14:textId="27CE560C" w:rsidR="009D7FBB" w:rsidRPr="000D11AF" w:rsidRDefault="009D7FBB" w:rsidP="00206C0B">
      <w:pPr>
        <w:pStyle w:val="ListParagraph"/>
        <w:numPr>
          <w:ilvl w:val="0"/>
          <w:numId w:val="103"/>
        </w:numPr>
        <w:rPr>
          <w:rFonts w:asciiTheme="minorHAnsi" w:hAnsiTheme="minorHAnsi" w:cstheme="minorHAnsi"/>
        </w:rPr>
      </w:pPr>
      <w:r w:rsidRPr="007B6FAE">
        <w:rPr>
          <w:rFonts w:asciiTheme="minorHAnsi" w:hAnsiTheme="minorHAnsi" w:cstheme="minorHAnsi"/>
        </w:rPr>
        <w:t xml:space="preserve">Assessment of </w:t>
      </w:r>
      <w:r w:rsidRPr="007B6FAE">
        <w:rPr>
          <w:rFonts w:asciiTheme="minorHAnsi" w:eastAsia="Calibri" w:hAnsiTheme="minorHAnsi" w:cstheme="minorHAnsi"/>
          <w:bCs/>
        </w:rPr>
        <w:t xml:space="preserve">existing </w:t>
      </w:r>
      <w:proofErr w:type="gramStart"/>
      <w:r w:rsidR="009F3566" w:rsidRPr="000D11AF">
        <w:rPr>
          <w:rFonts w:asciiTheme="minorHAnsi" w:eastAsia="Calibri" w:hAnsiTheme="minorHAnsi" w:cstheme="minorHAnsi"/>
          <w:bCs/>
        </w:rPr>
        <w:t xml:space="preserve">IT </w:t>
      </w:r>
      <w:r w:rsidRPr="007B6FAE">
        <w:rPr>
          <w:rFonts w:asciiTheme="minorHAnsi" w:eastAsia="Calibri" w:hAnsiTheme="minorHAnsi" w:cstheme="minorHAnsi"/>
          <w:bCs/>
        </w:rPr>
        <w:t xml:space="preserve"> Polic</w:t>
      </w:r>
      <w:r w:rsidR="009F3566" w:rsidRPr="000D11AF">
        <w:rPr>
          <w:rFonts w:asciiTheme="minorHAnsi" w:eastAsia="Calibri" w:hAnsiTheme="minorHAnsi" w:cstheme="minorHAnsi"/>
          <w:bCs/>
        </w:rPr>
        <w:t>ies</w:t>
      </w:r>
      <w:proofErr w:type="gramEnd"/>
      <w:r w:rsidRPr="007B6FAE">
        <w:rPr>
          <w:rFonts w:asciiTheme="minorHAnsi" w:eastAsia="Calibri" w:hAnsiTheme="minorHAnsi" w:cstheme="minorHAnsi"/>
          <w:bCs/>
        </w:rPr>
        <w:t xml:space="preserve"> of Bank</w:t>
      </w:r>
    </w:p>
    <w:p w14:paraId="5AF2C0D4" w14:textId="77777777" w:rsidR="009D7FBB" w:rsidRPr="000D11AF" w:rsidRDefault="009D7FBB" w:rsidP="00206C0B">
      <w:pPr>
        <w:pStyle w:val="ListParagraph"/>
        <w:numPr>
          <w:ilvl w:val="0"/>
          <w:numId w:val="103"/>
        </w:numPr>
        <w:rPr>
          <w:rFonts w:asciiTheme="minorHAnsi" w:hAnsiTheme="minorHAnsi" w:cstheme="minorHAnsi"/>
        </w:rPr>
      </w:pPr>
      <w:r w:rsidRPr="007B6FAE">
        <w:rPr>
          <w:rFonts w:asciiTheme="minorHAnsi" w:eastAsia="Calibri" w:hAnsiTheme="minorHAnsi" w:cstheme="minorHAnsi"/>
          <w:bCs/>
        </w:rPr>
        <w:t>Gap analysis of existing Outsourcing Policy with that of RBI IT Outsourcing Service</w:t>
      </w:r>
    </w:p>
    <w:p w14:paraId="7A18CA43" w14:textId="5AC73335" w:rsidR="009D7FBB" w:rsidRPr="000D11AF" w:rsidRDefault="009D7FBB" w:rsidP="00206C0B">
      <w:pPr>
        <w:pStyle w:val="ListParagraph"/>
        <w:numPr>
          <w:ilvl w:val="0"/>
          <w:numId w:val="103"/>
        </w:numPr>
        <w:rPr>
          <w:rFonts w:asciiTheme="minorHAnsi" w:hAnsiTheme="minorHAnsi" w:cstheme="minorHAnsi"/>
        </w:rPr>
      </w:pPr>
      <w:r w:rsidRPr="007B6FAE">
        <w:rPr>
          <w:rFonts w:asciiTheme="minorHAnsi" w:hAnsiTheme="minorHAnsi" w:cstheme="minorHAnsi"/>
        </w:rPr>
        <w:t xml:space="preserve">Review and modification of Bank’s existing Information Technology (IT), Information Security (IS), </w:t>
      </w:r>
      <w:r w:rsidR="00D72E57" w:rsidRPr="007B6FAE">
        <w:rPr>
          <w:rFonts w:asciiTheme="minorHAnsi" w:hAnsiTheme="minorHAnsi" w:cstheme="minorHAnsi"/>
        </w:rPr>
        <w:t xml:space="preserve">Data Privacy, </w:t>
      </w:r>
      <w:r w:rsidRPr="007B6FAE">
        <w:rPr>
          <w:rFonts w:asciiTheme="minorHAnsi" w:hAnsiTheme="minorHAnsi" w:cstheme="minorHAnsi"/>
        </w:rPr>
        <w:t>Business Continuity (BC), Cloud and other relevant policies to ensure that these policies are in line with RBI’s Master Direction</w:t>
      </w:r>
      <w:r w:rsidR="00F809E9" w:rsidRPr="000D11AF">
        <w:rPr>
          <w:rFonts w:asciiTheme="minorHAnsi" w:hAnsiTheme="minorHAnsi" w:cstheme="minorHAnsi"/>
        </w:rPr>
        <w:t>s on IT outsourcing and ITGRC.</w:t>
      </w:r>
    </w:p>
    <w:p w14:paraId="241466B3" w14:textId="77777777" w:rsidR="009D7FBB" w:rsidRPr="000D11AF" w:rsidRDefault="009D7FBB" w:rsidP="00206C0B">
      <w:pPr>
        <w:pStyle w:val="ListParagraph"/>
        <w:numPr>
          <w:ilvl w:val="0"/>
          <w:numId w:val="103"/>
        </w:numPr>
        <w:rPr>
          <w:rFonts w:asciiTheme="minorHAnsi" w:hAnsiTheme="minorHAnsi" w:cstheme="minorHAnsi"/>
        </w:rPr>
      </w:pPr>
      <w:r w:rsidRPr="007B6FAE">
        <w:rPr>
          <w:rFonts w:asciiTheme="minorHAnsi" w:hAnsiTheme="minorHAnsi" w:cstheme="minorHAnsi"/>
        </w:rPr>
        <w:t>Review and standardization of existing SOPs related to Information Technology (IT) and Information Security (IS) and Business Continuity Planning (BCP), Cloud and other relevant policies.</w:t>
      </w:r>
    </w:p>
    <w:p w14:paraId="202BD352" w14:textId="4ABA80D0" w:rsidR="008A59D4" w:rsidRPr="000D11AF" w:rsidRDefault="008A59D4" w:rsidP="00206C0B">
      <w:pPr>
        <w:pStyle w:val="ListParagraph"/>
        <w:numPr>
          <w:ilvl w:val="0"/>
          <w:numId w:val="103"/>
        </w:numPr>
        <w:rPr>
          <w:rFonts w:asciiTheme="minorHAnsi" w:hAnsiTheme="minorHAnsi" w:cstheme="minorHAnsi"/>
        </w:rPr>
      </w:pPr>
      <w:r w:rsidRPr="007B6FAE">
        <w:rPr>
          <w:rFonts w:asciiTheme="minorHAnsi" w:hAnsiTheme="minorHAnsi" w:cstheme="minorHAnsi"/>
        </w:rPr>
        <w:t xml:space="preserve">Review and modification of existing Procurement Policy of Bank </w:t>
      </w:r>
      <w:r w:rsidR="004B7724" w:rsidRPr="007B6FAE">
        <w:rPr>
          <w:rFonts w:asciiTheme="minorHAnsi" w:hAnsiTheme="minorHAnsi" w:cstheme="minorHAnsi"/>
        </w:rPr>
        <w:t>on</w:t>
      </w:r>
      <w:r w:rsidRPr="007B6FAE">
        <w:rPr>
          <w:rFonts w:asciiTheme="minorHAnsi" w:hAnsiTheme="minorHAnsi" w:cstheme="minorHAnsi"/>
        </w:rPr>
        <w:t xml:space="preserve"> </w:t>
      </w:r>
      <w:r w:rsidR="004B7724" w:rsidRPr="007B6FAE">
        <w:rPr>
          <w:rFonts w:asciiTheme="minorHAnsi" w:hAnsiTheme="minorHAnsi" w:cstheme="minorHAnsi"/>
        </w:rPr>
        <w:t xml:space="preserve">selection </w:t>
      </w:r>
      <w:r w:rsidRPr="007B6FAE">
        <w:rPr>
          <w:rFonts w:asciiTheme="minorHAnsi" w:eastAsia="Calibri" w:hAnsiTheme="minorHAnsi" w:cstheme="minorHAnsi"/>
          <w:bCs/>
        </w:rPr>
        <w:t xml:space="preserve">IT Outsourcing </w:t>
      </w:r>
      <w:r w:rsidR="004B7724" w:rsidRPr="007B6FAE">
        <w:rPr>
          <w:rFonts w:asciiTheme="minorHAnsi" w:eastAsia="Calibri" w:hAnsiTheme="minorHAnsi" w:cstheme="minorHAnsi"/>
          <w:bCs/>
        </w:rPr>
        <w:t>Services, Solutions and Vendor finalization methodologies</w:t>
      </w:r>
      <w:r w:rsidRPr="007B6FAE">
        <w:rPr>
          <w:rFonts w:asciiTheme="minorHAnsi" w:eastAsia="Calibri" w:hAnsiTheme="minorHAnsi" w:cstheme="minorHAnsi"/>
          <w:bCs/>
        </w:rPr>
        <w:t>.</w:t>
      </w:r>
    </w:p>
    <w:p w14:paraId="48C10B5C" w14:textId="77777777" w:rsidR="00DB393D" w:rsidRPr="007B6FAE" w:rsidRDefault="00DB393D" w:rsidP="00206C0B">
      <w:pPr>
        <w:pStyle w:val="ListParagraph"/>
        <w:numPr>
          <w:ilvl w:val="0"/>
          <w:numId w:val="103"/>
        </w:numPr>
        <w:suppressAutoHyphens w:val="0"/>
        <w:autoSpaceDN/>
        <w:contextualSpacing/>
        <w:textAlignment w:val="auto"/>
        <w:rPr>
          <w:rFonts w:asciiTheme="minorHAnsi" w:hAnsiTheme="minorHAnsi" w:cstheme="minorHAnsi"/>
          <w:lang w:eastAsia="en-IN"/>
        </w:rPr>
      </w:pPr>
      <w:r w:rsidRPr="007B6FAE">
        <w:rPr>
          <w:rFonts w:asciiTheme="minorHAnsi" w:hAnsiTheme="minorHAnsi" w:cstheme="minorHAnsi"/>
          <w:lang w:eastAsia="en-IN"/>
        </w:rPr>
        <w:t xml:space="preserve">Assisting Bank for preparing a </w:t>
      </w:r>
      <w:proofErr w:type="gramStart"/>
      <w:r w:rsidRPr="007B6FAE">
        <w:rPr>
          <w:rFonts w:asciiTheme="minorHAnsi" w:hAnsiTheme="minorHAnsi" w:cstheme="minorHAnsi"/>
          <w:lang w:eastAsia="en-IN"/>
        </w:rPr>
        <w:t>framework  to</w:t>
      </w:r>
      <w:proofErr w:type="gramEnd"/>
      <w:r w:rsidRPr="007B6FAE">
        <w:rPr>
          <w:rFonts w:asciiTheme="minorHAnsi" w:hAnsiTheme="minorHAnsi" w:cstheme="minorHAnsi"/>
          <w:lang w:eastAsia="en-IN"/>
        </w:rPr>
        <w:t xml:space="preserve"> ensure :</w:t>
      </w:r>
    </w:p>
    <w:p w14:paraId="30DD94B3" w14:textId="77777777" w:rsidR="00DB393D" w:rsidRPr="007B6FAE" w:rsidRDefault="00DB393D" w:rsidP="00206C0B">
      <w:pPr>
        <w:pStyle w:val="ListParagraph"/>
        <w:numPr>
          <w:ilvl w:val="1"/>
          <w:numId w:val="103"/>
        </w:numPr>
        <w:suppressAutoHyphens w:val="0"/>
        <w:autoSpaceDN/>
        <w:contextualSpacing/>
        <w:textAlignment w:val="auto"/>
        <w:rPr>
          <w:rFonts w:asciiTheme="minorHAnsi" w:hAnsiTheme="minorHAnsi" w:cstheme="minorHAnsi"/>
          <w:lang w:eastAsia="en-IN"/>
        </w:rPr>
      </w:pPr>
      <w:r w:rsidRPr="007B6FAE">
        <w:rPr>
          <w:rFonts w:asciiTheme="minorHAnsi" w:hAnsiTheme="minorHAnsi" w:cstheme="minorHAnsi"/>
          <w:lang w:eastAsia="en-IN"/>
        </w:rPr>
        <w:t>Effective oversight over third party for data confidentiality</w:t>
      </w:r>
    </w:p>
    <w:p w14:paraId="3F9E6D6C" w14:textId="77777777" w:rsidR="00DB393D" w:rsidRPr="007B6FAE" w:rsidRDefault="00DB393D" w:rsidP="00206C0B">
      <w:pPr>
        <w:pStyle w:val="ListParagraph"/>
        <w:numPr>
          <w:ilvl w:val="1"/>
          <w:numId w:val="103"/>
        </w:numPr>
        <w:suppressAutoHyphens w:val="0"/>
        <w:autoSpaceDN/>
        <w:contextualSpacing/>
        <w:textAlignment w:val="auto"/>
        <w:rPr>
          <w:rFonts w:asciiTheme="minorHAnsi" w:hAnsiTheme="minorHAnsi" w:cstheme="minorHAnsi"/>
          <w:lang w:eastAsia="en-IN"/>
        </w:rPr>
      </w:pPr>
      <w:r w:rsidRPr="007B6FAE">
        <w:rPr>
          <w:rFonts w:asciiTheme="minorHAnsi" w:hAnsiTheme="minorHAnsi" w:cstheme="minorHAnsi"/>
          <w:lang w:eastAsia="en-IN"/>
        </w:rPr>
        <w:t xml:space="preserve">Appropriate </w:t>
      </w:r>
      <w:proofErr w:type="spellStart"/>
      <w:r w:rsidRPr="007B6FAE">
        <w:rPr>
          <w:rFonts w:asciiTheme="minorHAnsi" w:hAnsiTheme="minorHAnsi" w:cstheme="minorHAnsi"/>
          <w:lang w:eastAsia="en-IN"/>
        </w:rPr>
        <w:t>redressal</w:t>
      </w:r>
      <w:proofErr w:type="spellEnd"/>
      <w:r w:rsidRPr="007B6FAE">
        <w:rPr>
          <w:rFonts w:asciiTheme="minorHAnsi" w:hAnsiTheme="minorHAnsi" w:cstheme="minorHAnsi"/>
          <w:lang w:eastAsia="en-IN"/>
        </w:rPr>
        <w:t xml:space="preserve"> of customer grievances in a timely manner.</w:t>
      </w:r>
    </w:p>
    <w:p w14:paraId="60DCF960" w14:textId="28C4C7A5" w:rsidR="008A59D4" w:rsidRPr="00CB4B2C" w:rsidRDefault="008A59D4" w:rsidP="00206C0B">
      <w:pPr>
        <w:pStyle w:val="ListParagraph"/>
        <w:numPr>
          <w:ilvl w:val="0"/>
          <w:numId w:val="103"/>
        </w:numPr>
        <w:rPr>
          <w:rFonts w:asciiTheme="minorHAnsi" w:hAnsiTheme="minorHAnsi" w:cstheme="minorHAnsi"/>
        </w:rPr>
      </w:pPr>
      <w:r w:rsidRPr="000D11AF">
        <w:rPr>
          <w:rFonts w:asciiTheme="minorHAnsi" w:hAnsiTheme="minorHAnsi" w:cstheme="minorHAnsi"/>
        </w:rPr>
        <w:t>Review and modification of existing</w:t>
      </w:r>
      <w:r w:rsidRPr="007B6FAE">
        <w:rPr>
          <w:rFonts w:asciiTheme="minorHAnsi" w:hAnsiTheme="minorHAnsi" w:cstheme="minorHAnsi"/>
        </w:rPr>
        <w:t xml:space="preserve"> Non-Disclosure Agreement (NDA) format and clauses for </w:t>
      </w:r>
      <w:r w:rsidRPr="007B6FAE">
        <w:rPr>
          <w:rFonts w:asciiTheme="minorHAnsi" w:eastAsia="Calibri" w:hAnsiTheme="minorHAnsi" w:cstheme="minorHAnsi"/>
          <w:bCs/>
        </w:rPr>
        <w:t>IT Outsourcing Service Providers.</w:t>
      </w:r>
    </w:p>
    <w:p w14:paraId="3E817A82" w14:textId="77777777" w:rsidR="00CB4B2C" w:rsidRDefault="00CB4B2C" w:rsidP="00CB4B2C">
      <w:pPr>
        <w:rPr>
          <w:rFonts w:asciiTheme="minorHAnsi" w:hAnsiTheme="minorHAnsi" w:cstheme="minorHAnsi"/>
        </w:rPr>
      </w:pPr>
    </w:p>
    <w:p w14:paraId="586A921D" w14:textId="6885B89B" w:rsidR="00CB4B2C" w:rsidRPr="000D11AF" w:rsidRDefault="00CB4B2C" w:rsidP="00CB4B2C">
      <w:pPr>
        <w:jc w:val="both"/>
        <w:rPr>
          <w:rFonts w:asciiTheme="minorHAnsi" w:hAnsiTheme="minorHAnsi" w:cstheme="minorHAnsi"/>
          <w:b/>
          <w:sz w:val="24"/>
          <w:szCs w:val="24"/>
        </w:rPr>
      </w:pPr>
      <w:r w:rsidRPr="000D11AF">
        <w:rPr>
          <w:rFonts w:asciiTheme="minorHAnsi" w:hAnsiTheme="minorHAnsi" w:cstheme="minorHAnsi"/>
          <w:b/>
          <w:sz w:val="24"/>
          <w:szCs w:val="24"/>
        </w:rPr>
        <w:t>Milestone-</w:t>
      </w:r>
      <w:r>
        <w:rPr>
          <w:rFonts w:asciiTheme="minorHAnsi" w:hAnsiTheme="minorHAnsi" w:cstheme="minorHAnsi"/>
          <w:b/>
          <w:sz w:val="24"/>
          <w:szCs w:val="24"/>
        </w:rPr>
        <w:t>3</w:t>
      </w:r>
      <w:r w:rsidRPr="000D11AF">
        <w:rPr>
          <w:rFonts w:asciiTheme="minorHAnsi" w:hAnsiTheme="minorHAnsi" w:cstheme="minorHAnsi"/>
          <w:b/>
          <w:sz w:val="24"/>
          <w:szCs w:val="24"/>
        </w:rPr>
        <w:t>:</w:t>
      </w:r>
      <w:r w:rsidRPr="000D11AF">
        <w:rPr>
          <w:rFonts w:asciiTheme="minorHAnsi" w:hAnsiTheme="minorHAnsi" w:cstheme="minorHAnsi"/>
          <w:sz w:val="24"/>
          <w:szCs w:val="24"/>
        </w:rPr>
        <w:t xml:space="preserve"> </w:t>
      </w:r>
      <w:r w:rsidRPr="000D11AF">
        <w:rPr>
          <w:rFonts w:asciiTheme="minorHAnsi" w:hAnsiTheme="minorHAnsi" w:cstheme="minorHAnsi"/>
          <w:b/>
          <w:sz w:val="24"/>
          <w:szCs w:val="24"/>
        </w:rPr>
        <w:t>Assessment of ITGRC compliance</w:t>
      </w:r>
    </w:p>
    <w:p w14:paraId="0B745029" w14:textId="77777777" w:rsidR="00CB4B2C" w:rsidRPr="000D11AF" w:rsidRDefault="00CB4B2C" w:rsidP="00CB4B2C">
      <w:pPr>
        <w:pStyle w:val="ListParagraph"/>
        <w:numPr>
          <w:ilvl w:val="0"/>
          <w:numId w:val="107"/>
        </w:numPr>
        <w:rPr>
          <w:rFonts w:asciiTheme="minorHAnsi" w:hAnsiTheme="minorHAnsi" w:cstheme="minorHAnsi"/>
        </w:rPr>
      </w:pPr>
      <w:r w:rsidRPr="000D11AF">
        <w:rPr>
          <w:rFonts w:asciiTheme="minorHAnsi" w:hAnsiTheme="minorHAnsi" w:cstheme="minorHAnsi"/>
        </w:rPr>
        <w:t xml:space="preserve">Assessment and gap analysis with regard to RBI’s Master Direction on IT </w:t>
      </w:r>
      <w:r w:rsidRPr="000D11AF">
        <w:t>Governance, Risk, Controls and Assurance Practices,</w:t>
      </w:r>
      <w:r w:rsidRPr="000D11AF">
        <w:rPr>
          <w:rFonts w:asciiTheme="minorHAnsi" w:hAnsiTheme="minorHAnsi" w:cstheme="minorHAnsi"/>
        </w:rPr>
        <w:t xml:space="preserve"> covering following areas.</w:t>
      </w:r>
    </w:p>
    <w:p w14:paraId="0833DE69" w14:textId="77777777" w:rsidR="00CB4B2C" w:rsidRPr="007B6FAE" w:rsidRDefault="00CB4B2C" w:rsidP="00CB4B2C">
      <w:pPr>
        <w:pStyle w:val="ListParagraph"/>
        <w:numPr>
          <w:ilvl w:val="0"/>
          <w:numId w:val="108"/>
        </w:numPr>
        <w:rPr>
          <w:rFonts w:asciiTheme="minorHAnsi" w:hAnsiTheme="minorHAnsi" w:cstheme="minorHAnsi"/>
        </w:rPr>
      </w:pPr>
      <w:r w:rsidRPr="000D11AF">
        <w:t xml:space="preserve">IT Governance Framework </w:t>
      </w:r>
    </w:p>
    <w:p w14:paraId="48E80762" w14:textId="77777777" w:rsidR="00CB4B2C" w:rsidRPr="007B6FAE" w:rsidRDefault="00CB4B2C" w:rsidP="00CB4B2C">
      <w:pPr>
        <w:pStyle w:val="ListParagraph"/>
        <w:numPr>
          <w:ilvl w:val="0"/>
          <w:numId w:val="108"/>
        </w:numPr>
        <w:rPr>
          <w:rFonts w:asciiTheme="minorHAnsi" w:hAnsiTheme="minorHAnsi" w:cstheme="minorHAnsi"/>
        </w:rPr>
      </w:pPr>
      <w:r w:rsidRPr="000D11AF">
        <w:t>IT Infrastructure &amp; Services Management</w:t>
      </w:r>
    </w:p>
    <w:p w14:paraId="08701F02" w14:textId="77777777" w:rsidR="00CB4B2C" w:rsidRPr="007B6FAE" w:rsidRDefault="00CB4B2C" w:rsidP="00CB4B2C">
      <w:pPr>
        <w:pStyle w:val="ListParagraph"/>
        <w:numPr>
          <w:ilvl w:val="0"/>
          <w:numId w:val="108"/>
        </w:numPr>
        <w:rPr>
          <w:rFonts w:asciiTheme="minorHAnsi" w:hAnsiTheme="minorHAnsi" w:cstheme="minorHAnsi"/>
        </w:rPr>
      </w:pPr>
      <w:r w:rsidRPr="000D11AF">
        <w:t>IT Services Management</w:t>
      </w:r>
    </w:p>
    <w:p w14:paraId="5062527D" w14:textId="77777777" w:rsidR="00CB4B2C" w:rsidRPr="007B6FAE" w:rsidRDefault="00CB4B2C" w:rsidP="00CB4B2C">
      <w:pPr>
        <w:pStyle w:val="ListParagraph"/>
        <w:numPr>
          <w:ilvl w:val="0"/>
          <w:numId w:val="108"/>
        </w:numPr>
        <w:rPr>
          <w:rFonts w:asciiTheme="minorHAnsi" w:hAnsiTheme="minorHAnsi" w:cstheme="minorHAnsi"/>
        </w:rPr>
      </w:pPr>
      <w:r w:rsidRPr="000D11AF">
        <w:t>Third-Party Arrangements</w:t>
      </w:r>
    </w:p>
    <w:p w14:paraId="6703592E" w14:textId="77777777" w:rsidR="00CB4B2C" w:rsidRPr="007B6FAE" w:rsidRDefault="00CB4B2C" w:rsidP="00CB4B2C">
      <w:pPr>
        <w:pStyle w:val="ListParagraph"/>
        <w:numPr>
          <w:ilvl w:val="0"/>
          <w:numId w:val="108"/>
        </w:numPr>
        <w:rPr>
          <w:rFonts w:asciiTheme="minorHAnsi" w:hAnsiTheme="minorHAnsi" w:cstheme="minorHAnsi"/>
        </w:rPr>
      </w:pPr>
      <w:r w:rsidRPr="000D11AF">
        <w:t>Capacity Management</w:t>
      </w:r>
    </w:p>
    <w:p w14:paraId="06811667" w14:textId="77777777" w:rsidR="00CB4B2C" w:rsidRPr="007B6FAE" w:rsidRDefault="00CB4B2C" w:rsidP="00CB4B2C">
      <w:pPr>
        <w:pStyle w:val="ListParagraph"/>
        <w:numPr>
          <w:ilvl w:val="0"/>
          <w:numId w:val="108"/>
        </w:numPr>
        <w:rPr>
          <w:rFonts w:asciiTheme="minorHAnsi" w:hAnsiTheme="minorHAnsi" w:cstheme="minorHAnsi"/>
        </w:rPr>
      </w:pPr>
      <w:r w:rsidRPr="000D11AF">
        <w:t>Project Management</w:t>
      </w:r>
    </w:p>
    <w:p w14:paraId="214514FB" w14:textId="77777777" w:rsidR="00CB4B2C" w:rsidRPr="007B6FAE" w:rsidRDefault="00CB4B2C" w:rsidP="00CB4B2C">
      <w:pPr>
        <w:pStyle w:val="ListParagraph"/>
        <w:numPr>
          <w:ilvl w:val="0"/>
          <w:numId w:val="108"/>
        </w:numPr>
        <w:rPr>
          <w:rFonts w:asciiTheme="minorHAnsi" w:hAnsiTheme="minorHAnsi" w:cstheme="minorHAnsi"/>
        </w:rPr>
      </w:pPr>
      <w:r w:rsidRPr="000D11AF">
        <w:t>Change and Patch Management</w:t>
      </w:r>
    </w:p>
    <w:p w14:paraId="7242B76C" w14:textId="77777777" w:rsidR="00CB4B2C" w:rsidRPr="007B6FAE" w:rsidRDefault="00CB4B2C" w:rsidP="00CB4B2C">
      <w:pPr>
        <w:pStyle w:val="ListParagraph"/>
        <w:numPr>
          <w:ilvl w:val="0"/>
          <w:numId w:val="108"/>
        </w:numPr>
        <w:rPr>
          <w:rFonts w:asciiTheme="minorHAnsi" w:hAnsiTheme="minorHAnsi" w:cstheme="minorHAnsi"/>
        </w:rPr>
      </w:pPr>
      <w:r w:rsidRPr="000D11AF">
        <w:t>Data Migration Controls</w:t>
      </w:r>
    </w:p>
    <w:p w14:paraId="0483AD10" w14:textId="77777777" w:rsidR="00CB4B2C" w:rsidRPr="007B6FAE" w:rsidRDefault="00CB4B2C" w:rsidP="00CB4B2C">
      <w:pPr>
        <w:pStyle w:val="ListParagraph"/>
        <w:numPr>
          <w:ilvl w:val="0"/>
          <w:numId w:val="108"/>
        </w:numPr>
        <w:rPr>
          <w:rFonts w:asciiTheme="minorHAnsi" w:hAnsiTheme="minorHAnsi" w:cstheme="minorHAnsi"/>
        </w:rPr>
      </w:pPr>
      <w:r w:rsidRPr="000D11AF">
        <w:t>Audit Trails</w:t>
      </w:r>
    </w:p>
    <w:p w14:paraId="4A92F7FC" w14:textId="77777777" w:rsidR="00CB4B2C" w:rsidRPr="007B6FAE" w:rsidRDefault="00CB4B2C" w:rsidP="00CB4B2C">
      <w:pPr>
        <w:pStyle w:val="ListParagraph"/>
        <w:numPr>
          <w:ilvl w:val="0"/>
          <w:numId w:val="108"/>
        </w:numPr>
        <w:rPr>
          <w:rFonts w:asciiTheme="minorHAnsi" w:hAnsiTheme="minorHAnsi" w:cstheme="minorHAnsi"/>
        </w:rPr>
      </w:pPr>
      <w:r w:rsidRPr="000D11AF">
        <w:t>Cryptographic controls</w:t>
      </w:r>
    </w:p>
    <w:p w14:paraId="034048BB" w14:textId="77777777" w:rsidR="00CB4B2C" w:rsidRPr="007B6FAE" w:rsidRDefault="00CB4B2C" w:rsidP="00CB4B2C">
      <w:pPr>
        <w:pStyle w:val="ListParagraph"/>
        <w:numPr>
          <w:ilvl w:val="0"/>
          <w:numId w:val="108"/>
        </w:numPr>
        <w:rPr>
          <w:rFonts w:asciiTheme="minorHAnsi" w:hAnsiTheme="minorHAnsi" w:cstheme="minorHAnsi"/>
        </w:rPr>
      </w:pPr>
      <w:r w:rsidRPr="000D11AF">
        <w:t>Straight Through Processing</w:t>
      </w:r>
    </w:p>
    <w:p w14:paraId="5432DAAA" w14:textId="77777777" w:rsidR="00CB4B2C" w:rsidRPr="007B6FAE" w:rsidRDefault="00CB4B2C" w:rsidP="00CB4B2C">
      <w:pPr>
        <w:pStyle w:val="ListParagraph"/>
        <w:numPr>
          <w:ilvl w:val="0"/>
          <w:numId w:val="108"/>
        </w:numPr>
        <w:rPr>
          <w:rFonts w:asciiTheme="minorHAnsi" w:hAnsiTheme="minorHAnsi" w:cstheme="minorHAnsi"/>
        </w:rPr>
      </w:pPr>
      <w:r w:rsidRPr="000D11AF">
        <w:t>Physical and Environmental Controls</w:t>
      </w:r>
    </w:p>
    <w:p w14:paraId="3DFB9675" w14:textId="77777777" w:rsidR="00CB4B2C" w:rsidRPr="007B6FAE" w:rsidRDefault="00CB4B2C" w:rsidP="00CB4B2C">
      <w:pPr>
        <w:pStyle w:val="ListParagraph"/>
        <w:numPr>
          <w:ilvl w:val="0"/>
          <w:numId w:val="108"/>
        </w:numPr>
        <w:rPr>
          <w:rFonts w:asciiTheme="minorHAnsi" w:hAnsiTheme="minorHAnsi" w:cstheme="minorHAnsi"/>
        </w:rPr>
      </w:pPr>
      <w:r w:rsidRPr="000D11AF">
        <w:lastRenderedPageBreak/>
        <w:t>Access Controls</w:t>
      </w:r>
    </w:p>
    <w:p w14:paraId="77C7EA28" w14:textId="77777777" w:rsidR="00CB4B2C" w:rsidRPr="007B6FAE" w:rsidRDefault="00CB4B2C" w:rsidP="00CB4B2C">
      <w:pPr>
        <w:pStyle w:val="ListParagraph"/>
        <w:numPr>
          <w:ilvl w:val="0"/>
          <w:numId w:val="108"/>
        </w:numPr>
        <w:rPr>
          <w:rFonts w:asciiTheme="minorHAnsi" w:hAnsiTheme="minorHAnsi" w:cstheme="minorHAnsi"/>
        </w:rPr>
      </w:pPr>
      <w:r w:rsidRPr="000D11AF">
        <w:t>Controls on Teleworking/Remote connections</w:t>
      </w:r>
    </w:p>
    <w:p w14:paraId="4B6EF0B3" w14:textId="77777777" w:rsidR="00CB4B2C" w:rsidRPr="000D11AF" w:rsidRDefault="00CB4B2C" w:rsidP="00CB4B2C">
      <w:pPr>
        <w:pStyle w:val="ListParagraph"/>
        <w:numPr>
          <w:ilvl w:val="0"/>
          <w:numId w:val="108"/>
        </w:numPr>
        <w:rPr>
          <w:rFonts w:asciiTheme="minorHAnsi" w:hAnsiTheme="minorHAnsi" w:cstheme="minorHAnsi"/>
        </w:rPr>
      </w:pPr>
      <w:r w:rsidRPr="000D11AF">
        <w:t>metrics for system performance, recovery and business resumption</w:t>
      </w:r>
    </w:p>
    <w:p w14:paraId="7A14D9B7" w14:textId="77777777" w:rsidR="00CB4B2C" w:rsidRPr="007B6FAE" w:rsidRDefault="00CB4B2C" w:rsidP="00CB4B2C">
      <w:pPr>
        <w:pStyle w:val="ListParagraph"/>
        <w:numPr>
          <w:ilvl w:val="0"/>
          <w:numId w:val="108"/>
        </w:numPr>
        <w:rPr>
          <w:rFonts w:asciiTheme="minorHAnsi" w:hAnsiTheme="minorHAnsi" w:cstheme="minorHAnsi"/>
        </w:rPr>
      </w:pPr>
      <w:r w:rsidRPr="000D11AF">
        <w:t>IT and Information Security Risk Management Framework.</w:t>
      </w:r>
    </w:p>
    <w:p w14:paraId="0CF147C1" w14:textId="77777777" w:rsidR="00CB4B2C" w:rsidRDefault="00CB4B2C" w:rsidP="00CB4B2C">
      <w:pPr>
        <w:pStyle w:val="ListParagraph"/>
        <w:numPr>
          <w:ilvl w:val="0"/>
          <w:numId w:val="107"/>
        </w:numPr>
        <w:rPr>
          <w:rFonts w:asciiTheme="minorHAnsi" w:eastAsia="Calibri" w:hAnsiTheme="minorHAnsi" w:cstheme="minorHAnsi"/>
          <w:bCs/>
        </w:rPr>
      </w:pPr>
      <w:r w:rsidRPr="000D11AF">
        <w:rPr>
          <w:rFonts w:asciiTheme="minorHAnsi" w:hAnsiTheme="minorHAnsi" w:cstheme="minorHAnsi"/>
        </w:rPr>
        <w:t xml:space="preserve">Submission of Gap analysis reports along with plan of action to comply with RBI’s Master Direction on IT </w:t>
      </w:r>
      <w:r w:rsidRPr="000D11AF">
        <w:t>Governance, Risk, Controls and Assurance Practices,</w:t>
      </w:r>
      <w:r w:rsidRPr="000D11AF">
        <w:rPr>
          <w:rFonts w:asciiTheme="minorHAnsi" w:hAnsiTheme="minorHAnsi" w:cstheme="minorHAnsi"/>
        </w:rPr>
        <w:t xml:space="preserve"> covering above areas.</w:t>
      </w:r>
    </w:p>
    <w:p w14:paraId="05DFC97D" w14:textId="77777777" w:rsidR="00FF0AD0" w:rsidRDefault="00FF0AD0" w:rsidP="00FF0AD0">
      <w:pPr>
        <w:pStyle w:val="ListParagraph"/>
        <w:ind w:left="720" w:firstLine="0"/>
        <w:rPr>
          <w:rFonts w:asciiTheme="minorHAnsi" w:eastAsia="Calibri" w:hAnsiTheme="minorHAnsi" w:cstheme="minorHAnsi"/>
          <w:bCs/>
        </w:rPr>
      </w:pPr>
    </w:p>
    <w:p w14:paraId="6A9A620C" w14:textId="6E536A41" w:rsidR="00FF0AD0" w:rsidRPr="000D11AF" w:rsidRDefault="00FF0AD0" w:rsidP="00FF0AD0">
      <w:pPr>
        <w:jc w:val="both"/>
        <w:rPr>
          <w:rFonts w:asciiTheme="minorHAnsi" w:hAnsiTheme="minorHAnsi" w:cstheme="minorHAnsi"/>
          <w:b/>
          <w:sz w:val="24"/>
          <w:szCs w:val="24"/>
        </w:rPr>
      </w:pPr>
      <w:r w:rsidRPr="000D11AF">
        <w:rPr>
          <w:rFonts w:asciiTheme="minorHAnsi" w:hAnsiTheme="minorHAnsi" w:cstheme="minorHAnsi"/>
          <w:b/>
          <w:sz w:val="24"/>
          <w:szCs w:val="24"/>
        </w:rPr>
        <w:t>Milestone-</w:t>
      </w:r>
      <w:r>
        <w:rPr>
          <w:rFonts w:asciiTheme="minorHAnsi" w:hAnsiTheme="minorHAnsi" w:cstheme="minorHAnsi"/>
          <w:b/>
          <w:sz w:val="24"/>
          <w:szCs w:val="24"/>
        </w:rPr>
        <w:t>4</w:t>
      </w:r>
      <w:r w:rsidRPr="000D11AF">
        <w:rPr>
          <w:rFonts w:asciiTheme="minorHAnsi" w:hAnsiTheme="minorHAnsi" w:cstheme="minorHAnsi"/>
          <w:b/>
          <w:sz w:val="24"/>
          <w:szCs w:val="24"/>
        </w:rPr>
        <w:t>:</w:t>
      </w:r>
      <w:r w:rsidRPr="000D11AF">
        <w:rPr>
          <w:rFonts w:asciiTheme="minorHAnsi" w:eastAsia="Calibri" w:hAnsiTheme="minorHAnsi" w:cstheme="minorHAnsi"/>
          <w:bCs/>
          <w:sz w:val="24"/>
          <w:szCs w:val="24"/>
        </w:rPr>
        <w:t xml:space="preserve"> </w:t>
      </w:r>
      <w:r w:rsidRPr="000D11AF">
        <w:rPr>
          <w:rFonts w:asciiTheme="minorHAnsi" w:hAnsiTheme="minorHAnsi" w:cstheme="minorHAnsi"/>
          <w:b/>
          <w:sz w:val="24"/>
          <w:szCs w:val="24"/>
        </w:rPr>
        <w:t>Standardization of Tender and SLA document</w:t>
      </w:r>
      <w:r w:rsidRPr="007B6FAE">
        <w:rPr>
          <w:rFonts w:asciiTheme="minorHAnsi" w:hAnsiTheme="minorHAnsi" w:cstheme="minorHAnsi"/>
          <w:b/>
          <w:sz w:val="24"/>
          <w:szCs w:val="24"/>
        </w:rPr>
        <w:t>s</w:t>
      </w:r>
    </w:p>
    <w:p w14:paraId="3FB06942" w14:textId="77777777" w:rsidR="00FF0AD0" w:rsidRPr="000D11AF" w:rsidRDefault="00FF0AD0" w:rsidP="00206C0B">
      <w:pPr>
        <w:pStyle w:val="ListParagraph"/>
        <w:numPr>
          <w:ilvl w:val="0"/>
          <w:numId w:val="105"/>
        </w:numPr>
        <w:rPr>
          <w:rFonts w:asciiTheme="minorHAnsi" w:hAnsiTheme="minorHAnsi" w:cstheme="minorHAnsi"/>
        </w:rPr>
      </w:pPr>
      <w:r w:rsidRPr="007B6FAE">
        <w:rPr>
          <w:rFonts w:asciiTheme="minorHAnsi" w:hAnsiTheme="minorHAnsi" w:cstheme="minorHAnsi"/>
        </w:rPr>
        <w:t xml:space="preserve">Standardization of Tender documents and Service Level documents on </w:t>
      </w:r>
      <w:r w:rsidRPr="007B6FAE">
        <w:rPr>
          <w:rFonts w:asciiTheme="minorHAnsi" w:eastAsia="Calibri" w:hAnsiTheme="minorHAnsi" w:cstheme="minorHAnsi"/>
          <w:bCs/>
        </w:rPr>
        <w:t>Outsourcing</w:t>
      </w:r>
      <w:r w:rsidRPr="007B6FAE">
        <w:rPr>
          <w:rFonts w:asciiTheme="minorHAnsi" w:hAnsiTheme="minorHAnsi" w:cstheme="minorHAnsi"/>
        </w:rPr>
        <w:t xml:space="preserve"> Services on Capex/ </w:t>
      </w:r>
      <w:proofErr w:type="spellStart"/>
      <w:r w:rsidRPr="007B6FAE">
        <w:rPr>
          <w:rFonts w:asciiTheme="minorHAnsi" w:hAnsiTheme="minorHAnsi" w:cstheme="minorHAnsi"/>
        </w:rPr>
        <w:t>Opex</w:t>
      </w:r>
      <w:proofErr w:type="spellEnd"/>
      <w:r w:rsidRPr="007B6FAE">
        <w:rPr>
          <w:rFonts w:asciiTheme="minorHAnsi" w:hAnsiTheme="minorHAnsi" w:cstheme="minorHAnsi"/>
        </w:rPr>
        <w:t xml:space="preserve"> model on following scenarios (but not limited to):</w:t>
      </w:r>
    </w:p>
    <w:p w14:paraId="6DC2EF53" w14:textId="77777777" w:rsidR="00FF0AD0" w:rsidRPr="000D11AF" w:rsidRDefault="00FF0AD0" w:rsidP="00206C0B">
      <w:pPr>
        <w:pStyle w:val="ListParagraph"/>
        <w:numPr>
          <w:ilvl w:val="0"/>
          <w:numId w:val="106"/>
        </w:numPr>
        <w:rPr>
          <w:rFonts w:asciiTheme="minorHAnsi" w:hAnsiTheme="minorHAnsi" w:cstheme="minorHAnsi"/>
        </w:rPr>
      </w:pPr>
      <w:r w:rsidRPr="007B6FAE">
        <w:rPr>
          <w:rFonts w:asciiTheme="minorHAnsi" w:hAnsiTheme="minorHAnsi" w:cstheme="minorHAnsi"/>
        </w:rPr>
        <w:t>Procurement of IT Hardware and Software Licenses along with AMC/ATS (AMC/ATS for capex model).</w:t>
      </w:r>
    </w:p>
    <w:p w14:paraId="6A6447FF" w14:textId="77777777" w:rsidR="00FF0AD0" w:rsidRPr="000D11AF" w:rsidRDefault="00FF0AD0" w:rsidP="00206C0B">
      <w:pPr>
        <w:pStyle w:val="ListParagraph"/>
        <w:numPr>
          <w:ilvl w:val="0"/>
          <w:numId w:val="106"/>
        </w:numPr>
        <w:rPr>
          <w:rFonts w:asciiTheme="minorHAnsi" w:hAnsiTheme="minorHAnsi" w:cstheme="minorHAnsi"/>
        </w:rPr>
      </w:pPr>
      <w:r w:rsidRPr="007B6FAE">
        <w:rPr>
          <w:rFonts w:asciiTheme="minorHAnsi" w:hAnsiTheme="minorHAnsi" w:cstheme="minorHAnsi"/>
        </w:rPr>
        <w:t xml:space="preserve">Procurement </w:t>
      </w:r>
      <w:proofErr w:type="gramStart"/>
      <w:r w:rsidRPr="007B6FAE">
        <w:rPr>
          <w:rFonts w:asciiTheme="minorHAnsi" w:hAnsiTheme="minorHAnsi" w:cstheme="minorHAnsi"/>
        </w:rPr>
        <w:t>of  Business</w:t>
      </w:r>
      <w:proofErr w:type="gramEnd"/>
      <w:r w:rsidRPr="007B6FAE">
        <w:rPr>
          <w:rFonts w:asciiTheme="minorHAnsi" w:hAnsiTheme="minorHAnsi" w:cstheme="minorHAnsi"/>
        </w:rPr>
        <w:t xml:space="preserve"> Application along with Facility Management Services</w:t>
      </w:r>
    </w:p>
    <w:p w14:paraId="242B03CA" w14:textId="77777777" w:rsidR="00FF0AD0" w:rsidRPr="000D11AF" w:rsidRDefault="00FF0AD0" w:rsidP="00206C0B">
      <w:pPr>
        <w:pStyle w:val="ListParagraph"/>
        <w:numPr>
          <w:ilvl w:val="0"/>
          <w:numId w:val="106"/>
        </w:numPr>
        <w:rPr>
          <w:rFonts w:asciiTheme="minorHAnsi" w:hAnsiTheme="minorHAnsi" w:cstheme="minorHAnsi"/>
        </w:rPr>
      </w:pPr>
      <w:r w:rsidRPr="007B6FAE">
        <w:rPr>
          <w:rFonts w:asciiTheme="minorHAnsi" w:hAnsiTheme="minorHAnsi" w:cstheme="minorHAnsi"/>
        </w:rPr>
        <w:t>Procurement of Information Security Solutions</w:t>
      </w:r>
    </w:p>
    <w:p w14:paraId="213D236B" w14:textId="77777777" w:rsidR="00FF0AD0" w:rsidRPr="000D11AF" w:rsidRDefault="00FF0AD0" w:rsidP="00206C0B">
      <w:pPr>
        <w:pStyle w:val="ListParagraph"/>
        <w:numPr>
          <w:ilvl w:val="0"/>
          <w:numId w:val="106"/>
        </w:numPr>
        <w:rPr>
          <w:rFonts w:asciiTheme="minorHAnsi" w:hAnsiTheme="minorHAnsi" w:cstheme="minorHAnsi"/>
        </w:rPr>
      </w:pPr>
      <w:r w:rsidRPr="007B6FAE">
        <w:rPr>
          <w:rFonts w:asciiTheme="minorHAnsi" w:hAnsiTheme="minorHAnsi" w:cstheme="minorHAnsi"/>
        </w:rPr>
        <w:t>Availing Service on complete Solution including H/W, Software, Application, AMC/ATS and FM Services.</w:t>
      </w:r>
    </w:p>
    <w:p w14:paraId="41847AD7" w14:textId="77777777" w:rsidR="00FF0AD0" w:rsidRPr="000D11AF" w:rsidRDefault="00FF0AD0" w:rsidP="00206C0B">
      <w:pPr>
        <w:pStyle w:val="ListParagraph"/>
        <w:numPr>
          <w:ilvl w:val="0"/>
          <w:numId w:val="106"/>
        </w:numPr>
        <w:rPr>
          <w:rFonts w:asciiTheme="minorHAnsi" w:hAnsiTheme="minorHAnsi" w:cstheme="minorHAnsi"/>
        </w:rPr>
      </w:pPr>
      <w:r w:rsidRPr="007B6FAE">
        <w:rPr>
          <w:rFonts w:asciiTheme="minorHAnsi" w:hAnsiTheme="minorHAnsi" w:cstheme="minorHAnsi"/>
        </w:rPr>
        <w:t xml:space="preserve">Availing public cloud computing services (PAAS, SAAS </w:t>
      </w:r>
      <w:proofErr w:type="spellStart"/>
      <w:r w:rsidRPr="007B6FAE">
        <w:rPr>
          <w:rFonts w:asciiTheme="minorHAnsi" w:hAnsiTheme="minorHAnsi" w:cstheme="minorHAnsi"/>
        </w:rPr>
        <w:t>etc</w:t>
      </w:r>
      <w:proofErr w:type="spellEnd"/>
      <w:r w:rsidRPr="007B6FAE">
        <w:rPr>
          <w:rFonts w:asciiTheme="minorHAnsi" w:hAnsiTheme="minorHAnsi" w:cstheme="minorHAnsi"/>
        </w:rPr>
        <w:t>)</w:t>
      </w:r>
    </w:p>
    <w:p w14:paraId="12696213" w14:textId="77777777" w:rsidR="00FF0AD0" w:rsidRPr="000D11AF" w:rsidRDefault="00FF0AD0" w:rsidP="00206C0B">
      <w:pPr>
        <w:pStyle w:val="ListParagraph"/>
        <w:numPr>
          <w:ilvl w:val="0"/>
          <w:numId w:val="106"/>
        </w:numPr>
        <w:rPr>
          <w:rFonts w:asciiTheme="minorHAnsi" w:hAnsiTheme="minorHAnsi" w:cstheme="minorHAnsi"/>
        </w:rPr>
      </w:pPr>
      <w:r w:rsidRPr="007B6FAE">
        <w:rPr>
          <w:rFonts w:asciiTheme="minorHAnsi" w:hAnsiTheme="minorHAnsi" w:cstheme="minorHAnsi"/>
        </w:rPr>
        <w:t xml:space="preserve">Availing Services like Call Centre, Security Operation Centre (SOC) </w:t>
      </w:r>
      <w:proofErr w:type="spellStart"/>
      <w:r w:rsidRPr="007B6FAE">
        <w:rPr>
          <w:rFonts w:asciiTheme="minorHAnsi" w:hAnsiTheme="minorHAnsi" w:cstheme="minorHAnsi"/>
        </w:rPr>
        <w:t>etc</w:t>
      </w:r>
      <w:proofErr w:type="spellEnd"/>
    </w:p>
    <w:p w14:paraId="6FE42FD1" w14:textId="11203D0C" w:rsidR="00FF0AD0" w:rsidRPr="000D11AF" w:rsidRDefault="00FF0AD0" w:rsidP="00FF0AD0">
      <w:pPr>
        <w:pStyle w:val="ListParagraph"/>
        <w:ind w:left="1080" w:firstLine="0"/>
        <w:rPr>
          <w:rFonts w:asciiTheme="minorHAnsi" w:hAnsiTheme="minorHAnsi" w:cstheme="minorHAnsi"/>
        </w:rPr>
      </w:pPr>
      <w:r w:rsidRPr="007B6FAE">
        <w:rPr>
          <w:rFonts w:asciiTheme="minorHAnsi" w:hAnsiTheme="minorHAnsi" w:cstheme="minorHAnsi"/>
        </w:rPr>
        <w:t xml:space="preserve">  </w:t>
      </w:r>
    </w:p>
    <w:p w14:paraId="7653B83D" w14:textId="590B66C2" w:rsidR="00464700" w:rsidRPr="000D11AF" w:rsidRDefault="00464700" w:rsidP="00464700">
      <w:pPr>
        <w:jc w:val="both"/>
        <w:rPr>
          <w:rFonts w:asciiTheme="minorHAnsi" w:hAnsiTheme="minorHAnsi" w:cstheme="minorHAnsi"/>
          <w:b/>
          <w:sz w:val="24"/>
          <w:szCs w:val="24"/>
        </w:rPr>
      </w:pPr>
      <w:r w:rsidRPr="000D11AF">
        <w:rPr>
          <w:rFonts w:asciiTheme="minorHAnsi" w:hAnsiTheme="minorHAnsi" w:cstheme="minorHAnsi"/>
          <w:b/>
          <w:sz w:val="24"/>
          <w:szCs w:val="24"/>
        </w:rPr>
        <w:t>Milestone-</w:t>
      </w:r>
      <w:r w:rsidR="00FF0AD0">
        <w:rPr>
          <w:rFonts w:asciiTheme="minorHAnsi" w:hAnsiTheme="minorHAnsi" w:cstheme="minorHAnsi"/>
          <w:b/>
          <w:sz w:val="24"/>
          <w:szCs w:val="24"/>
        </w:rPr>
        <w:t>5</w:t>
      </w:r>
      <w:r w:rsidRPr="000D11AF">
        <w:rPr>
          <w:rFonts w:asciiTheme="minorHAnsi" w:hAnsiTheme="minorHAnsi" w:cstheme="minorHAnsi"/>
          <w:b/>
          <w:sz w:val="24"/>
          <w:szCs w:val="24"/>
        </w:rPr>
        <w:t>:</w:t>
      </w:r>
      <w:r w:rsidRPr="000D11AF">
        <w:rPr>
          <w:rFonts w:asciiTheme="minorHAnsi" w:eastAsia="Calibri" w:hAnsiTheme="minorHAnsi" w:cstheme="minorHAnsi"/>
          <w:bCs/>
          <w:sz w:val="24"/>
          <w:szCs w:val="24"/>
        </w:rPr>
        <w:t xml:space="preserve"> </w:t>
      </w:r>
      <w:r w:rsidRPr="000D11AF">
        <w:rPr>
          <w:rFonts w:asciiTheme="minorHAnsi" w:eastAsia="Calibri" w:hAnsiTheme="minorHAnsi" w:cstheme="minorHAnsi"/>
          <w:b/>
          <w:bCs/>
          <w:sz w:val="24"/>
          <w:szCs w:val="24"/>
        </w:rPr>
        <w:t>Review and modification Contracts/Agreements with various vendors</w:t>
      </w:r>
      <w:r w:rsidRPr="000D11AF">
        <w:rPr>
          <w:rFonts w:asciiTheme="minorHAnsi" w:hAnsiTheme="minorHAnsi" w:cstheme="minorHAnsi"/>
          <w:b/>
          <w:sz w:val="24"/>
          <w:szCs w:val="24"/>
        </w:rPr>
        <w:t>.</w:t>
      </w:r>
    </w:p>
    <w:p w14:paraId="6BAEA028" w14:textId="47D54AEC" w:rsidR="00464700" w:rsidRDefault="00464700" w:rsidP="00206C0B">
      <w:pPr>
        <w:pStyle w:val="ListParagraph"/>
        <w:numPr>
          <w:ilvl w:val="0"/>
          <w:numId w:val="104"/>
        </w:numPr>
        <w:suppressAutoHyphens w:val="0"/>
        <w:autoSpaceDN/>
        <w:textAlignment w:val="auto"/>
        <w:rPr>
          <w:rFonts w:asciiTheme="minorHAnsi" w:eastAsia="Calibri" w:hAnsiTheme="minorHAnsi" w:cstheme="minorHAnsi"/>
          <w:bCs/>
        </w:rPr>
      </w:pPr>
      <w:r w:rsidRPr="007B6FAE">
        <w:rPr>
          <w:rFonts w:asciiTheme="minorHAnsi" w:eastAsia="Calibri" w:hAnsiTheme="minorHAnsi" w:cstheme="minorHAnsi"/>
          <w:bCs/>
        </w:rPr>
        <w:t xml:space="preserve">Verification of existing and prospective </w:t>
      </w:r>
      <w:r w:rsidR="00E76F16" w:rsidRPr="007B6FAE">
        <w:rPr>
          <w:rFonts w:asciiTheme="minorHAnsi" w:eastAsia="Calibri" w:hAnsiTheme="minorHAnsi" w:cstheme="minorHAnsi"/>
          <w:bCs/>
        </w:rPr>
        <w:t>Work</w:t>
      </w:r>
      <w:r w:rsidRPr="007B6FAE">
        <w:rPr>
          <w:rFonts w:asciiTheme="minorHAnsi" w:eastAsia="Calibri" w:hAnsiTheme="minorHAnsi" w:cstheme="minorHAnsi"/>
          <w:bCs/>
        </w:rPr>
        <w:t xml:space="preserve"> Orders/Master Agreements/SLAs/Contracts/Agreements with various vendors and Service Providers to identify the applicability of IT Outsourcing Policy.</w:t>
      </w:r>
    </w:p>
    <w:p w14:paraId="6735FE30" w14:textId="1EFB6520" w:rsidR="0034218F" w:rsidRPr="00564B54" w:rsidRDefault="0032518A" w:rsidP="00206C0B">
      <w:pPr>
        <w:pStyle w:val="ListParagraph"/>
        <w:numPr>
          <w:ilvl w:val="0"/>
          <w:numId w:val="104"/>
        </w:numPr>
        <w:rPr>
          <w:rFonts w:asciiTheme="minorHAnsi" w:eastAsia="Calibri" w:hAnsiTheme="minorHAnsi" w:cstheme="minorHAnsi"/>
          <w:bCs/>
          <w:lang w:val="en-IN"/>
        </w:rPr>
      </w:pPr>
      <w:r w:rsidRPr="00564B54">
        <w:rPr>
          <w:rFonts w:asciiTheme="minorHAnsi" w:eastAsia="Calibri" w:hAnsiTheme="minorHAnsi" w:cstheme="minorHAnsi"/>
          <w:bCs/>
        </w:rPr>
        <w:t>Identification of GAP in existing and in-process/prospective Work Orders/Master Agreements/SLAs/Contracts</w:t>
      </w:r>
      <w:r w:rsidR="004B7C52">
        <w:rPr>
          <w:rFonts w:asciiTheme="minorHAnsi" w:eastAsia="Calibri" w:hAnsiTheme="minorHAnsi" w:cstheme="minorHAnsi"/>
          <w:bCs/>
        </w:rPr>
        <w:t>/Agreements, w</w:t>
      </w:r>
      <w:r w:rsidRPr="00564B54">
        <w:rPr>
          <w:rFonts w:asciiTheme="minorHAnsi" w:eastAsia="Calibri" w:hAnsiTheme="minorHAnsi" w:cstheme="minorHAnsi"/>
          <w:bCs/>
        </w:rPr>
        <w:t>ith regard RBI Master Direction.</w:t>
      </w:r>
    </w:p>
    <w:p w14:paraId="5C89B62E" w14:textId="6E9C88B1" w:rsidR="00C5437D" w:rsidRPr="000D11AF" w:rsidRDefault="00C5437D" w:rsidP="00FF0AD0">
      <w:pPr>
        <w:pStyle w:val="ListParagraph"/>
        <w:ind w:left="720" w:firstLine="0"/>
        <w:rPr>
          <w:rFonts w:asciiTheme="minorHAnsi" w:hAnsiTheme="minorHAnsi" w:cstheme="minorHAnsi"/>
        </w:rPr>
      </w:pPr>
    </w:p>
    <w:p w14:paraId="5F42CD97" w14:textId="65437625" w:rsidR="002A5D4A" w:rsidRPr="000D11AF" w:rsidRDefault="008E1BF6" w:rsidP="002A5D4A">
      <w:pPr>
        <w:pStyle w:val="Standard"/>
        <w:jc w:val="both"/>
        <w:rPr>
          <w:rFonts w:asciiTheme="minorHAnsi" w:hAnsiTheme="minorHAnsi" w:cstheme="minorHAnsi"/>
          <w:b/>
        </w:rPr>
      </w:pPr>
      <w:r w:rsidRPr="007B6FAE">
        <w:rPr>
          <w:rFonts w:asciiTheme="minorHAnsi" w:hAnsiTheme="minorHAnsi" w:cstheme="minorHAnsi"/>
          <w:b/>
        </w:rPr>
        <w:t>23</w:t>
      </w:r>
      <w:r w:rsidR="002A5D4A" w:rsidRPr="007B6FAE">
        <w:rPr>
          <w:rFonts w:asciiTheme="minorHAnsi" w:hAnsiTheme="minorHAnsi" w:cstheme="minorHAnsi"/>
          <w:b/>
        </w:rPr>
        <w:t xml:space="preserve">. TIMELINES: </w:t>
      </w:r>
    </w:p>
    <w:p w14:paraId="20D60E72" w14:textId="77777777" w:rsidR="002A5D4A" w:rsidRPr="000D11AF" w:rsidRDefault="002A5D4A" w:rsidP="002A5D4A">
      <w:pPr>
        <w:pStyle w:val="Standard"/>
        <w:jc w:val="both"/>
        <w:rPr>
          <w:rFonts w:asciiTheme="minorHAnsi" w:hAnsiTheme="minorHAnsi" w:cstheme="minorHAnsi"/>
          <w:b/>
        </w:rPr>
      </w:pPr>
    </w:p>
    <w:tbl>
      <w:tblPr>
        <w:tblW w:w="9214" w:type="dxa"/>
        <w:tblInd w:w="-5" w:type="dxa"/>
        <w:tblLook w:val="04A0" w:firstRow="1" w:lastRow="0" w:firstColumn="1" w:lastColumn="0" w:noHBand="0" w:noVBand="1"/>
      </w:tblPr>
      <w:tblGrid>
        <w:gridCol w:w="1400"/>
        <w:gridCol w:w="4979"/>
        <w:gridCol w:w="2835"/>
      </w:tblGrid>
      <w:tr w:rsidR="005C793C" w:rsidRPr="000D11AF" w14:paraId="0436A145" w14:textId="77777777" w:rsidTr="005C793C">
        <w:trPr>
          <w:trHeight w:val="9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A471C" w14:textId="77777777" w:rsidR="005C793C" w:rsidRPr="007B6FAE" w:rsidRDefault="005C793C" w:rsidP="005C793C">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7B6FAE">
              <w:rPr>
                <w:rFonts w:asciiTheme="minorHAnsi" w:eastAsia="Times New Roman" w:hAnsiTheme="minorHAnsi" w:cstheme="minorHAnsi"/>
                <w:b/>
                <w:bCs/>
                <w:color w:val="000000"/>
                <w:kern w:val="0"/>
                <w:sz w:val="24"/>
                <w:szCs w:val="24"/>
                <w:lang w:val="en-IN" w:eastAsia="en-IN"/>
              </w:rPr>
              <w:t>MILESTONE</w:t>
            </w:r>
          </w:p>
        </w:tc>
        <w:tc>
          <w:tcPr>
            <w:tcW w:w="4979" w:type="dxa"/>
            <w:tcBorders>
              <w:top w:val="single" w:sz="4" w:space="0" w:color="auto"/>
              <w:left w:val="nil"/>
              <w:bottom w:val="single" w:sz="4" w:space="0" w:color="auto"/>
              <w:right w:val="single" w:sz="4" w:space="0" w:color="auto"/>
            </w:tcBorders>
            <w:shd w:val="clear" w:color="auto" w:fill="auto"/>
            <w:noWrap/>
            <w:vAlign w:val="center"/>
            <w:hideMark/>
          </w:tcPr>
          <w:p w14:paraId="3196E759" w14:textId="77777777" w:rsidR="005C793C" w:rsidRPr="007B6FAE" w:rsidRDefault="005C793C" w:rsidP="005C793C">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7B6FAE">
              <w:rPr>
                <w:rFonts w:asciiTheme="minorHAnsi" w:eastAsia="Times New Roman" w:hAnsiTheme="minorHAnsi" w:cstheme="minorHAnsi"/>
                <w:b/>
                <w:bCs/>
                <w:color w:val="000000"/>
                <w:kern w:val="0"/>
                <w:sz w:val="24"/>
                <w:szCs w:val="24"/>
                <w:lang w:val="en-IN" w:eastAsia="en-IN"/>
              </w:rPr>
              <w:t>ACTIVITY</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53603A6" w14:textId="12ADB482" w:rsidR="005C793C" w:rsidRPr="007B6FAE" w:rsidRDefault="00821FFA" w:rsidP="00821FFA">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821FFA">
              <w:rPr>
                <w:rFonts w:asciiTheme="minorHAnsi" w:eastAsia="Times New Roman" w:hAnsiTheme="minorHAnsi" w:cstheme="minorHAnsi"/>
                <w:b/>
                <w:bCs/>
                <w:color w:val="000000"/>
                <w:kern w:val="0"/>
                <w:sz w:val="24"/>
                <w:szCs w:val="24"/>
                <w:lang w:eastAsia="en-IN"/>
              </w:rPr>
              <w:t>APPROXIMATE TIME PERIOD FOR THE ACTIVITIES.</w:t>
            </w:r>
          </w:p>
        </w:tc>
      </w:tr>
      <w:tr w:rsidR="00872EEF" w:rsidRPr="000D11AF" w14:paraId="42E15C1E" w14:textId="77777777" w:rsidTr="00872EEF">
        <w:trPr>
          <w:trHeight w:val="412"/>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ED57CC1" w14:textId="79A55FE1" w:rsidR="00872EEF" w:rsidRPr="007B6FAE" w:rsidRDefault="00872EEF" w:rsidP="004B7C52">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Milestone-</w:t>
            </w:r>
            <w:r w:rsidR="004B7C52">
              <w:rPr>
                <w:rFonts w:asciiTheme="minorHAnsi" w:eastAsia="Times New Roman" w:hAnsiTheme="minorHAnsi" w:cstheme="minorHAnsi"/>
                <w:color w:val="000000"/>
                <w:kern w:val="0"/>
                <w:sz w:val="24"/>
                <w:szCs w:val="24"/>
                <w:lang w:val="en-IN" w:eastAsia="en-IN"/>
              </w:rPr>
              <w:t>1</w:t>
            </w:r>
          </w:p>
        </w:tc>
        <w:tc>
          <w:tcPr>
            <w:tcW w:w="4979" w:type="dxa"/>
            <w:tcBorders>
              <w:top w:val="nil"/>
              <w:left w:val="nil"/>
              <w:bottom w:val="single" w:sz="4" w:space="0" w:color="auto"/>
              <w:right w:val="single" w:sz="4" w:space="0" w:color="auto"/>
            </w:tcBorders>
            <w:shd w:val="clear" w:color="auto" w:fill="auto"/>
            <w:vAlign w:val="center"/>
            <w:hideMark/>
          </w:tcPr>
          <w:p w14:paraId="1F1FC3CB" w14:textId="77777777" w:rsidR="00872EEF" w:rsidRPr="007B6FAE" w:rsidRDefault="00872EEF" w:rsidP="005C793C">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Formulating IT Outsourcing Policy for Bank</w:t>
            </w:r>
          </w:p>
        </w:tc>
        <w:tc>
          <w:tcPr>
            <w:tcW w:w="2835" w:type="dxa"/>
            <w:tcBorders>
              <w:top w:val="nil"/>
              <w:left w:val="nil"/>
              <w:bottom w:val="single" w:sz="4" w:space="0" w:color="auto"/>
              <w:right w:val="single" w:sz="4" w:space="0" w:color="auto"/>
            </w:tcBorders>
            <w:shd w:val="clear" w:color="auto" w:fill="auto"/>
            <w:noWrap/>
            <w:vAlign w:val="center"/>
            <w:hideMark/>
          </w:tcPr>
          <w:p w14:paraId="20A707C2" w14:textId="7883F001" w:rsidR="00872EEF" w:rsidRPr="007B6FAE" w:rsidRDefault="005E641F" w:rsidP="005C793C">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2</w:t>
            </w:r>
            <w:r w:rsidR="00872EEF" w:rsidRPr="007B6FAE">
              <w:rPr>
                <w:rFonts w:asciiTheme="minorHAnsi" w:eastAsia="Times New Roman" w:hAnsiTheme="minorHAnsi" w:cstheme="minorHAnsi"/>
                <w:color w:val="000000"/>
                <w:kern w:val="0"/>
                <w:sz w:val="24"/>
                <w:szCs w:val="24"/>
                <w:lang w:val="en-IN" w:eastAsia="en-IN"/>
              </w:rPr>
              <w:t xml:space="preserve"> MONTHS</w:t>
            </w:r>
          </w:p>
        </w:tc>
      </w:tr>
      <w:tr w:rsidR="00872EEF" w:rsidRPr="000D11AF" w14:paraId="35F6EBE2" w14:textId="77777777" w:rsidTr="005C793C">
        <w:trPr>
          <w:trHeight w:val="63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5A97BF0B" w14:textId="0430313A" w:rsidR="00872EEF" w:rsidRPr="007B6FAE" w:rsidRDefault="004B7C52" w:rsidP="005C793C">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Milestone-2</w:t>
            </w:r>
          </w:p>
        </w:tc>
        <w:tc>
          <w:tcPr>
            <w:tcW w:w="4979" w:type="dxa"/>
            <w:tcBorders>
              <w:top w:val="nil"/>
              <w:left w:val="nil"/>
              <w:bottom w:val="single" w:sz="4" w:space="0" w:color="auto"/>
              <w:right w:val="single" w:sz="4" w:space="0" w:color="auto"/>
            </w:tcBorders>
            <w:shd w:val="clear" w:color="auto" w:fill="auto"/>
            <w:vAlign w:val="center"/>
            <w:hideMark/>
          </w:tcPr>
          <w:p w14:paraId="0A88E22A" w14:textId="77777777" w:rsidR="00872EEF" w:rsidRPr="007B6FAE" w:rsidRDefault="00872EEF" w:rsidP="005C793C">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Review and modification of existing Policies and SOPs of Bank</w:t>
            </w:r>
          </w:p>
        </w:tc>
        <w:tc>
          <w:tcPr>
            <w:tcW w:w="2835" w:type="dxa"/>
            <w:tcBorders>
              <w:top w:val="nil"/>
              <w:left w:val="nil"/>
              <w:bottom w:val="single" w:sz="4" w:space="0" w:color="auto"/>
              <w:right w:val="single" w:sz="4" w:space="0" w:color="auto"/>
            </w:tcBorders>
            <w:shd w:val="clear" w:color="auto" w:fill="auto"/>
            <w:noWrap/>
            <w:vAlign w:val="center"/>
            <w:hideMark/>
          </w:tcPr>
          <w:p w14:paraId="40591E94" w14:textId="7A380BB6" w:rsidR="00872EEF" w:rsidRPr="007B6FAE" w:rsidRDefault="005E641F" w:rsidP="00872EEF">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1</w:t>
            </w:r>
            <w:r w:rsidR="00872EEF" w:rsidRPr="007B6FAE">
              <w:rPr>
                <w:rFonts w:asciiTheme="minorHAnsi" w:eastAsia="Times New Roman" w:hAnsiTheme="minorHAnsi" w:cstheme="minorHAnsi"/>
                <w:color w:val="000000"/>
                <w:kern w:val="0"/>
                <w:sz w:val="24"/>
                <w:szCs w:val="24"/>
                <w:lang w:val="en-IN" w:eastAsia="en-IN"/>
              </w:rPr>
              <w:t xml:space="preserve"> MONTHS</w:t>
            </w:r>
          </w:p>
        </w:tc>
      </w:tr>
      <w:tr w:rsidR="004B7C52" w:rsidRPr="000D11AF" w14:paraId="66A51ADA" w14:textId="77777777" w:rsidTr="004B7C52">
        <w:trPr>
          <w:trHeight w:val="506"/>
        </w:trPr>
        <w:tc>
          <w:tcPr>
            <w:tcW w:w="1400" w:type="dxa"/>
            <w:tcBorders>
              <w:top w:val="nil"/>
              <w:left w:val="single" w:sz="4" w:space="0" w:color="auto"/>
              <w:bottom w:val="single" w:sz="4" w:space="0" w:color="auto"/>
              <w:right w:val="single" w:sz="4" w:space="0" w:color="auto"/>
            </w:tcBorders>
            <w:shd w:val="clear" w:color="auto" w:fill="auto"/>
            <w:vAlign w:val="center"/>
          </w:tcPr>
          <w:p w14:paraId="2124949E" w14:textId="0BBCD9CB" w:rsidR="004B7C52" w:rsidRDefault="004B7C52" w:rsidP="004B7C52">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Milestone-3</w:t>
            </w:r>
          </w:p>
        </w:tc>
        <w:tc>
          <w:tcPr>
            <w:tcW w:w="4979" w:type="dxa"/>
            <w:tcBorders>
              <w:top w:val="nil"/>
              <w:left w:val="nil"/>
              <w:bottom w:val="single" w:sz="4" w:space="0" w:color="auto"/>
              <w:right w:val="single" w:sz="4" w:space="0" w:color="auto"/>
            </w:tcBorders>
            <w:shd w:val="clear" w:color="auto" w:fill="auto"/>
            <w:vAlign w:val="center"/>
          </w:tcPr>
          <w:p w14:paraId="13663C1B" w14:textId="4A16D345" w:rsidR="004B7C52" w:rsidRPr="007B6FAE" w:rsidRDefault="004B7C52" w:rsidP="005C793C">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sidRPr="00872EEF">
              <w:rPr>
                <w:rFonts w:asciiTheme="minorHAnsi" w:eastAsia="Times New Roman" w:hAnsiTheme="minorHAnsi" w:cstheme="minorHAnsi"/>
                <w:color w:val="000000"/>
                <w:kern w:val="0"/>
                <w:sz w:val="24"/>
                <w:szCs w:val="24"/>
                <w:lang w:val="en-IN" w:eastAsia="en-IN"/>
              </w:rPr>
              <w:t>Assessment of ITGRC compliance</w:t>
            </w:r>
          </w:p>
        </w:tc>
        <w:tc>
          <w:tcPr>
            <w:tcW w:w="2835" w:type="dxa"/>
            <w:tcBorders>
              <w:top w:val="nil"/>
              <w:left w:val="nil"/>
              <w:bottom w:val="single" w:sz="4" w:space="0" w:color="auto"/>
              <w:right w:val="single" w:sz="4" w:space="0" w:color="auto"/>
            </w:tcBorders>
            <w:shd w:val="clear" w:color="auto" w:fill="auto"/>
            <w:noWrap/>
            <w:vAlign w:val="center"/>
          </w:tcPr>
          <w:p w14:paraId="541C8EF4" w14:textId="7FA85C3D" w:rsidR="004B7C52" w:rsidRDefault="005E641F" w:rsidP="00872EEF">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1</w:t>
            </w:r>
            <w:r w:rsidR="004B7C52" w:rsidRPr="000D11AF">
              <w:rPr>
                <w:rFonts w:asciiTheme="minorHAnsi" w:eastAsia="Times New Roman" w:hAnsiTheme="minorHAnsi" w:cstheme="minorHAnsi"/>
                <w:color w:val="000000"/>
                <w:kern w:val="0"/>
                <w:sz w:val="24"/>
                <w:szCs w:val="24"/>
                <w:lang w:val="en-IN" w:eastAsia="en-IN"/>
              </w:rPr>
              <w:t xml:space="preserve"> MONTHS</w:t>
            </w:r>
          </w:p>
        </w:tc>
      </w:tr>
      <w:tr w:rsidR="004B7C52" w:rsidRPr="000D11AF" w14:paraId="54A1D686" w14:textId="77777777" w:rsidTr="004B7C52">
        <w:trPr>
          <w:trHeight w:val="42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BEA8" w14:textId="37A796A9" w:rsidR="004B7C52" w:rsidRPr="007B6FAE" w:rsidRDefault="004B7C52" w:rsidP="005C793C">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Milestone-4</w:t>
            </w:r>
          </w:p>
        </w:tc>
        <w:tc>
          <w:tcPr>
            <w:tcW w:w="4979" w:type="dxa"/>
            <w:tcBorders>
              <w:top w:val="single" w:sz="4" w:space="0" w:color="auto"/>
              <w:left w:val="nil"/>
              <w:bottom w:val="single" w:sz="4" w:space="0" w:color="auto"/>
              <w:right w:val="single" w:sz="4" w:space="0" w:color="auto"/>
            </w:tcBorders>
            <w:shd w:val="clear" w:color="auto" w:fill="auto"/>
            <w:vAlign w:val="center"/>
            <w:hideMark/>
          </w:tcPr>
          <w:p w14:paraId="78A7E8E7" w14:textId="77777777" w:rsidR="004B7C52" w:rsidRPr="007B6FAE" w:rsidRDefault="004B7C52" w:rsidP="005C793C">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Standardization of Tender and SLA documents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C9ED6C3" w14:textId="648089A4" w:rsidR="004B7C52" w:rsidRPr="007B6FAE" w:rsidRDefault="005E641F" w:rsidP="005C793C">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1</w:t>
            </w:r>
            <w:r w:rsidR="004B7C52" w:rsidRPr="007B6FAE">
              <w:rPr>
                <w:rFonts w:asciiTheme="minorHAnsi" w:eastAsia="Times New Roman" w:hAnsiTheme="minorHAnsi" w:cstheme="minorHAnsi"/>
                <w:color w:val="000000"/>
                <w:kern w:val="0"/>
                <w:sz w:val="24"/>
                <w:szCs w:val="24"/>
                <w:lang w:val="en-IN" w:eastAsia="en-IN"/>
              </w:rPr>
              <w:t xml:space="preserve"> MONTHS</w:t>
            </w:r>
          </w:p>
        </w:tc>
      </w:tr>
      <w:tr w:rsidR="004B7C52" w:rsidRPr="000D11AF" w14:paraId="14208881" w14:textId="77777777" w:rsidTr="00872EEF">
        <w:trPr>
          <w:trHeight w:val="31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D218139" w14:textId="0EEC798C" w:rsidR="004B7C52" w:rsidRPr="007B6FAE" w:rsidRDefault="004B7C52" w:rsidP="005C793C">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Milestone-5</w:t>
            </w:r>
          </w:p>
        </w:tc>
        <w:tc>
          <w:tcPr>
            <w:tcW w:w="4979" w:type="dxa"/>
            <w:tcBorders>
              <w:top w:val="single" w:sz="4" w:space="0" w:color="auto"/>
              <w:left w:val="nil"/>
              <w:bottom w:val="single" w:sz="4" w:space="0" w:color="auto"/>
              <w:right w:val="single" w:sz="4" w:space="0" w:color="auto"/>
            </w:tcBorders>
            <w:shd w:val="clear" w:color="auto" w:fill="auto"/>
            <w:vAlign w:val="center"/>
          </w:tcPr>
          <w:p w14:paraId="696747EA" w14:textId="15B35F3B" w:rsidR="004B7C52" w:rsidRPr="007B6FAE" w:rsidRDefault="004B7C52" w:rsidP="005C793C">
            <w:pPr>
              <w:widowControl/>
              <w:suppressAutoHyphens w:val="0"/>
              <w:autoSpaceDN/>
              <w:jc w:val="both"/>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Review and modification Contracts/Agreements with various vendors.</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A3EBE8A" w14:textId="0B66FF60" w:rsidR="004B7C52" w:rsidRPr="000D11AF" w:rsidRDefault="005E641F" w:rsidP="005C793C">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1</w:t>
            </w:r>
            <w:r w:rsidR="004B7C52" w:rsidRPr="000D11AF">
              <w:rPr>
                <w:rFonts w:asciiTheme="minorHAnsi" w:eastAsia="Times New Roman" w:hAnsiTheme="minorHAnsi" w:cstheme="minorHAnsi"/>
                <w:color w:val="000000"/>
                <w:kern w:val="0"/>
                <w:sz w:val="24"/>
                <w:szCs w:val="24"/>
                <w:lang w:val="en-IN" w:eastAsia="en-IN"/>
              </w:rPr>
              <w:t xml:space="preserve"> MONTHS</w:t>
            </w:r>
          </w:p>
        </w:tc>
      </w:tr>
    </w:tbl>
    <w:p w14:paraId="481F69FB" w14:textId="77777777" w:rsidR="00821FFA" w:rsidRPr="00821FFA" w:rsidRDefault="00821FFA" w:rsidP="00821FFA">
      <w:pPr>
        <w:pStyle w:val="Textbody"/>
        <w:jc w:val="both"/>
        <w:rPr>
          <w:rFonts w:asciiTheme="minorHAnsi" w:hAnsiTheme="minorHAnsi" w:cstheme="minorHAnsi"/>
          <w:sz w:val="24"/>
          <w:szCs w:val="24"/>
          <w:lang w:val="en-IN"/>
        </w:rPr>
      </w:pPr>
      <w:proofErr w:type="gramStart"/>
      <w:r w:rsidRPr="00821FFA">
        <w:rPr>
          <w:rFonts w:asciiTheme="minorHAnsi" w:hAnsiTheme="minorHAnsi" w:cstheme="minorHAnsi"/>
          <w:sz w:val="24"/>
          <w:szCs w:val="24"/>
        </w:rPr>
        <w:t>Note :</w:t>
      </w:r>
      <w:proofErr w:type="gramEnd"/>
      <w:r w:rsidRPr="00821FFA">
        <w:rPr>
          <w:rFonts w:asciiTheme="minorHAnsi" w:hAnsiTheme="minorHAnsi" w:cstheme="minorHAnsi"/>
          <w:sz w:val="24"/>
          <w:szCs w:val="24"/>
        </w:rPr>
        <w:t xml:space="preserve"> Timeline for activities will be flexible. The start and end date of activity can be decided mutually as per the Bank’s requirement.</w:t>
      </w:r>
    </w:p>
    <w:p w14:paraId="2CF29494" w14:textId="77777777" w:rsidR="00821FFA" w:rsidRDefault="00821FFA" w:rsidP="00931500">
      <w:pPr>
        <w:pStyle w:val="Textbody"/>
        <w:jc w:val="both"/>
        <w:rPr>
          <w:rFonts w:asciiTheme="minorHAnsi" w:hAnsiTheme="minorHAnsi" w:cstheme="minorHAnsi"/>
          <w:sz w:val="24"/>
          <w:szCs w:val="24"/>
        </w:rPr>
      </w:pPr>
    </w:p>
    <w:p w14:paraId="0DDB53B4" w14:textId="64485DD9" w:rsidR="003370EE" w:rsidRPr="000D11AF" w:rsidRDefault="00476195" w:rsidP="00931500">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Consultant may propose change in the priorities of the </w:t>
      </w:r>
      <w:r w:rsidR="003370EE" w:rsidRPr="007B6FAE">
        <w:rPr>
          <w:rFonts w:asciiTheme="minorHAnsi" w:hAnsiTheme="minorHAnsi" w:cstheme="minorHAnsi"/>
          <w:sz w:val="24"/>
          <w:szCs w:val="24"/>
        </w:rPr>
        <w:t>milestones/activities</w:t>
      </w:r>
      <w:r w:rsidRPr="007B6FAE">
        <w:rPr>
          <w:rFonts w:asciiTheme="minorHAnsi" w:hAnsiTheme="minorHAnsi" w:cstheme="minorHAnsi"/>
          <w:sz w:val="24"/>
          <w:szCs w:val="24"/>
        </w:rPr>
        <w:t xml:space="preserve"> in agreement with the Bank during </w:t>
      </w:r>
      <w:r w:rsidR="003370EE" w:rsidRPr="007B6FAE">
        <w:rPr>
          <w:rFonts w:asciiTheme="minorHAnsi" w:hAnsiTheme="minorHAnsi" w:cstheme="minorHAnsi"/>
          <w:sz w:val="24"/>
          <w:szCs w:val="24"/>
        </w:rPr>
        <w:t>finalization of the contract</w:t>
      </w:r>
      <w:r w:rsidRPr="007B6FAE">
        <w:rPr>
          <w:rFonts w:asciiTheme="minorHAnsi" w:hAnsiTheme="minorHAnsi" w:cstheme="minorHAnsi"/>
          <w:sz w:val="24"/>
          <w:szCs w:val="24"/>
        </w:rPr>
        <w:t>.</w:t>
      </w:r>
      <w:r w:rsidR="003370EE" w:rsidRPr="007B6FAE">
        <w:rPr>
          <w:rFonts w:asciiTheme="minorHAnsi" w:hAnsiTheme="minorHAnsi" w:cstheme="minorHAnsi"/>
          <w:sz w:val="24"/>
          <w:szCs w:val="24"/>
        </w:rPr>
        <w:t xml:space="preserve"> The scope of the work is to be comp</w:t>
      </w:r>
      <w:r w:rsidR="000C647B" w:rsidRPr="000D11AF">
        <w:rPr>
          <w:rFonts w:asciiTheme="minorHAnsi" w:hAnsiTheme="minorHAnsi" w:cstheme="minorHAnsi"/>
          <w:sz w:val="24"/>
          <w:szCs w:val="24"/>
        </w:rPr>
        <w:t xml:space="preserve">leted by the consultant within </w:t>
      </w:r>
      <w:r w:rsidR="006B68A3" w:rsidRPr="000D11AF">
        <w:rPr>
          <w:rFonts w:asciiTheme="minorHAnsi" w:hAnsiTheme="minorHAnsi" w:cstheme="minorHAnsi"/>
          <w:sz w:val="24"/>
          <w:szCs w:val="24"/>
        </w:rPr>
        <w:t>6</w:t>
      </w:r>
      <w:r w:rsidR="003370EE" w:rsidRPr="007B6FAE">
        <w:rPr>
          <w:rFonts w:asciiTheme="minorHAnsi" w:hAnsiTheme="minorHAnsi" w:cstheme="minorHAnsi"/>
          <w:sz w:val="24"/>
          <w:szCs w:val="24"/>
        </w:rPr>
        <w:t xml:space="preserve"> months, however the contract will be made for a period of two years </w:t>
      </w:r>
      <w:r w:rsidR="003370EE" w:rsidRPr="007B6FAE">
        <w:rPr>
          <w:rFonts w:asciiTheme="minorHAnsi" w:hAnsiTheme="minorHAnsi" w:cstheme="minorHAnsi"/>
          <w:sz w:val="24"/>
          <w:szCs w:val="24"/>
        </w:rPr>
        <w:lastRenderedPageBreak/>
        <w:t xml:space="preserve">for assigning related consultancy service other than the defined scope of work of this RFP document. </w:t>
      </w:r>
    </w:p>
    <w:p w14:paraId="1766D424" w14:textId="77777777" w:rsidR="003370EE" w:rsidRPr="000D11AF" w:rsidRDefault="003370EE" w:rsidP="00931500">
      <w:pPr>
        <w:pStyle w:val="Textbody"/>
        <w:jc w:val="both"/>
        <w:rPr>
          <w:rFonts w:asciiTheme="minorHAnsi" w:hAnsiTheme="minorHAnsi" w:cstheme="minorHAnsi"/>
          <w:sz w:val="24"/>
          <w:szCs w:val="24"/>
        </w:rPr>
      </w:pPr>
    </w:p>
    <w:p w14:paraId="5CE5BD27" w14:textId="27421808" w:rsidR="00683249" w:rsidRPr="000D11AF" w:rsidRDefault="003370EE" w:rsidP="00931500">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Man-day Rate card </w:t>
      </w:r>
      <w:r w:rsidR="00683249" w:rsidRPr="007B6FAE">
        <w:rPr>
          <w:rFonts w:asciiTheme="minorHAnsi" w:hAnsiTheme="minorHAnsi" w:cstheme="minorHAnsi"/>
          <w:sz w:val="24"/>
          <w:szCs w:val="24"/>
        </w:rPr>
        <w:t>quoted in the Bill of material of this RFP</w:t>
      </w:r>
      <w:r w:rsidRPr="007B6FAE">
        <w:rPr>
          <w:rFonts w:asciiTheme="minorHAnsi" w:hAnsiTheme="minorHAnsi" w:cstheme="minorHAnsi"/>
          <w:sz w:val="24"/>
          <w:szCs w:val="24"/>
        </w:rPr>
        <w:t xml:space="preserve"> will be utilized on effort estimation basis for assigning related consultancy services during the contract period</w:t>
      </w:r>
      <w:r w:rsidR="00683249" w:rsidRPr="007B6FAE">
        <w:rPr>
          <w:rFonts w:asciiTheme="minorHAnsi" w:hAnsiTheme="minorHAnsi" w:cstheme="minorHAnsi"/>
          <w:sz w:val="24"/>
          <w:szCs w:val="24"/>
        </w:rPr>
        <w:t xml:space="preserve"> of 2 years</w:t>
      </w:r>
      <w:r w:rsidRPr="007B6FAE">
        <w:rPr>
          <w:rFonts w:asciiTheme="minorHAnsi" w:hAnsiTheme="minorHAnsi" w:cstheme="minorHAnsi"/>
          <w:sz w:val="24"/>
          <w:szCs w:val="24"/>
        </w:rPr>
        <w:t xml:space="preserve">. 20 man-days of consultancy service </w:t>
      </w:r>
      <w:proofErr w:type="gramStart"/>
      <w:r w:rsidRPr="007B6FAE">
        <w:rPr>
          <w:rFonts w:asciiTheme="minorHAnsi" w:hAnsiTheme="minorHAnsi" w:cstheme="minorHAnsi"/>
          <w:sz w:val="24"/>
          <w:szCs w:val="24"/>
        </w:rPr>
        <w:t>is</w:t>
      </w:r>
      <w:proofErr w:type="gramEnd"/>
      <w:r w:rsidRPr="007B6FAE">
        <w:rPr>
          <w:rFonts w:asciiTheme="minorHAnsi" w:hAnsiTheme="minorHAnsi" w:cstheme="minorHAnsi"/>
          <w:sz w:val="24"/>
          <w:szCs w:val="24"/>
        </w:rPr>
        <w:t xml:space="preserve"> </w:t>
      </w:r>
      <w:r w:rsidR="00683249" w:rsidRPr="007B6FAE">
        <w:rPr>
          <w:rFonts w:asciiTheme="minorHAnsi" w:hAnsiTheme="minorHAnsi" w:cstheme="minorHAnsi"/>
          <w:sz w:val="24"/>
          <w:szCs w:val="24"/>
        </w:rPr>
        <w:t>being</w:t>
      </w:r>
      <w:r w:rsidRPr="007B6FAE">
        <w:rPr>
          <w:rFonts w:asciiTheme="minorHAnsi" w:hAnsiTheme="minorHAnsi" w:cstheme="minorHAnsi"/>
          <w:sz w:val="24"/>
          <w:szCs w:val="24"/>
        </w:rPr>
        <w:t xml:space="preserve"> factored in the TCO of this RFP</w:t>
      </w:r>
      <w:r w:rsidR="00683249" w:rsidRPr="007B6FAE">
        <w:rPr>
          <w:rFonts w:asciiTheme="minorHAnsi" w:hAnsiTheme="minorHAnsi" w:cstheme="minorHAnsi"/>
          <w:sz w:val="24"/>
          <w:szCs w:val="24"/>
        </w:rPr>
        <w:t>.</w:t>
      </w:r>
    </w:p>
    <w:p w14:paraId="4B94FAB4" w14:textId="77777777" w:rsidR="00683249" w:rsidRPr="000D11AF" w:rsidRDefault="00683249" w:rsidP="00931500">
      <w:pPr>
        <w:pStyle w:val="Textbody"/>
        <w:jc w:val="both"/>
        <w:rPr>
          <w:rFonts w:asciiTheme="minorHAnsi" w:hAnsiTheme="minorHAnsi" w:cstheme="minorHAnsi"/>
          <w:sz w:val="24"/>
          <w:szCs w:val="24"/>
        </w:rPr>
      </w:pPr>
    </w:p>
    <w:p w14:paraId="19267D6E" w14:textId="0FEF2711" w:rsidR="003370EE" w:rsidRPr="000D11AF" w:rsidRDefault="00683249" w:rsidP="00931500">
      <w:pPr>
        <w:pStyle w:val="Textbody"/>
        <w:jc w:val="both"/>
        <w:rPr>
          <w:rFonts w:asciiTheme="minorHAnsi" w:hAnsiTheme="minorHAnsi" w:cstheme="minorHAnsi"/>
          <w:sz w:val="24"/>
          <w:szCs w:val="24"/>
        </w:rPr>
      </w:pPr>
      <w:r w:rsidRPr="007B6FAE">
        <w:rPr>
          <w:rFonts w:asciiTheme="minorHAnsi" w:hAnsiTheme="minorHAnsi" w:cstheme="minorHAnsi"/>
          <w:sz w:val="24"/>
          <w:szCs w:val="24"/>
        </w:rPr>
        <w:t>A</w:t>
      </w:r>
      <w:r w:rsidR="003370EE" w:rsidRPr="007B6FAE">
        <w:rPr>
          <w:rFonts w:asciiTheme="minorHAnsi" w:hAnsiTheme="minorHAnsi" w:cstheme="minorHAnsi"/>
          <w:sz w:val="24"/>
          <w:szCs w:val="24"/>
        </w:rPr>
        <w:t>dditiona</w:t>
      </w:r>
      <w:r w:rsidRPr="007B6FAE">
        <w:rPr>
          <w:rFonts w:asciiTheme="minorHAnsi" w:hAnsiTheme="minorHAnsi" w:cstheme="minorHAnsi"/>
          <w:sz w:val="24"/>
          <w:szCs w:val="24"/>
        </w:rPr>
        <w:t xml:space="preserve">l man-days, if required for </w:t>
      </w:r>
      <w:r w:rsidR="003370EE" w:rsidRPr="007B6FAE">
        <w:rPr>
          <w:rFonts w:asciiTheme="minorHAnsi" w:hAnsiTheme="minorHAnsi" w:cstheme="minorHAnsi"/>
          <w:sz w:val="24"/>
          <w:szCs w:val="24"/>
        </w:rPr>
        <w:t>avail</w:t>
      </w:r>
      <w:r w:rsidRPr="007B6FAE">
        <w:rPr>
          <w:rFonts w:asciiTheme="minorHAnsi" w:hAnsiTheme="minorHAnsi" w:cstheme="minorHAnsi"/>
          <w:sz w:val="24"/>
          <w:szCs w:val="24"/>
        </w:rPr>
        <w:t>ing</w:t>
      </w:r>
      <w:r w:rsidR="003370EE" w:rsidRPr="007B6FAE">
        <w:rPr>
          <w:rFonts w:asciiTheme="minorHAnsi" w:hAnsiTheme="minorHAnsi" w:cstheme="minorHAnsi"/>
          <w:sz w:val="24"/>
          <w:szCs w:val="24"/>
        </w:rPr>
        <w:t xml:space="preserve"> related activities</w:t>
      </w:r>
      <w:r w:rsidRPr="007B6FAE">
        <w:rPr>
          <w:rFonts w:asciiTheme="minorHAnsi" w:hAnsiTheme="minorHAnsi" w:cstheme="minorHAnsi"/>
          <w:sz w:val="24"/>
          <w:szCs w:val="24"/>
        </w:rPr>
        <w:t xml:space="preserve">, will be </w:t>
      </w:r>
      <w:r w:rsidR="00D76440" w:rsidRPr="007B6FAE">
        <w:rPr>
          <w:rFonts w:asciiTheme="minorHAnsi" w:hAnsiTheme="minorHAnsi" w:cstheme="minorHAnsi"/>
          <w:sz w:val="24"/>
          <w:szCs w:val="24"/>
        </w:rPr>
        <w:t xml:space="preserve">awarded </w:t>
      </w:r>
      <w:r w:rsidRPr="007B6FAE">
        <w:rPr>
          <w:rFonts w:asciiTheme="minorHAnsi" w:hAnsiTheme="minorHAnsi" w:cstheme="minorHAnsi"/>
          <w:sz w:val="24"/>
          <w:szCs w:val="24"/>
        </w:rPr>
        <w:t xml:space="preserve">under this contract as per the man-days rate card quoted in the Bill of Material. </w:t>
      </w:r>
      <w:r w:rsidR="003370EE" w:rsidRPr="007B6FAE">
        <w:rPr>
          <w:rFonts w:asciiTheme="minorHAnsi" w:hAnsiTheme="minorHAnsi" w:cstheme="minorHAnsi"/>
          <w:sz w:val="24"/>
          <w:szCs w:val="24"/>
        </w:rPr>
        <w:t xml:space="preserve"> </w:t>
      </w:r>
    </w:p>
    <w:p w14:paraId="2834FF4D" w14:textId="77777777" w:rsidR="00476195" w:rsidRPr="000D11AF" w:rsidRDefault="00476195" w:rsidP="00911D12">
      <w:pPr>
        <w:pStyle w:val="Heading1"/>
        <w:tabs>
          <w:tab w:val="left" w:pos="-317"/>
        </w:tabs>
        <w:spacing w:before="80"/>
        <w:ind w:left="-587"/>
        <w:jc w:val="both"/>
        <w:rPr>
          <w:rFonts w:asciiTheme="minorHAnsi" w:hAnsiTheme="minorHAnsi" w:cstheme="minorHAnsi"/>
          <w:w w:val="120"/>
          <w:sz w:val="24"/>
          <w:szCs w:val="24"/>
        </w:rPr>
      </w:pPr>
    </w:p>
    <w:p w14:paraId="1432FDC0" w14:textId="09F2CB14" w:rsidR="00441806" w:rsidRPr="000D11AF" w:rsidRDefault="00911D12" w:rsidP="00911D12">
      <w:pPr>
        <w:pStyle w:val="Heading1"/>
        <w:tabs>
          <w:tab w:val="left" w:pos="-317"/>
        </w:tabs>
        <w:spacing w:before="80"/>
        <w:ind w:left="-587"/>
        <w:jc w:val="both"/>
        <w:rPr>
          <w:rFonts w:asciiTheme="minorHAnsi" w:hAnsiTheme="minorHAnsi" w:cstheme="minorHAnsi"/>
          <w:w w:val="120"/>
          <w:sz w:val="24"/>
          <w:szCs w:val="24"/>
        </w:rPr>
      </w:pPr>
      <w:r w:rsidRPr="007B6FAE">
        <w:rPr>
          <w:rFonts w:asciiTheme="minorHAnsi" w:hAnsiTheme="minorHAnsi" w:cstheme="minorHAnsi"/>
          <w:w w:val="120"/>
          <w:sz w:val="24"/>
          <w:szCs w:val="24"/>
        </w:rPr>
        <w:tab/>
      </w:r>
      <w:r w:rsidRPr="007B6FAE">
        <w:rPr>
          <w:rFonts w:asciiTheme="minorHAnsi" w:hAnsiTheme="minorHAnsi" w:cstheme="minorHAnsi"/>
          <w:w w:val="120"/>
          <w:sz w:val="24"/>
          <w:szCs w:val="24"/>
        </w:rPr>
        <w:tab/>
      </w:r>
      <w:r w:rsidR="007A6395" w:rsidRPr="007B6FAE">
        <w:rPr>
          <w:rFonts w:asciiTheme="minorHAnsi" w:hAnsiTheme="minorHAnsi" w:cstheme="minorHAnsi"/>
          <w:w w:val="120"/>
          <w:sz w:val="24"/>
          <w:szCs w:val="24"/>
        </w:rPr>
        <w:t>24</w:t>
      </w:r>
      <w:r w:rsidR="00963EFC" w:rsidRPr="007B6FAE">
        <w:rPr>
          <w:rFonts w:asciiTheme="minorHAnsi" w:hAnsiTheme="minorHAnsi" w:cstheme="minorHAnsi"/>
          <w:w w:val="120"/>
          <w:sz w:val="24"/>
          <w:szCs w:val="24"/>
        </w:rPr>
        <w:t>. List of key professionals</w:t>
      </w:r>
      <w:bookmarkEnd w:id="8"/>
    </w:p>
    <w:p w14:paraId="033D5AE3" w14:textId="605FCAEC" w:rsidR="00441806" w:rsidRPr="000D11AF" w:rsidRDefault="00963EFC">
      <w:pPr>
        <w:pStyle w:val="Standard"/>
        <w:spacing w:before="240" w:after="120" w:line="264" w:lineRule="auto"/>
        <w:jc w:val="both"/>
        <w:rPr>
          <w:rFonts w:asciiTheme="minorHAnsi" w:hAnsiTheme="minorHAnsi" w:cstheme="minorHAnsi"/>
        </w:rPr>
      </w:pPr>
      <w:r w:rsidRPr="007B6FAE">
        <w:rPr>
          <w:rFonts w:asciiTheme="minorHAnsi" w:eastAsia="Calibri" w:hAnsiTheme="minorHAnsi" w:cstheme="minorHAnsi"/>
          <w:spacing w:val="-5"/>
          <w:lang w:val="en-GB"/>
        </w:rPr>
        <w:t xml:space="preserve">The bidder/Consultant to inform the minimum qualification and experience of the key professionals who shall be deputed to complete the task as envisaged by the </w:t>
      </w:r>
      <w:r w:rsidR="00212530" w:rsidRPr="007B6FAE">
        <w:rPr>
          <w:rFonts w:asciiTheme="minorHAnsi" w:eastAsia="Calibri" w:hAnsiTheme="minorHAnsi" w:cstheme="minorHAnsi"/>
          <w:spacing w:val="-5"/>
          <w:lang w:val="en-GB"/>
        </w:rPr>
        <w:t>Bank</w:t>
      </w:r>
      <w:r w:rsidR="00931500" w:rsidRPr="007B6FAE">
        <w:rPr>
          <w:rFonts w:asciiTheme="minorHAnsi" w:eastAsia="Calibri" w:hAnsiTheme="minorHAnsi" w:cstheme="minorHAnsi"/>
          <w:spacing w:val="-5"/>
          <w:lang w:val="en-GB"/>
        </w:rPr>
        <w:t>.</w:t>
      </w:r>
    </w:p>
    <w:p w14:paraId="63D4696A" w14:textId="77777777" w:rsidR="00441806" w:rsidRPr="000D11AF" w:rsidRDefault="00963EFC">
      <w:pPr>
        <w:pStyle w:val="Standard"/>
        <w:spacing w:before="240" w:after="120" w:line="264" w:lineRule="auto"/>
        <w:jc w:val="both"/>
        <w:rPr>
          <w:rFonts w:asciiTheme="minorHAnsi" w:hAnsiTheme="minorHAnsi" w:cstheme="minorHAnsi"/>
        </w:rPr>
      </w:pPr>
      <w:r w:rsidRPr="007B6FAE">
        <w:rPr>
          <w:rFonts w:asciiTheme="minorHAnsi" w:eastAsia="Calibri" w:hAnsiTheme="minorHAnsi" w:cstheme="minorHAnsi"/>
          <w:spacing w:val="-5"/>
          <w:lang w:val="en-GB"/>
        </w:rPr>
        <w:t>Bidder has to provide the following information regarding the resource who will be deployed for this project.</w:t>
      </w:r>
    </w:p>
    <w:p w14:paraId="45B4D9DD" w14:textId="25E352CF" w:rsidR="00C83303" w:rsidRPr="000D11AF" w:rsidRDefault="00C83303">
      <w:pPr>
        <w:pStyle w:val="Standard"/>
        <w:spacing w:before="240" w:after="120" w:line="264" w:lineRule="auto"/>
        <w:jc w:val="both"/>
        <w:rPr>
          <w:rFonts w:asciiTheme="minorHAnsi" w:eastAsia="Calibri" w:hAnsiTheme="minorHAnsi" w:cstheme="minorHAnsi"/>
          <w:spacing w:val="-5"/>
          <w:lang w:val="en-GB"/>
        </w:rPr>
      </w:pPr>
      <w:r w:rsidRPr="007B6FAE">
        <w:rPr>
          <w:rFonts w:asciiTheme="minorHAnsi" w:eastAsia="Calibri" w:hAnsiTheme="minorHAnsi" w:cstheme="minorHAnsi"/>
          <w:spacing w:val="-5"/>
          <w:lang w:val="en-GB"/>
        </w:rPr>
        <w:t>The team assigned to the project should contain Experts from the following areas</w:t>
      </w:r>
      <w:r w:rsidR="00491F2C" w:rsidRPr="007B6FAE">
        <w:rPr>
          <w:rFonts w:asciiTheme="minorHAnsi" w:eastAsia="Calibri" w:hAnsiTheme="minorHAnsi" w:cstheme="minorHAnsi"/>
          <w:spacing w:val="-5"/>
          <w:lang w:val="en-GB"/>
        </w:rPr>
        <w:t>, the list is of indicative nature and can include other Experts as well which the Consultant feel are require</w:t>
      </w:r>
      <w:r w:rsidR="00FC7DAE" w:rsidRPr="007B6FAE">
        <w:rPr>
          <w:rFonts w:asciiTheme="minorHAnsi" w:eastAsia="Calibri" w:hAnsiTheme="minorHAnsi" w:cstheme="minorHAnsi"/>
          <w:spacing w:val="-5"/>
          <w:lang w:val="en-GB"/>
        </w:rPr>
        <w:t>d to execute such Consultancy</w:t>
      </w:r>
      <w:r w:rsidR="00491F2C" w:rsidRPr="007B6FAE">
        <w:rPr>
          <w:rFonts w:asciiTheme="minorHAnsi" w:eastAsia="Calibri" w:hAnsiTheme="minorHAnsi" w:cstheme="minorHAnsi"/>
          <w:spacing w:val="-5"/>
          <w:lang w:val="en-GB"/>
        </w:rPr>
        <w:t xml:space="preserve"> projects</w:t>
      </w:r>
    </w:p>
    <w:tbl>
      <w:tblPr>
        <w:tblW w:w="8520" w:type="dxa"/>
        <w:tblInd w:w="93" w:type="dxa"/>
        <w:tblLayout w:type="fixed"/>
        <w:tblLook w:val="04A0" w:firstRow="1" w:lastRow="0" w:firstColumn="1" w:lastColumn="0" w:noHBand="0" w:noVBand="1"/>
      </w:tblPr>
      <w:tblGrid>
        <w:gridCol w:w="751"/>
        <w:gridCol w:w="1816"/>
        <w:gridCol w:w="1276"/>
        <w:gridCol w:w="4677"/>
      </w:tblGrid>
      <w:tr w:rsidR="00186619" w:rsidRPr="000D11AF" w14:paraId="06848BFA" w14:textId="77777777" w:rsidTr="008054E8">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37353" w14:textId="77777777"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 S.no.</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672C2273" w14:textId="77777777"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Role</w:t>
            </w:r>
          </w:p>
        </w:tc>
        <w:tc>
          <w:tcPr>
            <w:tcW w:w="1276" w:type="dxa"/>
            <w:tcBorders>
              <w:top w:val="single" w:sz="4" w:space="0" w:color="auto"/>
              <w:left w:val="nil"/>
              <w:bottom w:val="single" w:sz="4" w:space="0" w:color="auto"/>
              <w:right w:val="single" w:sz="4" w:space="0" w:color="auto"/>
            </w:tcBorders>
            <w:vAlign w:val="center"/>
          </w:tcPr>
          <w:p w14:paraId="23328233" w14:textId="3307B5C7" w:rsidR="00186619" w:rsidRPr="007B6FAE" w:rsidRDefault="008054E8"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 xml:space="preserve">Number of </w:t>
            </w:r>
            <w:r w:rsidR="00186619" w:rsidRPr="007B6FAE">
              <w:rPr>
                <w:rFonts w:asciiTheme="minorHAnsi" w:hAnsiTheme="minorHAnsi" w:cstheme="minorHAnsi"/>
                <w:sz w:val="24"/>
                <w:szCs w:val="24"/>
                <w:lang w:val="en-IN" w:eastAsia="en-IN"/>
              </w:rPr>
              <w:t xml:space="preserve"> Resource</w:t>
            </w:r>
          </w:p>
        </w:tc>
        <w:tc>
          <w:tcPr>
            <w:tcW w:w="4677" w:type="dxa"/>
            <w:tcBorders>
              <w:top w:val="single" w:sz="4" w:space="0" w:color="auto"/>
              <w:left w:val="single" w:sz="4" w:space="0" w:color="auto"/>
              <w:bottom w:val="single" w:sz="4" w:space="0" w:color="auto"/>
              <w:right w:val="single" w:sz="4" w:space="0" w:color="auto"/>
            </w:tcBorders>
            <w:vAlign w:val="center"/>
          </w:tcPr>
          <w:p w14:paraId="63B9B1FF" w14:textId="77777777"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Educational Qualification &amp; Experience in Details (No. of Years and Field)</w:t>
            </w:r>
          </w:p>
        </w:tc>
      </w:tr>
      <w:tr w:rsidR="00186619" w:rsidRPr="000D11AF" w14:paraId="3D3CBABA" w14:textId="77777777" w:rsidTr="008054E8">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AA434" w14:textId="2C18FE97"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1</w:t>
            </w:r>
          </w:p>
        </w:tc>
        <w:tc>
          <w:tcPr>
            <w:tcW w:w="1816" w:type="dxa"/>
            <w:tcBorders>
              <w:top w:val="single" w:sz="4" w:space="0" w:color="auto"/>
              <w:left w:val="nil"/>
              <w:bottom w:val="single" w:sz="4" w:space="0" w:color="auto"/>
              <w:right w:val="single" w:sz="4" w:space="0" w:color="auto"/>
            </w:tcBorders>
            <w:shd w:val="clear" w:color="auto" w:fill="auto"/>
            <w:noWrap/>
            <w:vAlign w:val="center"/>
          </w:tcPr>
          <w:p w14:paraId="1B7A2314" w14:textId="1A4AFBCA" w:rsidR="00186619" w:rsidRPr="007B6FAE" w:rsidRDefault="00186619" w:rsidP="00186619">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rPr>
              <w:t>Project Manager</w:t>
            </w:r>
          </w:p>
        </w:tc>
        <w:tc>
          <w:tcPr>
            <w:tcW w:w="1276" w:type="dxa"/>
            <w:tcBorders>
              <w:top w:val="single" w:sz="4" w:space="0" w:color="auto"/>
              <w:left w:val="nil"/>
              <w:bottom w:val="single" w:sz="4" w:space="0" w:color="auto"/>
              <w:right w:val="single" w:sz="4" w:space="0" w:color="auto"/>
            </w:tcBorders>
            <w:vAlign w:val="center"/>
          </w:tcPr>
          <w:p w14:paraId="37A074FB" w14:textId="77777777" w:rsidR="00186619" w:rsidRPr="007B6FAE" w:rsidRDefault="00186619" w:rsidP="008F7CEC">
            <w:pPr>
              <w:pStyle w:val="NoSpacing"/>
              <w:rPr>
                <w:rFonts w:asciiTheme="minorHAnsi" w:hAnsiTheme="minorHAnsi" w:cstheme="minorHAnsi"/>
                <w:sz w:val="24"/>
                <w:szCs w:val="24"/>
                <w:lang w:val="en-IN" w:eastAsia="en-IN"/>
              </w:rPr>
            </w:pPr>
          </w:p>
        </w:tc>
        <w:tc>
          <w:tcPr>
            <w:tcW w:w="4677" w:type="dxa"/>
            <w:tcBorders>
              <w:top w:val="single" w:sz="4" w:space="0" w:color="auto"/>
              <w:left w:val="single" w:sz="4" w:space="0" w:color="auto"/>
              <w:bottom w:val="single" w:sz="4" w:space="0" w:color="auto"/>
              <w:right w:val="single" w:sz="4" w:space="0" w:color="auto"/>
            </w:tcBorders>
            <w:vAlign w:val="center"/>
          </w:tcPr>
          <w:p w14:paraId="1D8AA71B" w14:textId="77777777" w:rsidR="00F30C4C" w:rsidRPr="000D11AF" w:rsidRDefault="00186619" w:rsidP="00AF739A">
            <w:pPr>
              <w:pStyle w:val="NoSpacing"/>
              <w:rPr>
                <w:rFonts w:asciiTheme="minorHAnsi" w:hAnsiTheme="minorHAnsi" w:cstheme="minorHAnsi"/>
                <w:sz w:val="24"/>
                <w:szCs w:val="24"/>
              </w:rPr>
            </w:pPr>
            <w:r w:rsidRPr="007B6FAE">
              <w:rPr>
                <w:rFonts w:asciiTheme="minorHAnsi" w:hAnsiTheme="minorHAnsi" w:cstheme="minorHAnsi"/>
                <w:sz w:val="24"/>
                <w:szCs w:val="24"/>
              </w:rPr>
              <w:t>Min 6 years of Experience as Program Manager having relevant consulting experience for Scheduled Commercial Bank in India</w:t>
            </w:r>
            <w:r w:rsidR="00AF739A" w:rsidRPr="007B6FAE">
              <w:rPr>
                <w:rFonts w:asciiTheme="minorHAnsi" w:hAnsiTheme="minorHAnsi" w:cstheme="minorHAnsi"/>
                <w:sz w:val="24"/>
                <w:szCs w:val="24"/>
              </w:rPr>
              <w:t xml:space="preserve"> having minimum 2000 branches</w:t>
            </w:r>
            <w:r w:rsidRPr="007B6FAE">
              <w:rPr>
                <w:rFonts w:asciiTheme="minorHAnsi" w:hAnsiTheme="minorHAnsi" w:cstheme="minorHAnsi"/>
                <w:sz w:val="24"/>
                <w:szCs w:val="24"/>
              </w:rPr>
              <w:t xml:space="preserve">. Should have experience of </w:t>
            </w:r>
          </w:p>
          <w:p w14:paraId="25E7FC7C" w14:textId="40C0C496" w:rsidR="00F30C4C" w:rsidRPr="000D11AF" w:rsidRDefault="00F30C4C" w:rsidP="00206C0B">
            <w:pPr>
              <w:pStyle w:val="NoSpacing"/>
              <w:numPr>
                <w:ilvl w:val="0"/>
                <w:numId w:val="109"/>
              </w:numPr>
              <w:rPr>
                <w:rFonts w:asciiTheme="minorHAnsi" w:hAnsiTheme="minorHAnsi" w:cstheme="minorHAnsi"/>
                <w:sz w:val="24"/>
                <w:szCs w:val="24"/>
              </w:rPr>
            </w:pPr>
            <w:r w:rsidRPr="000D11AF">
              <w:rPr>
                <w:rFonts w:asciiTheme="minorHAnsi" w:hAnsiTheme="minorHAnsi" w:cstheme="minorHAnsi"/>
                <w:sz w:val="24"/>
                <w:szCs w:val="24"/>
              </w:rPr>
              <w:t>I</w:t>
            </w:r>
            <w:r w:rsidR="002A1F18" w:rsidRPr="000D11AF">
              <w:rPr>
                <w:rFonts w:asciiTheme="minorHAnsi" w:hAnsiTheme="minorHAnsi" w:cstheme="minorHAnsi"/>
                <w:sz w:val="24"/>
                <w:szCs w:val="24"/>
              </w:rPr>
              <w:t>mplementation of RBI Master Direction of IT outsourcing</w:t>
            </w:r>
          </w:p>
          <w:p w14:paraId="2B66B06A" w14:textId="2A25327A" w:rsidR="00F30C4C" w:rsidRPr="000D11AF" w:rsidRDefault="00F30C4C" w:rsidP="00AF739A">
            <w:pPr>
              <w:pStyle w:val="NoSpacing"/>
              <w:rPr>
                <w:rFonts w:asciiTheme="minorHAnsi" w:hAnsiTheme="minorHAnsi" w:cstheme="minorHAnsi"/>
                <w:sz w:val="24"/>
                <w:szCs w:val="24"/>
              </w:rPr>
            </w:pPr>
            <w:proofErr w:type="spellStart"/>
            <w:r w:rsidRPr="000D11AF">
              <w:rPr>
                <w:rFonts w:asciiTheme="minorHAnsi" w:hAnsiTheme="minorHAnsi" w:cstheme="minorHAnsi"/>
                <w:sz w:val="24"/>
                <w:szCs w:val="24"/>
              </w:rPr>
              <w:t>And/Or</w:t>
            </w:r>
            <w:proofErr w:type="spellEnd"/>
          </w:p>
          <w:p w14:paraId="21B49C4C" w14:textId="432F1C60" w:rsidR="00186619" w:rsidRPr="007B6FAE" w:rsidRDefault="00F30C4C" w:rsidP="00206C0B">
            <w:pPr>
              <w:pStyle w:val="NoSpacing"/>
              <w:numPr>
                <w:ilvl w:val="0"/>
                <w:numId w:val="109"/>
              </w:numPr>
              <w:rPr>
                <w:rFonts w:asciiTheme="minorHAnsi" w:hAnsiTheme="minorHAnsi" w:cstheme="minorHAnsi"/>
                <w:sz w:val="24"/>
                <w:szCs w:val="24"/>
              </w:rPr>
            </w:pPr>
            <w:r w:rsidRPr="000D11AF">
              <w:rPr>
                <w:rFonts w:asciiTheme="minorHAnsi" w:hAnsiTheme="minorHAnsi" w:cstheme="minorHAnsi"/>
                <w:sz w:val="24"/>
                <w:szCs w:val="24"/>
              </w:rPr>
              <w:t>D</w:t>
            </w:r>
            <w:r w:rsidR="00186619" w:rsidRPr="000D11AF">
              <w:rPr>
                <w:rFonts w:asciiTheme="minorHAnsi" w:hAnsiTheme="minorHAnsi" w:cstheme="minorHAnsi"/>
                <w:sz w:val="24"/>
                <w:szCs w:val="24"/>
              </w:rPr>
              <w:t>eveloping IT Strategy, IT Policy Planning</w:t>
            </w:r>
            <w:r w:rsidR="00297D7C" w:rsidRPr="000D11AF">
              <w:rPr>
                <w:rFonts w:asciiTheme="minorHAnsi" w:hAnsiTheme="minorHAnsi" w:cstheme="minorHAnsi"/>
                <w:sz w:val="24"/>
                <w:szCs w:val="24"/>
              </w:rPr>
              <w:t xml:space="preserve">, IT </w:t>
            </w:r>
            <w:r w:rsidR="00297D7C" w:rsidRPr="007B6FAE">
              <w:rPr>
                <w:rFonts w:asciiTheme="minorHAnsi" w:hAnsiTheme="minorHAnsi" w:cstheme="minorHAnsi"/>
                <w:sz w:val="24"/>
                <w:szCs w:val="24"/>
              </w:rPr>
              <w:t>Outsourcing</w:t>
            </w:r>
            <w:r w:rsidR="00186619" w:rsidRPr="007B6FAE">
              <w:rPr>
                <w:rFonts w:asciiTheme="minorHAnsi" w:hAnsiTheme="minorHAnsi" w:cstheme="minorHAnsi"/>
                <w:sz w:val="24"/>
                <w:szCs w:val="24"/>
              </w:rPr>
              <w:t xml:space="preserve"> and IT documentation like SOP &amp; BCPs.</w:t>
            </w:r>
          </w:p>
        </w:tc>
      </w:tr>
      <w:tr w:rsidR="00186619" w:rsidRPr="000D11AF" w14:paraId="6C783851" w14:textId="77777777" w:rsidTr="008054E8">
        <w:trPr>
          <w:trHeight w:val="3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04B42AB1" w14:textId="037EA1FC"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2</w:t>
            </w:r>
          </w:p>
        </w:tc>
        <w:tc>
          <w:tcPr>
            <w:tcW w:w="1816" w:type="dxa"/>
            <w:tcBorders>
              <w:top w:val="nil"/>
              <w:left w:val="nil"/>
              <w:bottom w:val="single" w:sz="4" w:space="0" w:color="auto"/>
              <w:right w:val="single" w:sz="4" w:space="0" w:color="auto"/>
            </w:tcBorders>
            <w:shd w:val="clear" w:color="auto" w:fill="auto"/>
            <w:noWrap/>
            <w:vAlign w:val="center"/>
            <w:hideMark/>
          </w:tcPr>
          <w:p w14:paraId="0ED67B68" w14:textId="7BEC4A0D" w:rsidR="00186619" w:rsidRPr="007B6FAE" w:rsidRDefault="00186619" w:rsidP="00186619">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rPr>
              <w:t>Onsite Consultants</w:t>
            </w:r>
          </w:p>
        </w:tc>
        <w:tc>
          <w:tcPr>
            <w:tcW w:w="1276" w:type="dxa"/>
            <w:tcBorders>
              <w:top w:val="nil"/>
              <w:left w:val="nil"/>
              <w:bottom w:val="single" w:sz="4" w:space="0" w:color="auto"/>
              <w:right w:val="single" w:sz="4" w:space="0" w:color="auto"/>
            </w:tcBorders>
            <w:vAlign w:val="center"/>
          </w:tcPr>
          <w:p w14:paraId="5548F39C" w14:textId="77777777" w:rsidR="00186619" w:rsidRPr="007B6FAE" w:rsidRDefault="00186619" w:rsidP="008F7CEC">
            <w:pPr>
              <w:pStyle w:val="NoSpacing"/>
              <w:rPr>
                <w:rFonts w:asciiTheme="minorHAnsi" w:hAnsiTheme="minorHAnsi" w:cstheme="minorHAnsi"/>
                <w:sz w:val="24"/>
                <w:szCs w:val="24"/>
                <w:lang w:val="en-IN" w:eastAsia="en-IN"/>
              </w:rPr>
            </w:pPr>
          </w:p>
        </w:tc>
        <w:tc>
          <w:tcPr>
            <w:tcW w:w="4677" w:type="dxa"/>
            <w:tcBorders>
              <w:top w:val="nil"/>
              <w:left w:val="single" w:sz="4" w:space="0" w:color="auto"/>
              <w:bottom w:val="single" w:sz="4" w:space="0" w:color="auto"/>
              <w:right w:val="single" w:sz="4" w:space="0" w:color="auto"/>
            </w:tcBorders>
            <w:vAlign w:val="center"/>
          </w:tcPr>
          <w:p w14:paraId="32E1DDB1" w14:textId="77777777" w:rsidR="00186619" w:rsidRPr="007B6FAE" w:rsidRDefault="00186619" w:rsidP="008F7CEC">
            <w:pPr>
              <w:pStyle w:val="NoSpacing"/>
              <w:rPr>
                <w:rFonts w:asciiTheme="minorHAnsi" w:hAnsiTheme="minorHAnsi" w:cstheme="minorHAnsi"/>
                <w:sz w:val="24"/>
                <w:szCs w:val="24"/>
              </w:rPr>
            </w:pPr>
            <w:r w:rsidRPr="007B6FAE">
              <w:rPr>
                <w:rFonts w:asciiTheme="minorHAnsi" w:hAnsiTheme="minorHAnsi" w:cstheme="minorHAnsi"/>
                <w:sz w:val="24"/>
                <w:szCs w:val="24"/>
              </w:rPr>
              <w:t xml:space="preserve">Should be a </w:t>
            </w:r>
            <w:proofErr w:type="spellStart"/>
            <w:r w:rsidRPr="007B6FAE">
              <w:rPr>
                <w:rFonts w:asciiTheme="minorHAnsi" w:hAnsiTheme="minorHAnsi" w:cstheme="minorHAnsi"/>
                <w:sz w:val="24"/>
                <w:szCs w:val="24"/>
              </w:rPr>
              <w:t>BTech</w:t>
            </w:r>
            <w:proofErr w:type="spellEnd"/>
            <w:r w:rsidRPr="007B6FAE">
              <w:rPr>
                <w:rFonts w:asciiTheme="minorHAnsi" w:hAnsiTheme="minorHAnsi" w:cstheme="minorHAnsi"/>
                <w:sz w:val="24"/>
                <w:szCs w:val="24"/>
              </w:rPr>
              <w:t>/</w:t>
            </w:r>
            <w:proofErr w:type="spellStart"/>
            <w:r w:rsidRPr="007B6FAE">
              <w:rPr>
                <w:rFonts w:asciiTheme="minorHAnsi" w:hAnsiTheme="minorHAnsi" w:cstheme="minorHAnsi"/>
                <w:sz w:val="24"/>
                <w:szCs w:val="24"/>
              </w:rPr>
              <w:t>MTech</w:t>
            </w:r>
            <w:proofErr w:type="spellEnd"/>
            <w:r w:rsidRPr="007B6FAE">
              <w:rPr>
                <w:rFonts w:asciiTheme="minorHAnsi" w:hAnsiTheme="minorHAnsi" w:cstheme="minorHAnsi"/>
                <w:sz w:val="24"/>
                <w:szCs w:val="24"/>
              </w:rPr>
              <w:t xml:space="preserve">/MBA/MCA or equivalent. </w:t>
            </w:r>
          </w:p>
          <w:p w14:paraId="43850508" w14:textId="77777777" w:rsidR="00F30C4C" w:rsidRPr="000D11AF" w:rsidRDefault="00186619" w:rsidP="00F30C4C">
            <w:pPr>
              <w:pStyle w:val="NoSpacing"/>
              <w:rPr>
                <w:rFonts w:asciiTheme="minorHAnsi" w:hAnsiTheme="minorHAnsi" w:cstheme="minorHAnsi"/>
                <w:sz w:val="24"/>
                <w:szCs w:val="24"/>
              </w:rPr>
            </w:pPr>
            <w:r w:rsidRPr="007B6FAE">
              <w:rPr>
                <w:rFonts w:asciiTheme="minorHAnsi" w:hAnsiTheme="minorHAnsi" w:cstheme="minorHAnsi"/>
                <w:sz w:val="24"/>
                <w:szCs w:val="24"/>
              </w:rPr>
              <w:t>Should have 4+ years of relevant consulting experience for Scheduled Commercial Bank in India</w:t>
            </w:r>
            <w:r w:rsidR="00AF739A" w:rsidRPr="007B6FAE">
              <w:rPr>
                <w:rFonts w:asciiTheme="minorHAnsi" w:hAnsiTheme="minorHAnsi" w:cstheme="minorHAnsi"/>
                <w:sz w:val="24"/>
                <w:szCs w:val="24"/>
              </w:rPr>
              <w:t xml:space="preserve"> having minimum 2000 branches</w:t>
            </w:r>
            <w:r w:rsidRPr="007B6FAE">
              <w:rPr>
                <w:rFonts w:asciiTheme="minorHAnsi" w:hAnsiTheme="minorHAnsi" w:cstheme="minorHAnsi"/>
                <w:sz w:val="24"/>
                <w:szCs w:val="24"/>
              </w:rPr>
              <w:t>. Should have experience of</w:t>
            </w:r>
            <w:r w:rsidR="002A1F18" w:rsidRPr="000D11AF">
              <w:rPr>
                <w:rFonts w:asciiTheme="minorHAnsi" w:hAnsiTheme="minorHAnsi" w:cstheme="minorHAnsi"/>
                <w:sz w:val="24"/>
                <w:szCs w:val="24"/>
              </w:rPr>
              <w:t xml:space="preserve"> </w:t>
            </w:r>
          </w:p>
          <w:p w14:paraId="611EE610" w14:textId="77777777" w:rsidR="00F30C4C" w:rsidRPr="000D11AF" w:rsidRDefault="00F30C4C" w:rsidP="00206C0B">
            <w:pPr>
              <w:pStyle w:val="NoSpacing"/>
              <w:numPr>
                <w:ilvl w:val="0"/>
                <w:numId w:val="110"/>
              </w:numPr>
              <w:rPr>
                <w:rFonts w:asciiTheme="minorHAnsi" w:hAnsiTheme="minorHAnsi" w:cstheme="minorHAnsi"/>
                <w:sz w:val="24"/>
                <w:szCs w:val="24"/>
              </w:rPr>
            </w:pPr>
            <w:r w:rsidRPr="000D11AF">
              <w:rPr>
                <w:rFonts w:asciiTheme="minorHAnsi" w:hAnsiTheme="minorHAnsi" w:cstheme="minorHAnsi"/>
                <w:sz w:val="24"/>
                <w:szCs w:val="24"/>
              </w:rPr>
              <w:t>Implementation of RBI Master Direction of IT outsourcing</w:t>
            </w:r>
          </w:p>
          <w:p w14:paraId="796CCBB3" w14:textId="77777777" w:rsidR="00F30C4C" w:rsidRPr="000D11AF" w:rsidRDefault="00F30C4C" w:rsidP="00F30C4C">
            <w:pPr>
              <w:pStyle w:val="NoSpacing"/>
              <w:rPr>
                <w:rFonts w:asciiTheme="minorHAnsi" w:hAnsiTheme="minorHAnsi" w:cstheme="minorHAnsi"/>
                <w:sz w:val="24"/>
                <w:szCs w:val="24"/>
              </w:rPr>
            </w:pPr>
            <w:proofErr w:type="spellStart"/>
            <w:r w:rsidRPr="000D11AF">
              <w:rPr>
                <w:rFonts w:asciiTheme="minorHAnsi" w:hAnsiTheme="minorHAnsi" w:cstheme="minorHAnsi"/>
                <w:sz w:val="24"/>
                <w:szCs w:val="24"/>
              </w:rPr>
              <w:t>And/Or</w:t>
            </w:r>
            <w:proofErr w:type="spellEnd"/>
          </w:p>
          <w:p w14:paraId="6AB695AA" w14:textId="5E118972" w:rsidR="00186619" w:rsidRPr="007B6FAE" w:rsidRDefault="00F30C4C" w:rsidP="00206C0B">
            <w:pPr>
              <w:pStyle w:val="NoSpacing"/>
              <w:numPr>
                <w:ilvl w:val="0"/>
                <w:numId w:val="110"/>
              </w:numPr>
              <w:rPr>
                <w:rFonts w:asciiTheme="minorHAnsi" w:hAnsiTheme="minorHAnsi" w:cstheme="minorHAnsi"/>
                <w:sz w:val="24"/>
                <w:szCs w:val="24"/>
                <w:lang w:val="en-IN" w:eastAsia="en-IN"/>
              </w:rPr>
            </w:pPr>
            <w:r w:rsidRPr="000D11AF">
              <w:rPr>
                <w:rFonts w:asciiTheme="minorHAnsi" w:hAnsiTheme="minorHAnsi" w:cstheme="minorHAnsi"/>
                <w:sz w:val="24"/>
                <w:szCs w:val="24"/>
              </w:rPr>
              <w:t>Developing IT Strategy, IT Policy Planning, IT Outsourcing and IT documentation like SOP &amp; BCPs.</w:t>
            </w:r>
          </w:p>
        </w:tc>
      </w:tr>
      <w:tr w:rsidR="00186619" w:rsidRPr="000D11AF" w14:paraId="5F4F58E9" w14:textId="77777777" w:rsidTr="008054E8">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AB584" w14:textId="35B26E79"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lastRenderedPageBreak/>
              <w:t>3</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2487E" w14:textId="7233C91C"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Any Other Onsite Resources required for the Project</w:t>
            </w:r>
          </w:p>
        </w:tc>
        <w:tc>
          <w:tcPr>
            <w:tcW w:w="1276" w:type="dxa"/>
            <w:tcBorders>
              <w:top w:val="single" w:sz="4" w:space="0" w:color="auto"/>
              <w:left w:val="single" w:sz="4" w:space="0" w:color="auto"/>
              <w:bottom w:val="single" w:sz="4" w:space="0" w:color="auto"/>
              <w:right w:val="single" w:sz="4" w:space="0" w:color="auto"/>
            </w:tcBorders>
            <w:vAlign w:val="center"/>
          </w:tcPr>
          <w:p w14:paraId="10D3E4D1" w14:textId="77777777" w:rsidR="00186619" w:rsidRPr="007B6FAE" w:rsidRDefault="00186619" w:rsidP="008F7CEC">
            <w:pPr>
              <w:pStyle w:val="NoSpacing"/>
              <w:rPr>
                <w:rFonts w:asciiTheme="minorHAnsi" w:hAnsiTheme="minorHAnsi" w:cstheme="minorHAnsi"/>
                <w:sz w:val="24"/>
                <w:szCs w:val="24"/>
                <w:lang w:val="en-IN" w:eastAsia="en-IN"/>
              </w:rPr>
            </w:pPr>
          </w:p>
        </w:tc>
        <w:tc>
          <w:tcPr>
            <w:tcW w:w="4677" w:type="dxa"/>
            <w:tcBorders>
              <w:top w:val="single" w:sz="4" w:space="0" w:color="auto"/>
              <w:left w:val="single" w:sz="4" w:space="0" w:color="auto"/>
              <w:bottom w:val="single" w:sz="4" w:space="0" w:color="auto"/>
              <w:right w:val="single" w:sz="4" w:space="0" w:color="auto"/>
            </w:tcBorders>
            <w:vAlign w:val="center"/>
          </w:tcPr>
          <w:p w14:paraId="2BFDCDA4" w14:textId="77777777" w:rsidR="00186619" w:rsidRPr="007B6FAE" w:rsidRDefault="00186619" w:rsidP="008F7CEC">
            <w:pPr>
              <w:pStyle w:val="NoSpacing"/>
              <w:rPr>
                <w:rFonts w:asciiTheme="minorHAnsi" w:hAnsiTheme="minorHAnsi" w:cstheme="minorHAnsi"/>
                <w:sz w:val="24"/>
                <w:szCs w:val="24"/>
                <w:lang w:val="en-IN" w:eastAsia="en-IN"/>
              </w:rPr>
            </w:pPr>
          </w:p>
        </w:tc>
      </w:tr>
    </w:tbl>
    <w:p w14:paraId="6345CD35" w14:textId="78B2B2AD" w:rsidR="00186619" w:rsidRPr="000D11AF" w:rsidRDefault="00186619">
      <w:pPr>
        <w:pStyle w:val="Standard"/>
        <w:spacing w:before="240" w:after="120" w:line="264" w:lineRule="auto"/>
        <w:jc w:val="both"/>
        <w:rPr>
          <w:rFonts w:asciiTheme="minorHAnsi" w:eastAsia="Calibri" w:hAnsiTheme="minorHAnsi" w:cstheme="minorHAnsi"/>
          <w:spacing w:val="-5"/>
          <w:lang w:val="en-GB"/>
        </w:rPr>
      </w:pPr>
      <w:r w:rsidRPr="000D11AF">
        <w:rPr>
          <w:rFonts w:asciiTheme="minorHAnsi" w:eastAsia="Calibri" w:hAnsiTheme="minorHAnsi" w:cstheme="minorHAnsi"/>
          <w:spacing w:val="-5"/>
          <w:lang w:val="en-GB"/>
        </w:rPr>
        <w:t>The following table is to be added as Annexure:</w:t>
      </w:r>
    </w:p>
    <w:tbl>
      <w:tblPr>
        <w:tblW w:w="80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843"/>
        <w:gridCol w:w="1701"/>
        <w:gridCol w:w="2268"/>
      </w:tblGrid>
      <w:tr w:rsidR="008054E8" w:rsidRPr="000D11AF" w14:paraId="3480F9DD" w14:textId="77777777" w:rsidTr="008054E8">
        <w:trPr>
          <w:trHeight w:val="300"/>
        </w:trPr>
        <w:tc>
          <w:tcPr>
            <w:tcW w:w="2270" w:type="dxa"/>
            <w:shd w:val="clear" w:color="auto" w:fill="auto"/>
            <w:noWrap/>
            <w:hideMark/>
          </w:tcPr>
          <w:p w14:paraId="7609DC4D" w14:textId="77777777" w:rsidR="008054E8" w:rsidRPr="000D11AF" w:rsidRDefault="008054E8" w:rsidP="00931500">
            <w:pPr>
              <w:widowControl/>
              <w:suppressAutoHyphens w:val="0"/>
              <w:autoSpaceDN/>
              <w:jc w:val="center"/>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Role</w:t>
            </w:r>
          </w:p>
        </w:tc>
        <w:tc>
          <w:tcPr>
            <w:tcW w:w="1843" w:type="dxa"/>
          </w:tcPr>
          <w:p w14:paraId="73555F05" w14:textId="24FE6B83" w:rsidR="008054E8" w:rsidRPr="000D11AF" w:rsidRDefault="008054E8" w:rsidP="00C83303">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Name of the Resources</w:t>
            </w:r>
          </w:p>
        </w:tc>
        <w:tc>
          <w:tcPr>
            <w:tcW w:w="1701" w:type="dxa"/>
          </w:tcPr>
          <w:p w14:paraId="2D2B3622" w14:textId="77777777" w:rsidR="008054E8" w:rsidRPr="000D11AF" w:rsidRDefault="008054E8" w:rsidP="00C83303">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Educational Qualification</w:t>
            </w:r>
          </w:p>
        </w:tc>
        <w:tc>
          <w:tcPr>
            <w:tcW w:w="2268" w:type="dxa"/>
          </w:tcPr>
          <w:p w14:paraId="6DC87ECE" w14:textId="77777777" w:rsidR="008054E8" w:rsidRPr="000D11AF" w:rsidRDefault="008054E8" w:rsidP="00C83303">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Experience in Details (No. of Years and Field)</w:t>
            </w:r>
          </w:p>
        </w:tc>
      </w:tr>
      <w:tr w:rsidR="008054E8" w:rsidRPr="000D11AF" w14:paraId="3572E027" w14:textId="77777777" w:rsidTr="008054E8">
        <w:trPr>
          <w:trHeight w:val="300"/>
        </w:trPr>
        <w:tc>
          <w:tcPr>
            <w:tcW w:w="2270" w:type="dxa"/>
            <w:shd w:val="clear" w:color="auto" w:fill="auto"/>
            <w:noWrap/>
            <w:vAlign w:val="center"/>
            <w:hideMark/>
          </w:tcPr>
          <w:p w14:paraId="047F63E1" w14:textId="4493F754"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hAnsiTheme="minorHAnsi" w:cstheme="minorHAnsi"/>
                <w:sz w:val="24"/>
                <w:szCs w:val="24"/>
              </w:rPr>
              <w:t>Project Manager</w:t>
            </w:r>
          </w:p>
        </w:tc>
        <w:tc>
          <w:tcPr>
            <w:tcW w:w="1843" w:type="dxa"/>
          </w:tcPr>
          <w:p w14:paraId="26276C7B" w14:textId="1C8D591A"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01" w:type="dxa"/>
          </w:tcPr>
          <w:p w14:paraId="517977EF"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8" w:type="dxa"/>
          </w:tcPr>
          <w:p w14:paraId="3BFAF014"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60264EA3" w14:textId="77777777" w:rsidTr="008054E8">
        <w:trPr>
          <w:trHeight w:val="406"/>
        </w:trPr>
        <w:tc>
          <w:tcPr>
            <w:tcW w:w="2270" w:type="dxa"/>
            <w:shd w:val="clear" w:color="auto" w:fill="auto"/>
            <w:noWrap/>
            <w:vAlign w:val="center"/>
            <w:hideMark/>
          </w:tcPr>
          <w:p w14:paraId="1E2624C8" w14:textId="69BFE4EA"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hAnsiTheme="minorHAnsi" w:cstheme="minorHAnsi"/>
                <w:sz w:val="24"/>
                <w:szCs w:val="24"/>
              </w:rPr>
              <w:t>Onsite Consultant-1</w:t>
            </w:r>
          </w:p>
        </w:tc>
        <w:tc>
          <w:tcPr>
            <w:tcW w:w="1843" w:type="dxa"/>
          </w:tcPr>
          <w:p w14:paraId="385DBF62" w14:textId="179918D1"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01" w:type="dxa"/>
          </w:tcPr>
          <w:p w14:paraId="7F83EB50"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8" w:type="dxa"/>
          </w:tcPr>
          <w:p w14:paraId="02E75EAB"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4A42D272" w14:textId="77777777" w:rsidTr="008054E8">
        <w:trPr>
          <w:trHeight w:val="406"/>
        </w:trPr>
        <w:tc>
          <w:tcPr>
            <w:tcW w:w="2270" w:type="dxa"/>
            <w:shd w:val="clear" w:color="auto" w:fill="auto"/>
            <w:noWrap/>
            <w:vAlign w:val="center"/>
          </w:tcPr>
          <w:p w14:paraId="70CAD024" w14:textId="10F52A24" w:rsidR="008054E8" w:rsidRPr="007B6FAE" w:rsidRDefault="008054E8" w:rsidP="00186619">
            <w:pPr>
              <w:widowControl/>
              <w:suppressAutoHyphens w:val="0"/>
              <w:autoSpaceDN/>
              <w:textAlignment w:val="auto"/>
              <w:rPr>
                <w:rFonts w:asciiTheme="minorHAnsi" w:hAnsiTheme="minorHAnsi" w:cstheme="minorHAnsi"/>
                <w:sz w:val="24"/>
                <w:szCs w:val="24"/>
              </w:rPr>
            </w:pPr>
            <w:r w:rsidRPr="007B6FAE">
              <w:rPr>
                <w:rFonts w:asciiTheme="minorHAnsi" w:hAnsiTheme="minorHAnsi" w:cstheme="minorHAnsi"/>
                <w:sz w:val="24"/>
                <w:szCs w:val="24"/>
              </w:rPr>
              <w:t>Onsite Consultant-2</w:t>
            </w:r>
          </w:p>
        </w:tc>
        <w:tc>
          <w:tcPr>
            <w:tcW w:w="1843" w:type="dxa"/>
          </w:tcPr>
          <w:p w14:paraId="26132298"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01" w:type="dxa"/>
          </w:tcPr>
          <w:p w14:paraId="4722F716"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8" w:type="dxa"/>
          </w:tcPr>
          <w:p w14:paraId="236DE6FA"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56CC19B6" w14:textId="77777777" w:rsidTr="008054E8">
        <w:trPr>
          <w:trHeight w:val="406"/>
        </w:trPr>
        <w:tc>
          <w:tcPr>
            <w:tcW w:w="2270" w:type="dxa"/>
            <w:shd w:val="clear" w:color="auto" w:fill="auto"/>
            <w:noWrap/>
            <w:vAlign w:val="center"/>
          </w:tcPr>
          <w:p w14:paraId="331030DA" w14:textId="45ED34F5" w:rsidR="008054E8" w:rsidRPr="007B6FAE" w:rsidRDefault="008054E8" w:rsidP="00186619">
            <w:pPr>
              <w:widowControl/>
              <w:suppressAutoHyphens w:val="0"/>
              <w:autoSpaceDN/>
              <w:textAlignment w:val="auto"/>
              <w:rPr>
                <w:rFonts w:asciiTheme="minorHAnsi" w:hAnsiTheme="minorHAnsi" w:cstheme="minorHAnsi"/>
                <w:sz w:val="24"/>
                <w:szCs w:val="24"/>
              </w:rPr>
            </w:pPr>
            <w:r w:rsidRPr="007B6FAE">
              <w:rPr>
                <w:rFonts w:asciiTheme="minorHAnsi" w:hAnsiTheme="minorHAnsi" w:cstheme="minorHAnsi"/>
                <w:sz w:val="24"/>
                <w:szCs w:val="24"/>
              </w:rPr>
              <w:t>Onsite Consultant-3</w:t>
            </w:r>
          </w:p>
        </w:tc>
        <w:tc>
          <w:tcPr>
            <w:tcW w:w="1843" w:type="dxa"/>
          </w:tcPr>
          <w:p w14:paraId="151127C0"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01" w:type="dxa"/>
          </w:tcPr>
          <w:p w14:paraId="4E2EA772"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8" w:type="dxa"/>
          </w:tcPr>
          <w:p w14:paraId="6EDAB12E"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33A08366" w14:textId="77777777" w:rsidTr="008054E8">
        <w:trPr>
          <w:trHeight w:val="406"/>
        </w:trPr>
        <w:tc>
          <w:tcPr>
            <w:tcW w:w="2270" w:type="dxa"/>
            <w:shd w:val="clear" w:color="auto" w:fill="auto"/>
            <w:noWrap/>
            <w:vAlign w:val="center"/>
          </w:tcPr>
          <w:p w14:paraId="60B2CB1E" w14:textId="2A72712B" w:rsidR="008054E8" w:rsidRPr="007B6FAE" w:rsidRDefault="008054E8" w:rsidP="00186619">
            <w:pPr>
              <w:widowControl/>
              <w:suppressAutoHyphens w:val="0"/>
              <w:autoSpaceDN/>
              <w:textAlignment w:val="auto"/>
              <w:rPr>
                <w:rFonts w:asciiTheme="minorHAnsi" w:hAnsiTheme="minorHAnsi" w:cstheme="minorHAnsi"/>
                <w:sz w:val="24"/>
                <w:szCs w:val="24"/>
              </w:rPr>
            </w:pPr>
            <w:r w:rsidRPr="007B6FAE">
              <w:rPr>
                <w:rFonts w:asciiTheme="minorHAnsi" w:hAnsiTheme="minorHAnsi" w:cstheme="minorHAnsi"/>
                <w:sz w:val="24"/>
                <w:szCs w:val="24"/>
              </w:rPr>
              <w:t>Onsite Consultant-4</w:t>
            </w:r>
          </w:p>
        </w:tc>
        <w:tc>
          <w:tcPr>
            <w:tcW w:w="1843" w:type="dxa"/>
          </w:tcPr>
          <w:p w14:paraId="687834C8"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01" w:type="dxa"/>
          </w:tcPr>
          <w:p w14:paraId="668DCF4B"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8" w:type="dxa"/>
          </w:tcPr>
          <w:p w14:paraId="69566D00"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6A75243A" w14:textId="77777777" w:rsidTr="008054E8">
        <w:trPr>
          <w:trHeight w:val="300"/>
        </w:trPr>
        <w:tc>
          <w:tcPr>
            <w:tcW w:w="2270" w:type="dxa"/>
            <w:shd w:val="clear" w:color="auto" w:fill="auto"/>
            <w:noWrap/>
            <w:vAlign w:val="bottom"/>
          </w:tcPr>
          <w:p w14:paraId="0F3BDD1D" w14:textId="14B29563"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Any Other Resources</w:t>
            </w:r>
          </w:p>
        </w:tc>
        <w:tc>
          <w:tcPr>
            <w:tcW w:w="1843" w:type="dxa"/>
          </w:tcPr>
          <w:p w14:paraId="069E58B0" w14:textId="7B6A4B91" w:rsidR="008054E8" w:rsidRPr="000D11AF" w:rsidRDefault="008054E8" w:rsidP="00C8330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01" w:type="dxa"/>
          </w:tcPr>
          <w:p w14:paraId="03BCFF6E" w14:textId="77777777" w:rsidR="008054E8" w:rsidRPr="000D11AF" w:rsidRDefault="008054E8" w:rsidP="00C8330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8" w:type="dxa"/>
          </w:tcPr>
          <w:p w14:paraId="049FC7E0" w14:textId="77777777" w:rsidR="008054E8" w:rsidRPr="000D11AF" w:rsidRDefault="008054E8" w:rsidP="00C8330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bl>
    <w:p w14:paraId="2AFBAB33" w14:textId="77777777" w:rsidR="005B7505" w:rsidRPr="000D11AF" w:rsidRDefault="005B7505">
      <w:pPr>
        <w:pStyle w:val="Heading1"/>
        <w:tabs>
          <w:tab w:val="left" w:pos="-317"/>
        </w:tabs>
        <w:spacing w:before="80"/>
        <w:ind w:left="-587"/>
        <w:jc w:val="both"/>
        <w:rPr>
          <w:rFonts w:asciiTheme="minorHAnsi" w:hAnsiTheme="minorHAnsi" w:cstheme="minorHAnsi"/>
          <w:w w:val="120"/>
          <w:sz w:val="24"/>
          <w:szCs w:val="24"/>
        </w:rPr>
      </w:pPr>
    </w:p>
    <w:p w14:paraId="13E39893" w14:textId="4A19A890" w:rsidR="00441806" w:rsidRPr="000D11AF" w:rsidRDefault="005C26E2">
      <w:pPr>
        <w:pStyle w:val="Heading1"/>
        <w:tabs>
          <w:tab w:val="left" w:pos="-317"/>
        </w:tabs>
        <w:spacing w:before="80"/>
        <w:ind w:left="-587"/>
        <w:jc w:val="both"/>
        <w:rPr>
          <w:rFonts w:asciiTheme="minorHAnsi" w:hAnsiTheme="minorHAnsi" w:cstheme="minorHAnsi"/>
          <w:sz w:val="24"/>
          <w:szCs w:val="24"/>
        </w:rPr>
      </w:pPr>
      <w:r w:rsidRPr="007B6FAE">
        <w:rPr>
          <w:rFonts w:asciiTheme="minorHAnsi" w:hAnsiTheme="minorHAnsi" w:cstheme="minorHAnsi"/>
          <w:w w:val="120"/>
          <w:sz w:val="24"/>
          <w:szCs w:val="24"/>
        </w:rPr>
        <w:t xml:space="preserve">      </w:t>
      </w:r>
      <w:r w:rsidR="007A6395" w:rsidRPr="007B6FAE">
        <w:rPr>
          <w:rFonts w:asciiTheme="minorHAnsi" w:hAnsiTheme="minorHAnsi" w:cstheme="minorHAnsi"/>
          <w:w w:val="120"/>
          <w:sz w:val="24"/>
          <w:szCs w:val="24"/>
        </w:rPr>
        <w:t>25</w:t>
      </w:r>
      <w:r w:rsidR="00963EFC" w:rsidRPr="007B6FAE">
        <w:rPr>
          <w:rFonts w:asciiTheme="minorHAnsi" w:hAnsiTheme="minorHAnsi" w:cstheme="minorHAnsi"/>
          <w:w w:val="120"/>
          <w:sz w:val="24"/>
          <w:szCs w:val="24"/>
        </w:rPr>
        <w:t>. Eligibility</w:t>
      </w:r>
      <w:r w:rsidR="00963EFC" w:rsidRPr="007B6FAE">
        <w:rPr>
          <w:rFonts w:asciiTheme="minorHAnsi" w:hAnsiTheme="minorHAnsi" w:cstheme="minorHAnsi"/>
          <w:spacing w:val="9"/>
          <w:w w:val="120"/>
          <w:sz w:val="24"/>
          <w:szCs w:val="24"/>
        </w:rPr>
        <w:t xml:space="preserve"> </w:t>
      </w:r>
      <w:r w:rsidR="00963EFC" w:rsidRPr="007B6FAE">
        <w:rPr>
          <w:rFonts w:asciiTheme="minorHAnsi" w:hAnsiTheme="minorHAnsi" w:cstheme="minorHAnsi"/>
          <w:w w:val="120"/>
          <w:sz w:val="24"/>
          <w:szCs w:val="24"/>
        </w:rPr>
        <w:t>Criteria:</w:t>
      </w:r>
      <w:bookmarkEnd w:id="7"/>
    </w:p>
    <w:p w14:paraId="1D60F919" w14:textId="77777777" w:rsidR="00441806" w:rsidRPr="000D11AF" w:rsidRDefault="00441806">
      <w:pPr>
        <w:pStyle w:val="Textbody"/>
        <w:spacing w:before="2"/>
        <w:jc w:val="both"/>
        <w:rPr>
          <w:rFonts w:asciiTheme="minorHAnsi" w:hAnsiTheme="minorHAnsi" w:cstheme="minorHAnsi"/>
          <w:b/>
          <w:sz w:val="24"/>
          <w:szCs w:val="24"/>
        </w:rPr>
      </w:pPr>
    </w:p>
    <w:p w14:paraId="2C4108A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Bidder needs to comply with all the eligibility criteria mentioned below. Non-compliance to any of these criteria would result in outright rejection of the Bidder’s proposal. The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55F6B175" w14:textId="2D09F6E9"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decision of the </w:t>
      </w:r>
      <w:r w:rsidR="00212530" w:rsidRPr="007B6FAE">
        <w:rPr>
          <w:rFonts w:asciiTheme="minorHAnsi" w:hAnsiTheme="minorHAnsi" w:cstheme="minorHAnsi"/>
        </w:rPr>
        <w:t>Bank</w:t>
      </w:r>
      <w:r w:rsidRPr="007B6FAE">
        <w:rPr>
          <w:rFonts w:asciiTheme="minorHAnsi" w:hAnsiTheme="minorHAnsi" w:cstheme="minorHAnsi"/>
        </w:rPr>
        <w:t xml:space="preserve"> would be final and binding on all the Bidders. </w:t>
      </w:r>
      <w:r w:rsidR="00212530" w:rsidRPr="007B6FAE">
        <w:rPr>
          <w:rFonts w:asciiTheme="minorHAnsi" w:hAnsiTheme="minorHAnsi" w:cstheme="minorHAnsi"/>
        </w:rPr>
        <w:t>Bank</w:t>
      </w:r>
      <w:r w:rsidRPr="007B6FAE">
        <w:rPr>
          <w:rFonts w:asciiTheme="minorHAnsi" w:hAnsiTheme="minorHAnsi" w:cstheme="minorHAnsi"/>
        </w:rPr>
        <w:t xml:space="preserve"> may accept or reject an offer without assigning any reason what so ever.</w:t>
      </w:r>
    </w:p>
    <w:p w14:paraId="7402C2D2" w14:textId="77777777" w:rsidR="0097161C" w:rsidRPr="000D11AF" w:rsidRDefault="0097161C">
      <w:pPr>
        <w:pStyle w:val="Standard"/>
        <w:jc w:val="both"/>
        <w:rPr>
          <w:rFonts w:asciiTheme="minorHAnsi" w:hAnsiTheme="minorHAnsi" w:cstheme="minorHAnsi"/>
        </w:rPr>
      </w:pPr>
    </w:p>
    <w:tbl>
      <w:tblPr>
        <w:tblW w:w="9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4760"/>
        <w:gridCol w:w="3990"/>
      </w:tblGrid>
      <w:tr w:rsidR="00F3357C" w:rsidRPr="000D11AF" w14:paraId="49957DD9" w14:textId="77777777" w:rsidTr="00931500">
        <w:trPr>
          <w:trHeight w:val="551"/>
        </w:trPr>
        <w:tc>
          <w:tcPr>
            <w:tcW w:w="547" w:type="dxa"/>
          </w:tcPr>
          <w:p w14:paraId="718FBCB0" w14:textId="7252063C" w:rsidR="00F3357C" w:rsidRPr="000D11AF" w:rsidRDefault="00F3357C" w:rsidP="008E53C2">
            <w:pPr>
              <w:pStyle w:val="TableParagraph"/>
              <w:spacing w:line="243" w:lineRule="exact"/>
              <w:ind w:left="141"/>
              <w:jc w:val="both"/>
              <w:rPr>
                <w:rFonts w:asciiTheme="minorHAnsi" w:hAnsiTheme="minorHAnsi" w:cstheme="minorHAnsi"/>
                <w:b/>
              </w:rPr>
            </w:pPr>
            <w:r w:rsidRPr="007B6FAE">
              <w:rPr>
                <w:rFonts w:asciiTheme="minorHAnsi" w:hAnsiTheme="minorHAnsi" w:cstheme="minorHAnsi"/>
                <w:b/>
              </w:rPr>
              <w:t>S.</w:t>
            </w:r>
          </w:p>
          <w:p w14:paraId="32469CC8" w14:textId="77777777" w:rsidR="00F3357C" w:rsidRPr="000D11AF" w:rsidRDefault="00F3357C" w:rsidP="008E53C2">
            <w:pPr>
              <w:pStyle w:val="TableParagraph"/>
              <w:spacing w:before="20"/>
              <w:ind w:left="98"/>
              <w:jc w:val="both"/>
              <w:rPr>
                <w:rFonts w:asciiTheme="minorHAnsi" w:hAnsiTheme="minorHAnsi" w:cstheme="minorHAnsi"/>
                <w:b/>
              </w:rPr>
            </w:pPr>
            <w:r w:rsidRPr="007B6FAE">
              <w:rPr>
                <w:rFonts w:asciiTheme="minorHAnsi" w:hAnsiTheme="minorHAnsi" w:cstheme="minorHAnsi"/>
                <w:b/>
              </w:rPr>
              <w:t>No.</w:t>
            </w:r>
          </w:p>
        </w:tc>
        <w:tc>
          <w:tcPr>
            <w:tcW w:w="4760" w:type="dxa"/>
          </w:tcPr>
          <w:p w14:paraId="59F96D69" w14:textId="77777777" w:rsidR="00F3357C" w:rsidRPr="000D11AF" w:rsidRDefault="00F3357C" w:rsidP="008E53C2">
            <w:pPr>
              <w:pStyle w:val="TableParagraph"/>
              <w:spacing w:before="127"/>
              <w:ind w:left="1474"/>
              <w:jc w:val="both"/>
              <w:rPr>
                <w:rFonts w:asciiTheme="minorHAnsi" w:hAnsiTheme="minorHAnsi" w:cstheme="minorHAnsi"/>
                <w:b/>
              </w:rPr>
            </w:pPr>
            <w:r w:rsidRPr="007B6FAE">
              <w:rPr>
                <w:rFonts w:asciiTheme="minorHAnsi" w:hAnsiTheme="minorHAnsi" w:cstheme="minorHAnsi"/>
                <w:b/>
              </w:rPr>
              <w:t>Eligibility</w:t>
            </w:r>
            <w:r w:rsidRPr="007B6FAE">
              <w:rPr>
                <w:rFonts w:asciiTheme="minorHAnsi" w:hAnsiTheme="minorHAnsi" w:cstheme="minorHAnsi"/>
                <w:b/>
                <w:spacing w:val="-5"/>
              </w:rPr>
              <w:t xml:space="preserve"> </w:t>
            </w:r>
            <w:r w:rsidRPr="007B6FAE">
              <w:rPr>
                <w:rFonts w:asciiTheme="minorHAnsi" w:hAnsiTheme="minorHAnsi" w:cstheme="minorHAnsi"/>
                <w:b/>
              </w:rPr>
              <w:t>Criteria</w:t>
            </w:r>
          </w:p>
        </w:tc>
        <w:tc>
          <w:tcPr>
            <w:tcW w:w="3990" w:type="dxa"/>
          </w:tcPr>
          <w:p w14:paraId="50E73D4B" w14:textId="77777777" w:rsidR="00F3357C" w:rsidRPr="000D11AF" w:rsidRDefault="00F3357C" w:rsidP="008E53C2">
            <w:pPr>
              <w:pStyle w:val="TableParagraph"/>
              <w:spacing w:line="243" w:lineRule="exact"/>
              <w:ind w:left="91" w:right="84"/>
              <w:jc w:val="both"/>
              <w:rPr>
                <w:rFonts w:asciiTheme="minorHAnsi" w:hAnsiTheme="minorHAnsi" w:cstheme="minorHAnsi"/>
                <w:b/>
              </w:rPr>
            </w:pPr>
            <w:r w:rsidRPr="007B6FAE">
              <w:rPr>
                <w:rFonts w:asciiTheme="minorHAnsi" w:hAnsiTheme="minorHAnsi" w:cstheme="minorHAnsi"/>
                <w:b/>
              </w:rPr>
              <w:t>(Proof</w:t>
            </w:r>
            <w:r w:rsidRPr="007B6FAE">
              <w:rPr>
                <w:rFonts w:asciiTheme="minorHAnsi" w:hAnsiTheme="minorHAnsi" w:cstheme="minorHAnsi"/>
                <w:b/>
                <w:spacing w:val="-2"/>
              </w:rPr>
              <w:t xml:space="preserve"> </w:t>
            </w:r>
            <w:r w:rsidRPr="007B6FAE">
              <w:rPr>
                <w:rFonts w:asciiTheme="minorHAnsi" w:hAnsiTheme="minorHAnsi" w:cstheme="minorHAnsi"/>
                <w:b/>
              </w:rPr>
              <w:t>of</w:t>
            </w:r>
            <w:r w:rsidRPr="007B6FAE">
              <w:rPr>
                <w:rFonts w:asciiTheme="minorHAnsi" w:hAnsiTheme="minorHAnsi" w:cstheme="minorHAnsi"/>
                <w:b/>
                <w:spacing w:val="-3"/>
              </w:rPr>
              <w:t xml:space="preserve"> </w:t>
            </w:r>
            <w:r w:rsidRPr="007B6FAE">
              <w:rPr>
                <w:rFonts w:asciiTheme="minorHAnsi" w:hAnsiTheme="minorHAnsi" w:cstheme="minorHAnsi"/>
                <w:b/>
              </w:rPr>
              <w:t>documents</w:t>
            </w:r>
            <w:r w:rsidRPr="007B6FAE">
              <w:rPr>
                <w:rFonts w:asciiTheme="minorHAnsi" w:hAnsiTheme="minorHAnsi" w:cstheme="minorHAnsi"/>
                <w:b/>
                <w:spacing w:val="-2"/>
              </w:rPr>
              <w:t xml:space="preserve"> </w:t>
            </w:r>
            <w:r w:rsidRPr="007B6FAE">
              <w:rPr>
                <w:rFonts w:asciiTheme="minorHAnsi" w:hAnsiTheme="minorHAnsi" w:cstheme="minorHAnsi"/>
                <w:b/>
              </w:rPr>
              <w:t>required</w:t>
            </w:r>
            <w:r w:rsidRPr="007B6FAE">
              <w:rPr>
                <w:rFonts w:asciiTheme="minorHAnsi" w:hAnsiTheme="minorHAnsi" w:cstheme="minorHAnsi"/>
                <w:b/>
                <w:spacing w:val="-3"/>
              </w:rPr>
              <w:t xml:space="preserve"> </w:t>
            </w:r>
            <w:r w:rsidRPr="007B6FAE">
              <w:rPr>
                <w:rFonts w:asciiTheme="minorHAnsi" w:hAnsiTheme="minorHAnsi" w:cstheme="minorHAnsi"/>
                <w:b/>
              </w:rPr>
              <w:t>/ must</w:t>
            </w:r>
          </w:p>
          <w:p w14:paraId="52275284" w14:textId="77777777" w:rsidR="00F3357C" w:rsidRPr="000D11AF" w:rsidRDefault="00F3357C" w:rsidP="008E53C2">
            <w:pPr>
              <w:pStyle w:val="TableParagraph"/>
              <w:spacing w:before="20"/>
              <w:ind w:left="90" w:right="84"/>
              <w:jc w:val="both"/>
              <w:rPr>
                <w:rFonts w:asciiTheme="minorHAnsi" w:hAnsiTheme="minorHAnsi" w:cstheme="minorHAnsi"/>
                <w:b/>
              </w:rPr>
            </w:pPr>
            <w:r w:rsidRPr="007B6FAE">
              <w:rPr>
                <w:rFonts w:asciiTheme="minorHAnsi" w:hAnsiTheme="minorHAnsi" w:cstheme="minorHAnsi"/>
                <w:b/>
              </w:rPr>
              <w:t>be</w:t>
            </w:r>
            <w:r w:rsidRPr="007B6FAE">
              <w:rPr>
                <w:rFonts w:asciiTheme="minorHAnsi" w:hAnsiTheme="minorHAnsi" w:cstheme="minorHAnsi"/>
                <w:b/>
                <w:spacing w:val="-5"/>
              </w:rPr>
              <w:t xml:space="preserve"> </w:t>
            </w:r>
            <w:r w:rsidRPr="007B6FAE">
              <w:rPr>
                <w:rFonts w:asciiTheme="minorHAnsi" w:hAnsiTheme="minorHAnsi" w:cstheme="minorHAnsi"/>
                <w:b/>
              </w:rPr>
              <w:t>submitted)</w:t>
            </w:r>
          </w:p>
        </w:tc>
      </w:tr>
      <w:tr w:rsidR="00F3357C" w:rsidRPr="000D11AF" w14:paraId="75FABC5A" w14:textId="77777777" w:rsidTr="00931500">
        <w:trPr>
          <w:trHeight w:val="1041"/>
        </w:trPr>
        <w:tc>
          <w:tcPr>
            <w:tcW w:w="547" w:type="dxa"/>
          </w:tcPr>
          <w:p w14:paraId="0709DD41"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1</w:t>
            </w:r>
          </w:p>
        </w:tc>
        <w:tc>
          <w:tcPr>
            <w:tcW w:w="4760" w:type="dxa"/>
          </w:tcPr>
          <w:p w14:paraId="2079BDEA" w14:textId="09665859" w:rsidR="00F3357C" w:rsidRPr="000D11AF" w:rsidRDefault="00F3357C" w:rsidP="00BF088F">
            <w:pPr>
              <w:pStyle w:val="TableParagraph"/>
              <w:spacing w:line="259" w:lineRule="auto"/>
              <w:ind w:left="143" w:right="26"/>
              <w:jc w:val="both"/>
              <w:rPr>
                <w:rFonts w:asciiTheme="minorHAnsi" w:hAnsiTheme="minorHAnsi" w:cstheme="minorHAnsi"/>
                <w:color w:val="auto"/>
              </w:rPr>
            </w:pPr>
            <w:r w:rsidRPr="007B6FAE">
              <w:rPr>
                <w:rFonts w:asciiTheme="minorHAnsi" w:hAnsiTheme="minorHAnsi" w:cstheme="minorHAnsi"/>
                <w:color w:val="auto"/>
              </w:rPr>
              <w:t xml:space="preserve">The Bidder should be a reputed PSU/ PSE / </w:t>
            </w:r>
            <w:r w:rsidR="00BF088F" w:rsidRPr="007B6FAE">
              <w:rPr>
                <w:rFonts w:asciiTheme="minorHAnsi" w:hAnsiTheme="minorHAnsi" w:cstheme="minorHAnsi"/>
                <w:color w:val="auto"/>
              </w:rPr>
              <w:t>P</w:t>
            </w:r>
            <w:r w:rsidRPr="007B6FAE">
              <w:rPr>
                <w:rFonts w:asciiTheme="minorHAnsi" w:hAnsiTheme="minorHAnsi" w:cstheme="minorHAnsi"/>
                <w:color w:val="auto"/>
              </w:rPr>
              <w:t>artnership firm / LLP/ Private Limited/ Limited Company having its registered office in India</w:t>
            </w:r>
          </w:p>
        </w:tc>
        <w:tc>
          <w:tcPr>
            <w:tcW w:w="3990" w:type="dxa"/>
          </w:tcPr>
          <w:p w14:paraId="79776F6E" w14:textId="77777777" w:rsidR="00F3357C" w:rsidRPr="000D11AF" w:rsidRDefault="00F3357C" w:rsidP="008E53C2">
            <w:pPr>
              <w:pStyle w:val="TableParagraph"/>
              <w:spacing w:line="259" w:lineRule="auto"/>
              <w:ind w:left="141" w:right="27"/>
              <w:jc w:val="both"/>
              <w:rPr>
                <w:rFonts w:asciiTheme="minorHAnsi" w:hAnsiTheme="minorHAnsi" w:cstheme="minorHAnsi"/>
                <w:color w:val="auto"/>
              </w:rPr>
            </w:pPr>
            <w:r w:rsidRPr="007B6FAE">
              <w:rPr>
                <w:rFonts w:asciiTheme="minorHAnsi" w:hAnsiTheme="minorHAnsi" w:cstheme="minorHAnsi"/>
                <w:color w:val="auto"/>
              </w:rPr>
              <w:t>Valid Certification of Incorporation/ Partnership Deed as on date of bid submission.</w:t>
            </w:r>
          </w:p>
        </w:tc>
      </w:tr>
      <w:tr w:rsidR="00F3357C" w:rsidRPr="000D11AF" w14:paraId="34449643" w14:textId="77777777" w:rsidTr="00931500">
        <w:trPr>
          <w:trHeight w:val="1074"/>
        </w:trPr>
        <w:tc>
          <w:tcPr>
            <w:tcW w:w="547" w:type="dxa"/>
          </w:tcPr>
          <w:p w14:paraId="2F18D064"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2</w:t>
            </w:r>
          </w:p>
        </w:tc>
        <w:tc>
          <w:tcPr>
            <w:tcW w:w="4760" w:type="dxa"/>
          </w:tcPr>
          <w:p w14:paraId="65FF645E" w14:textId="04976BC6" w:rsidR="00F3357C" w:rsidRPr="000D11AF" w:rsidRDefault="00F3357C" w:rsidP="00AF739A">
            <w:pPr>
              <w:pStyle w:val="TableParagraph"/>
              <w:spacing w:line="259" w:lineRule="auto"/>
              <w:ind w:left="143" w:right="26"/>
              <w:jc w:val="both"/>
              <w:rPr>
                <w:rFonts w:asciiTheme="minorHAnsi" w:hAnsiTheme="minorHAnsi" w:cstheme="minorHAnsi"/>
              </w:rPr>
            </w:pPr>
            <w:r w:rsidRPr="007B6FAE">
              <w:rPr>
                <w:rFonts w:asciiTheme="minorHAnsi" w:hAnsiTheme="minorHAnsi" w:cstheme="minorHAnsi"/>
              </w:rPr>
              <w:t xml:space="preserve">Bidder should have minimum turnover of </w:t>
            </w:r>
            <w:proofErr w:type="spellStart"/>
            <w:r w:rsidRPr="007B6FAE">
              <w:rPr>
                <w:rFonts w:asciiTheme="minorHAnsi" w:hAnsiTheme="minorHAnsi" w:cstheme="minorHAnsi"/>
              </w:rPr>
              <w:t>Rs</w:t>
            </w:r>
            <w:proofErr w:type="spellEnd"/>
            <w:r w:rsidRPr="007B6FAE">
              <w:rPr>
                <w:rFonts w:asciiTheme="minorHAnsi" w:hAnsiTheme="minorHAnsi" w:cstheme="minorHAnsi"/>
              </w:rPr>
              <w:t>.</w:t>
            </w:r>
            <w:r w:rsidRPr="007B6FAE">
              <w:rPr>
                <w:rFonts w:asciiTheme="minorHAnsi" w:hAnsiTheme="minorHAnsi" w:cstheme="minorHAnsi"/>
                <w:spacing w:val="1"/>
              </w:rPr>
              <w:t xml:space="preserve"> </w:t>
            </w:r>
            <w:r w:rsidR="00065ED2" w:rsidRPr="000D11AF">
              <w:rPr>
                <w:rFonts w:asciiTheme="minorHAnsi" w:hAnsiTheme="minorHAnsi" w:cstheme="minorHAnsi"/>
              </w:rPr>
              <w:t>2</w:t>
            </w:r>
            <w:r w:rsidRPr="007B6FAE">
              <w:rPr>
                <w:rFonts w:asciiTheme="minorHAnsi" w:hAnsiTheme="minorHAnsi" w:cstheme="minorHAnsi"/>
              </w:rPr>
              <w:t xml:space="preserve">50 Crores </w:t>
            </w:r>
            <w:r w:rsidR="00AF739A" w:rsidRPr="007B6FAE">
              <w:rPr>
                <w:rFonts w:asciiTheme="minorHAnsi" w:hAnsiTheme="minorHAnsi" w:cstheme="minorHAnsi"/>
              </w:rPr>
              <w:t>in</w:t>
            </w:r>
            <w:r w:rsidRPr="007B6FAE">
              <w:rPr>
                <w:rFonts w:asciiTheme="minorHAnsi" w:hAnsiTheme="minorHAnsi" w:cstheme="minorHAnsi"/>
              </w:rPr>
              <w:t xml:space="preserve"> </w:t>
            </w:r>
            <w:r w:rsidR="00BF088F" w:rsidRPr="007B6FAE">
              <w:rPr>
                <w:rFonts w:asciiTheme="minorHAnsi" w:hAnsiTheme="minorHAnsi" w:cstheme="minorHAnsi"/>
              </w:rPr>
              <w:t xml:space="preserve">each of </w:t>
            </w:r>
            <w:r w:rsidRPr="007B6FAE">
              <w:rPr>
                <w:rFonts w:asciiTheme="minorHAnsi" w:hAnsiTheme="minorHAnsi" w:cstheme="minorHAnsi"/>
              </w:rPr>
              <w:t xml:space="preserve">the last </w:t>
            </w:r>
            <w:r w:rsidR="00BF088F" w:rsidRPr="007B6FAE">
              <w:rPr>
                <w:rFonts w:asciiTheme="minorHAnsi" w:hAnsiTheme="minorHAnsi" w:cstheme="minorHAnsi"/>
              </w:rPr>
              <w:t>three</w:t>
            </w:r>
            <w:r w:rsidRPr="007B6FAE">
              <w:rPr>
                <w:rFonts w:asciiTheme="minorHAnsi" w:hAnsiTheme="minorHAnsi" w:cstheme="minorHAnsi"/>
              </w:rPr>
              <w:t xml:space="preserve"> financial years</w:t>
            </w:r>
            <w:r w:rsidRPr="007B6FAE">
              <w:rPr>
                <w:rFonts w:asciiTheme="minorHAnsi" w:hAnsiTheme="minorHAnsi" w:cstheme="minorHAnsi"/>
                <w:spacing w:val="1"/>
              </w:rPr>
              <w:t xml:space="preserve"> </w:t>
            </w:r>
            <w:r w:rsidRPr="007B6FAE">
              <w:rPr>
                <w:rFonts w:asciiTheme="minorHAnsi" w:hAnsiTheme="minorHAnsi" w:cstheme="minorHAnsi"/>
              </w:rPr>
              <w:t>in</w:t>
            </w:r>
            <w:r w:rsidRPr="007B6FAE">
              <w:rPr>
                <w:rFonts w:asciiTheme="minorHAnsi" w:hAnsiTheme="minorHAnsi" w:cstheme="minorHAnsi"/>
                <w:spacing w:val="-2"/>
              </w:rPr>
              <w:t xml:space="preserve"> </w:t>
            </w:r>
            <w:r w:rsidRPr="007B6FAE">
              <w:rPr>
                <w:rFonts w:asciiTheme="minorHAnsi" w:hAnsiTheme="minorHAnsi" w:cstheme="minorHAnsi"/>
              </w:rPr>
              <w:t>India</w:t>
            </w:r>
            <w:r w:rsidRPr="007B6FAE">
              <w:rPr>
                <w:rFonts w:asciiTheme="minorHAnsi" w:hAnsiTheme="minorHAnsi" w:cstheme="minorHAnsi"/>
                <w:spacing w:val="-1"/>
              </w:rPr>
              <w:t xml:space="preserve"> </w:t>
            </w:r>
            <w:r w:rsidRPr="007B6FAE">
              <w:rPr>
                <w:rFonts w:asciiTheme="minorHAnsi" w:hAnsiTheme="minorHAnsi" w:cstheme="minorHAnsi"/>
              </w:rPr>
              <w:t>from</w:t>
            </w:r>
            <w:r w:rsidRPr="007B6FAE">
              <w:rPr>
                <w:rFonts w:asciiTheme="minorHAnsi" w:hAnsiTheme="minorHAnsi" w:cstheme="minorHAnsi"/>
                <w:spacing w:val="-3"/>
              </w:rPr>
              <w:t xml:space="preserve"> </w:t>
            </w:r>
            <w:r w:rsidRPr="007B6FAE">
              <w:rPr>
                <w:rFonts w:asciiTheme="minorHAnsi" w:hAnsiTheme="minorHAnsi" w:cstheme="minorHAnsi"/>
              </w:rPr>
              <w:t>consulting services (2020-21</w:t>
            </w:r>
            <w:r w:rsidR="00AF739A" w:rsidRPr="007B6FAE">
              <w:rPr>
                <w:rFonts w:asciiTheme="minorHAnsi" w:hAnsiTheme="minorHAnsi" w:cstheme="minorHAnsi"/>
              </w:rPr>
              <w:t>, 2021-22 and 2022-23</w:t>
            </w:r>
            <w:r w:rsidRPr="007B6FAE">
              <w:rPr>
                <w:rFonts w:asciiTheme="minorHAnsi" w:hAnsiTheme="minorHAnsi" w:cstheme="minorHAnsi"/>
              </w:rPr>
              <w:t>).</w:t>
            </w:r>
          </w:p>
        </w:tc>
        <w:tc>
          <w:tcPr>
            <w:tcW w:w="3990" w:type="dxa"/>
          </w:tcPr>
          <w:p w14:paraId="11BA5466" w14:textId="751AEBA9" w:rsidR="00F3357C" w:rsidRPr="000D11AF" w:rsidRDefault="00F3357C" w:rsidP="008E53C2">
            <w:pPr>
              <w:pStyle w:val="TableParagraph"/>
              <w:spacing w:line="259" w:lineRule="auto"/>
              <w:ind w:left="141" w:right="29"/>
              <w:jc w:val="both"/>
              <w:rPr>
                <w:rFonts w:asciiTheme="minorHAnsi" w:hAnsiTheme="minorHAnsi" w:cstheme="minorHAnsi"/>
              </w:rPr>
            </w:pPr>
            <w:r w:rsidRPr="007B6FAE">
              <w:rPr>
                <w:rFonts w:asciiTheme="minorHAnsi" w:hAnsiTheme="minorHAnsi" w:cstheme="minorHAnsi"/>
              </w:rPr>
              <w:t>CA</w:t>
            </w:r>
            <w:r w:rsidRPr="007B6FAE">
              <w:rPr>
                <w:rFonts w:asciiTheme="minorHAnsi" w:hAnsiTheme="minorHAnsi" w:cstheme="minorHAnsi"/>
                <w:spacing w:val="1"/>
              </w:rPr>
              <w:t xml:space="preserve"> </w:t>
            </w:r>
            <w:r w:rsidRPr="007B6FAE">
              <w:rPr>
                <w:rFonts w:asciiTheme="minorHAnsi" w:hAnsiTheme="minorHAnsi" w:cstheme="minorHAnsi"/>
              </w:rPr>
              <w:t>Certified</w:t>
            </w:r>
            <w:r w:rsidRPr="007B6FAE">
              <w:rPr>
                <w:rFonts w:asciiTheme="minorHAnsi" w:hAnsiTheme="minorHAnsi" w:cstheme="minorHAnsi"/>
                <w:spacing w:val="1"/>
              </w:rPr>
              <w:t xml:space="preserve"> </w:t>
            </w:r>
            <w:r w:rsidRPr="007B6FAE">
              <w:rPr>
                <w:rFonts w:asciiTheme="minorHAnsi" w:hAnsiTheme="minorHAnsi" w:cstheme="minorHAnsi"/>
              </w:rPr>
              <w:t>documentary</w:t>
            </w:r>
            <w:r w:rsidRPr="007B6FAE">
              <w:rPr>
                <w:rFonts w:asciiTheme="minorHAnsi" w:hAnsiTheme="minorHAnsi" w:cstheme="minorHAnsi"/>
                <w:spacing w:val="1"/>
              </w:rPr>
              <w:t xml:space="preserve"> </w:t>
            </w:r>
            <w:r w:rsidRPr="007B6FAE">
              <w:rPr>
                <w:rFonts w:asciiTheme="minorHAnsi" w:hAnsiTheme="minorHAnsi" w:cstheme="minorHAnsi"/>
              </w:rPr>
              <w:t>proof</w:t>
            </w:r>
            <w:r w:rsidRPr="007B6FAE">
              <w:rPr>
                <w:rFonts w:asciiTheme="minorHAnsi" w:hAnsiTheme="minorHAnsi" w:cstheme="minorHAnsi"/>
                <w:spacing w:val="-64"/>
              </w:rPr>
              <w:t xml:space="preserve"> </w:t>
            </w:r>
            <w:r w:rsidRPr="007B6FAE">
              <w:rPr>
                <w:rFonts w:asciiTheme="minorHAnsi" w:hAnsiTheme="minorHAnsi" w:cstheme="minorHAnsi"/>
              </w:rPr>
              <w:t>satisfying</w:t>
            </w:r>
            <w:r w:rsidRPr="007B6FAE">
              <w:rPr>
                <w:rFonts w:asciiTheme="minorHAnsi" w:hAnsiTheme="minorHAnsi" w:cstheme="minorHAnsi"/>
                <w:spacing w:val="1"/>
              </w:rPr>
              <w:t xml:space="preserve"> </w:t>
            </w:r>
            <w:r w:rsidRPr="007B6FAE">
              <w:rPr>
                <w:rFonts w:asciiTheme="minorHAnsi" w:hAnsiTheme="minorHAnsi" w:cstheme="minorHAnsi"/>
              </w:rPr>
              <w:t>the</w:t>
            </w:r>
            <w:r w:rsidRPr="007B6FAE">
              <w:rPr>
                <w:rFonts w:asciiTheme="minorHAnsi" w:hAnsiTheme="minorHAnsi" w:cstheme="minorHAnsi"/>
                <w:spacing w:val="1"/>
              </w:rPr>
              <w:t xml:space="preserve"> </w:t>
            </w:r>
            <w:r w:rsidRPr="007B6FAE">
              <w:rPr>
                <w:rFonts w:asciiTheme="minorHAnsi" w:hAnsiTheme="minorHAnsi" w:cstheme="minorHAnsi"/>
              </w:rPr>
              <w:t>criteria</w:t>
            </w:r>
            <w:r w:rsidRPr="007B6FAE">
              <w:rPr>
                <w:rFonts w:asciiTheme="minorHAnsi" w:hAnsiTheme="minorHAnsi" w:cstheme="minorHAnsi"/>
                <w:spacing w:val="1"/>
              </w:rPr>
              <w:t xml:space="preserve"> </w:t>
            </w:r>
            <w:r w:rsidRPr="007B6FAE">
              <w:rPr>
                <w:rFonts w:asciiTheme="minorHAnsi" w:hAnsiTheme="minorHAnsi" w:cstheme="minorHAnsi"/>
              </w:rPr>
              <w:t>should</w:t>
            </w:r>
            <w:r w:rsidRPr="007B6FAE">
              <w:rPr>
                <w:rFonts w:asciiTheme="minorHAnsi" w:hAnsiTheme="minorHAnsi" w:cstheme="minorHAnsi"/>
                <w:spacing w:val="1"/>
              </w:rPr>
              <w:t xml:space="preserve"> </w:t>
            </w:r>
            <w:r w:rsidRPr="007B6FAE">
              <w:rPr>
                <w:rFonts w:asciiTheme="minorHAnsi" w:hAnsiTheme="minorHAnsi" w:cstheme="minorHAnsi"/>
              </w:rPr>
              <w:t>be</w:t>
            </w:r>
            <w:r w:rsidRPr="007B6FAE">
              <w:rPr>
                <w:rFonts w:asciiTheme="minorHAnsi" w:hAnsiTheme="minorHAnsi" w:cstheme="minorHAnsi"/>
                <w:spacing w:val="1"/>
              </w:rPr>
              <w:t xml:space="preserve"> </w:t>
            </w:r>
            <w:r w:rsidRPr="007B6FAE">
              <w:rPr>
                <w:rFonts w:asciiTheme="minorHAnsi" w:hAnsiTheme="minorHAnsi" w:cstheme="minorHAnsi"/>
              </w:rPr>
              <w:t>submitted.</w:t>
            </w:r>
            <w:r w:rsidR="00C14071" w:rsidRPr="007B6FAE">
              <w:rPr>
                <w:rFonts w:asciiTheme="minorHAnsi" w:hAnsiTheme="minorHAnsi" w:cstheme="minorHAnsi"/>
              </w:rPr>
              <w:t xml:space="preserve"> </w:t>
            </w:r>
            <w:r w:rsidR="00C14071" w:rsidRPr="007B6FAE">
              <w:rPr>
                <w:rFonts w:asciiTheme="minorHAnsi" w:hAnsiTheme="minorHAnsi" w:cstheme="minorHAnsi"/>
                <w:b/>
              </w:rPr>
              <w:t>(Annexure-XVII)</w:t>
            </w:r>
          </w:p>
        </w:tc>
      </w:tr>
      <w:tr w:rsidR="00F3357C" w:rsidRPr="000D11AF" w14:paraId="5FAB760B" w14:textId="77777777" w:rsidTr="00931500">
        <w:trPr>
          <w:trHeight w:val="989"/>
        </w:trPr>
        <w:tc>
          <w:tcPr>
            <w:tcW w:w="547" w:type="dxa"/>
          </w:tcPr>
          <w:p w14:paraId="46454D93"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3</w:t>
            </w:r>
          </w:p>
        </w:tc>
        <w:tc>
          <w:tcPr>
            <w:tcW w:w="4760" w:type="dxa"/>
          </w:tcPr>
          <w:p w14:paraId="6BBDD3F2" w14:textId="4B09C7CC" w:rsidR="00F3357C" w:rsidRPr="000D11AF" w:rsidRDefault="00F3357C" w:rsidP="00430EC6">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Bidder should have operating Profit</w:t>
            </w:r>
            <w:r w:rsidRPr="007B6FAE">
              <w:rPr>
                <w:rFonts w:asciiTheme="minorHAnsi" w:hAnsiTheme="minorHAnsi" w:cstheme="minorHAnsi"/>
                <w:spacing w:val="1"/>
              </w:rPr>
              <w:t xml:space="preserve"> </w:t>
            </w:r>
            <w:r w:rsidRPr="007B6FAE">
              <w:rPr>
                <w:rFonts w:asciiTheme="minorHAnsi" w:hAnsiTheme="minorHAnsi" w:cstheme="minorHAnsi"/>
              </w:rPr>
              <w:t>in each of the</w:t>
            </w:r>
            <w:r w:rsidRPr="007B6FAE">
              <w:rPr>
                <w:rFonts w:asciiTheme="minorHAnsi" w:hAnsiTheme="minorHAnsi" w:cstheme="minorHAnsi"/>
                <w:spacing w:val="1"/>
              </w:rPr>
              <w:t xml:space="preserve"> </w:t>
            </w:r>
            <w:r w:rsidRPr="007B6FAE">
              <w:rPr>
                <w:rFonts w:asciiTheme="minorHAnsi" w:hAnsiTheme="minorHAnsi" w:cstheme="minorHAnsi"/>
              </w:rPr>
              <w:t>last</w:t>
            </w:r>
            <w:r w:rsidRPr="007B6FAE">
              <w:rPr>
                <w:rFonts w:asciiTheme="minorHAnsi" w:hAnsiTheme="minorHAnsi" w:cstheme="minorHAnsi"/>
                <w:spacing w:val="34"/>
              </w:rPr>
              <w:t xml:space="preserve"> </w:t>
            </w:r>
            <w:r w:rsidRPr="007B6FAE">
              <w:rPr>
                <w:rFonts w:asciiTheme="minorHAnsi" w:hAnsiTheme="minorHAnsi" w:cstheme="minorHAnsi"/>
              </w:rPr>
              <w:t>three</w:t>
            </w:r>
            <w:r w:rsidRPr="007B6FAE">
              <w:rPr>
                <w:rFonts w:asciiTheme="minorHAnsi" w:hAnsiTheme="minorHAnsi" w:cstheme="minorHAnsi"/>
                <w:spacing w:val="35"/>
              </w:rPr>
              <w:t xml:space="preserve"> </w:t>
            </w:r>
            <w:r w:rsidRPr="007B6FAE">
              <w:rPr>
                <w:rFonts w:asciiTheme="minorHAnsi" w:hAnsiTheme="minorHAnsi" w:cstheme="minorHAnsi"/>
              </w:rPr>
              <w:t>financial</w:t>
            </w:r>
            <w:r w:rsidRPr="007B6FAE">
              <w:rPr>
                <w:rFonts w:asciiTheme="minorHAnsi" w:hAnsiTheme="minorHAnsi" w:cstheme="minorHAnsi"/>
                <w:spacing w:val="35"/>
              </w:rPr>
              <w:t xml:space="preserve"> </w:t>
            </w:r>
            <w:r w:rsidRPr="007B6FAE">
              <w:rPr>
                <w:rFonts w:asciiTheme="minorHAnsi" w:hAnsiTheme="minorHAnsi" w:cstheme="minorHAnsi"/>
              </w:rPr>
              <w:t>years</w:t>
            </w:r>
            <w:r w:rsidRPr="007B6FAE">
              <w:rPr>
                <w:rFonts w:asciiTheme="minorHAnsi" w:hAnsiTheme="minorHAnsi" w:cstheme="minorHAnsi"/>
                <w:spacing w:val="36"/>
              </w:rPr>
              <w:t xml:space="preserve"> </w:t>
            </w:r>
            <w:r w:rsidR="00AF739A" w:rsidRPr="007B6FAE">
              <w:rPr>
                <w:rFonts w:asciiTheme="minorHAnsi" w:hAnsiTheme="minorHAnsi" w:cstheme="minorHAnsi"/>
              </w:rPr>
              <w:t>(2020-21, 2021-22 and 2022-23).</w:t>
            </w:r>
          </w:p>
        </w:tc>
        <w:tc>
          <w:tcPr>
            <w:tcW w:w="3990" w:type="dxa"/>
          </w:tcPr>
          <w:p w14:paraId="732BEEE3" w14:textId="0BACF190" w:rsidR="00F3357C" w:rsidRPr="000D11AF" w:rsidRDefault="00F3357C" w:rsidP="00931500">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Copy of the audited balance sheet of</w:t>
            </w:r>
            <w:r w:rsidRPr="007B6FAE">
              <w:rPr>
                <w:rFonts w:asciiTheme="minorHAnsi" w:hAnsiTheme="minorHAnsi" w:cstheme="minorHAnsi"/>
                <w:spacing w:val="1"/>
              </w:rPr>
              <w:t xml:space="preserve"> </w:t>
            </w:r>
            <w:r w:rsidRPr="007B6FAE">
              <w:rPr>
                <w:rFonts w:asciiTheme="minorHAnsi" w:hAnsiTheme="minorHAnsi" w:cstheme="minorHAnsi"/>
              </w:rPr>
              <w:t>the company showing the same should</w:t>
            </w:r>
            <w:r w:rsidRPr="007B6FAE">
              <w:rPr>
                <w:rFonts w:asciiTheme="minorHAnsi" w:hAnsiTheme="minorHAnsi" w:cstheme="minorHAnsi"/>
                <w:spacing w:val="-64"/>
              </w:rPr>
              <w:t xml:space="preserve"> </w:t>
            </w:r>
            <w:r w:rsidRPr="007B6FAE">
              <w:rPr>
                <w:rFonts w:asciiTheme="minorHAnsi" w:hAnsiTheme="minorHAnsi" w:cstheme="minorHAnsi"/>
              </w:rPr>
              <w:t>be</w:t>
            </w:r>
            <w:r w:rsidRPr="007B6FAE">
              <w:rPr>
                <w:rFonts w:asciiTheme="minorHAnsi" w:hAnsiTheme="minorHAnsi" w:cstheme="minorHAnsi"/>
                <w:spacing w:val="-2"/>
              </w:rPr>
              <w:t xml:space="preserve"> </w:t>
            </w:r>
            <w:proofErr w:type="gramStart"/>
            <w:r w:rsidRPr="007B6FAE">
              <w:rPr>
                <w:rFonts w:asciiTheme="minorHAnsi" w:hAnsiTheme="minorHAnsi" w:cstheme="minorHAnsi"/>
              </w:rPr>
              <w:t>sub</w:t>
            </w:r>
            <w:r w:rsidR="00931500" w:rsidRPr="007B6FAE">
              <w:rPr>
                <w:rFonts w:asciiTheme="minorHAnsi" w:hAnsiTheme="minorHAnsi" w:cstheme="minorHAnsi"/>
              </w:rPr>
              <w:t>mitted.</w:t>
            </w:r>
            <w:r w:rsidR="00C14071" w:rsidRPr="007B6FAE">
              <w:rPr>
                <w:rFonts w:asciiTheme="minorHAnsi" w:hAnsiTheme="minorHAnsi" w:cstheme="minorHAnsi"/>
                <w:b/>
              </w:rPr>
              <w:t>(</w:t>
            </w:r>
            <w:proofErr w:type="gramEnd"/>
            <w:r w:rsidR="00C14071" w:rsidRPr="007B6FAE">
              <w:rPr>
                <w:rFonts w:asciiTheme="minorHAnsi" w:hAnsiTheme="minorHAnsi" w:cstheme="minorHAnsi"/>
                <w:b/>
              </w:rPr>
              <w:t>Annexure-XVII)</w:t>
            </w:r>
          </w:p>
          <w:p w14:paraId="77785D98" w14:textId="77777777" w:rsidR="00F3357C" w:rsidRPr="000D11AF" w:rsidRDefault="00F3357C" w:rsidP="008E53C2">
            <w:pPr>
              <w:pStyle w:val="TableParagraph"/>
              <w:spacing w:line="259" w:lineRule="auto"/>
              <w:ind w:right="28"/>
              <w:jc w:val="both"/>
              <w:rPr>
                <w:rFonts w:asciiTheme="minorHAnsi" w:hAnsiTheme="minorHAnsi" w:cstheme="minorHAnsi"/>
              </w:rPr>
            </w:pPr>
          </w:p>
        </w:tc>
      </w:tr>
      <w:tr w:rsidR="00F3357C" w:rsidRPr="000D11AF" w14:paraId="32191AA7" w14:textId="77777777" w:rsidTr="00931500">
        <w:trPr>
          <w:trHeight w:val="1975"/>
        </w:trPr>
        <w:tc>
          <w:tcPr>
            <w:tcW w:w="547" w:type="dxa"/>
            <w:tcBorders>
              <w:top w:val="single" w:sz="4" w:space="0" w:color="000000"/>
              <w:left w:val="single" w:sz="4" w:space="0" w:color="000000"/>
              <w:bottom w:val="single" w:sz="4" w:space="0" w:color="000000"/>
              <w:right w:val="single" w:sz="4" w:space="0" w:color="000000"/>
            </w:tcBorders>
          </w:tcPr>
          <w:p w14:paraId="4FDC7E81"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lastRenderedPageBreak/>
              <w:t>4</w:t>
            </w:r>
          </w:p>
        </w:tc>
        <w:tc>
          <w:tcPr>
            <w:tcW w:w="4760" w:type="dxa"/>
            <w:tcBorders>
              <w:top w:val="single" w:sz="4" w:space="0" w:color="000000"/>
              <w:left w:val="single" w:sz="4" w:space="0" w:color="000000"/>
              <w:bottom w:val="single" w:sz="4" w:space="0" w:color="000000"/>
              <w:right w:val="single" w:sz="4" w:space="0" w:color="000000"/>
            </w:tcBorders>
          </w:tcPr>
          <w:p w14:paraId="7AF88BCB" w14:textId="1D0B88D7" w:rsidR="00F3357C" w:rsidRPr="000D11AF" w:rsidRDefault="00F3357C" w:rsidP="00F30C4C">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 xml:space="preserve">Bidder should have consulting experience of at </w:t>
            </w:r>
            <w:proofErr w:type="gramStart"/>
            <w:r w:rsidRPr="007B6FAE">
              <w:rPr>
                <w:rFonts w:asciiTheme="minorHAnsi" w:hAnsiTheme="minorHAnsi" w:cstheme="minorHAnsi"/>
              </w:rPr>
              <w:t xml:space="preserve">least </w:t>
            </w:r>
            <w:r w:rsidR="00481D5C" w:rsidRPr="000D11AF">
              <w:rPr>
                <w:rFonts w:asciiTheme="minorHAnsi" w:hAnsiTheme="minorHAnsi" w:cstheme="minorHAnsi"/>
              </w:rPr>
              <w:t xml:space="preserve"> t</w:t>
            </w:r>
            <w:r w:rsidR="00F30C4C" w:rsidRPr="000D11AF">
              <w:rPr>
                <w:rFonts w:asciiTheme="minorHAnsi" w:hAnsiTheme="minorHAnsi" w:cstheme="minorHAnsi"/>
              </w:rPr>
              <w:t>wo</w:t>
            </w:r>
            <w:proofErr w:type="gramEnd"/>
            <w:r w:rsidR="00F30C4C" w:rsidRPr="000D11AF">
              <w:rPr>
                <w:rFonts w:asciiTheme="minorHAnsi" w:hAnsiTheme="minorHAnsi" w:cstheme="minorHAnsi"/>
              </w:rPr>
              <w:t xml:space="preserve"> </w:t>
            </w:r>
            <w:r w:rsidRPr="000D11AF">
              <w:rPr>
                <w:rFonts w:asciiTheme="minorHAnsi" w:hAnsiTheme="minorHAnsi" w:cstheme="minorHAnsi"/>
              </w:rPr>
              <w:t>assignment</w:t>
            </w:r>
            <w:r w:rsidR="00F30C4C" w:rsidRPr="000D11AF">
              <w:rPr>
                <w:rFonts w:asciiTheme="minorHAnsi" w:hAnsiTheme="minorHAnsi" w:cstheme="minorHAnsi"/>
              </w:rPr>
              <w:t>s</w:t>
            </w:r>
            <w:r w:rsidRPr="007B6FAE">
              <w:rPr>
                <w:rFonts w:asciiTheme="minorHAnsi" w:hAnsiTheme="minorHAnsi" w:cstheme="minorHAnsi"/>
              </w:rPr>
              <w:t xml:space="preserve"> during last </w:t>
            </w:r>
            <w:r w:rsidR="00065ED2" w:rsidRPr="000D11AF">
              <w:rPr>
                <w:rFonts w:asciiTheme="minorHAnsi" w:hAnsiTheme="minorHAnsi" w:cstheme="minorHAnsi"/>
              </w:rPr>
              <w:t xml:space="preserve">6 </w:t>
            </w:r>
            <w:r w:rsidR="00F30C4C" w:rsidRPr="000D11AF">
              <w:rPr>
                <w:rFonts w:asciiTheme="minorHAnsi" w:hAnsiTheme="minorHAnsi" w:cstheme="minorHAnsi"/>
              </w:rPr>
              <w:t>years</w:t>
            </w:r>
            <w:r w:rsidR="00F30C4C" w:rsidRPr="007B6FAE">
              <w:rPr>
                <w:rFonts w:asciiTheme="minorHAnsi" w:hAnsiTheme="minorHAnsi" w:cstheme="minorHAnsi"/>
              </w:rPr>
              <w:t xml:space="preserve"> </w:t>
            </w:r>
            <w:r w:rsidRPr="007B6FAE">
              <w:rPr>
                <w:rFonts w:asciiTheme="minorHAnsi" w:hAnsiTheme="minorHAnsi" w:cstheme="minorHAnsi"/>
              </w:rPr>
              <w:t xml:space="preserve">in </w:t>
            </w:r>
            <w:r w:rsidR="00AF739A" w:rsidRPr="007B6FAE">
              <w:rPr>
                <w:rFonts w:asciiTheme="minorHAnsi" w:hAnsiTheme="minorHAnsi" w:cstheme="minorHAnsi"/>
              </w:rPr>
              <w:t>consulting</w:t>
            </w:r>
            <w:r w:rsidR="00065ED2" w:rsidRPr="000D11AF">
              <w:rPr>
                <w:rFonts w:asciiTheme="minorHAnsi" w:hAnsiTheme="minorHAnsi" w:cstheme="minorHAnsi"/>
              </w:rPr>
              <w:t xml:space="preserve"> </w:t>
            </w:r>
            <w:r w:rsidR="00AF739A" w:rsidRPr="000D11AF">
              <w:rPr>
                <w:rFonts w:asciiTheme="minorHAnsi" w:eastAsia="SimSun" w:hAnsiTheme="minorHAnsi" w:cstheme="minorHAnsi"/>
                <w:color w:val="auto"/>
                <w:sz w:val="22"/>
                <w:szCs w:val="22"/>
                <w:lang w:bidi="ar-SA"/>
              </w:rPr>
              <w:t xml:space="preserve"> on formulation of </w:t>
            </w:r>
            <w:r w:rsidR="00AF739A" w:rsidRPr="000D11AF">
              <w:rPr>
                <w:rFonts w:eastAsia="SimSun"/>
                <w:color w:val="auto"/>
                <w:sz w:val="22"/>
                <w:szCs w:val="22"/>
                <w:lang w:bidi="ar-SA"/>
              </w:rPr>
              <w:t>IT Strategy, IT Policy Planning</w:t>
            </w:r>
            <w:r w:rsidR="008054E8" w:rsidRPr="000D11AF">
              <w:rPr>
                <w:rFonts w:eastAsia="SimSun"/>
                <w:color w:val="auto"/>
                <w:sz w:val="22"/>
                <w:szCs w:val="22"/>
                <w:lang w:bidi="ar-SA"/>
              </w:rPr>
              <w:t xml:space="preserve">, </w:t>
            </w:r>
            <w:r w:rsidR="00713C2C" w:rsidRPr="000D11AF">
              <w:rPr>
                <w:rFonts w:eastAsia="SimSun"/>
                <w:color w:val="auto"/>
                <w:sz w:val="22"/>
                <w:szCs w:val="22"/>
                <w:lang w:bidi="ar-SA"/>
              </w:rPr>
              <w:t xml:space="preserve">IT Risk Assessment, </w:t>
            </w:r>
            <w:r w:rsidR="008054E8" w:rsidRPr="000D11AF">
              <w:rPr>
                <w:rFonts w:eastAsia="SimSun"/>
                <w:color w:val="auto"/>
                <w:sz w:val="22"/>
                <w:szCs w:val="22"/>
                <w:lang w:bidi="ar-SA"/>
              </w:rPr>
              <w:t xml:space="preserve">IT outsourcing </w:t>
            </w:r>
            <w:r w:rsidR="00AF739A" w:rsidRPr="000D11AF">
              <w:rPr>
                <w:rFonts w:eastAsia="SimSun"/>
                <w:color w:val="auto"/>
                <w:sz w:val="22"/>
                <w:szCs w:val="22"/>
                <w:lang w:bidi="ar-SA"/>
              </w:rPr>
              <w:t>and IT documentation in Scheduled Commercial Bank in India having minimum 2000 branches.</w:t>
            </w:r>
            <w:r w:rsidR="009562B1" w:rsidRPr="000D11AF">
              <w:rPr>
                <w:rFonts w:eastAsia="SimSun"/>
                <w:color w:val="auto"/>
                <w:sz w:val="22"/>
                <w:szCs w:val="22"/>
                <w:lang w:bidi="ar-SA"/>
              </w:rPr>
              <w:t xml:space="preserve"> The contract value of  the assignment should be minimum 20 lakhs.</w:t>
            </w:r>
          </w:p>
        </w:tc>
        <w:tc>
          <w:tcPr>
            <w:tcW w:w="3990" w:type="dxa"/>
            <w:tcBorders>
              <w:top w:val="single" w:sz="4" w:space="0" w:color="000000"/>
              <w:left w:val="single" w:sz="4" w:space="0" w:color="000000"/>
              <w:bottom w:val="single" w:sz="4" w:space="0" w:color="000000"/>
              <w:right w:val="single" w:sz="4" w:space="0" w:color="000000"/>
            </w:tcBorders>
          </w:tcPr>
          <w:p w14:paraId="79683CFB" w14:textId="77777777" w:rsidR="009562B1" w:rsidRPr="000D11AF" w:rsidRDefault="00F3357C" w:rsidP="00F47E5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A copy of engagement letter/work order/ letter of award for each assignment</w:t>
            </w:r>
            <w:r w:rsidR="00F47E52" w:rsidRPr="007B6FAE">
              <w:rPr>
                <w:rFonts w:asciiTheme="minorHAnsi" w:hAnsiTheme="minorHAnsi" w:cstheme="minorHAnsi"/>
              </w:rPr>
              <w:t xml:space="preserve"> to be furnished by the bidder.</w:t>
            </w:r>
            <w:r w:rsidR="009562B1" w:rsidRPr="007B6FAE">
              <w:rPr>
                <w:rFonts w:asciiTheme="minorHAnsi" w:hAnsiTheme="minorHAnsi" w:cstheme="minorHAnsi"/>
              </w:rPr>
              <w:t xml:space="preserve"> </w:t>
            </w:r>
          </w:p>
          <w:p w14:paraId="7598B930" w14:textId="77777777" w:rsidR="009562B1" w:rsidRPr="000D11AF" w:rsidRDefault="009562B1" w:rsidP="00F47E5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And </w:t>
            </w:r>
          </w:p>
          <w:p w14:paraId="5143D397" w14:textId="6F31C433" w:rsidR="00F3357C" w:rsidRPr="000D11AF" w:rsidRDefault="00287DDD" w:rsidP="00287DDD">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Successful completion Certificate or Relevant Credential letters </w:t>
            </w:r>
            <w:r w:rsidR="009562B1" w:rsidRPr="007B6FAE">
              <w:rPr>
                <w:rFonts w:asciiTheme="minorHAnsi" w:hAnsiTheme="minorHAnsi" w:cstheme="minorHAnsi"/>
              </w:rPr>
              <w:t xml:space="preserve">from </w:t>
            </w:r>
            <w:r w:rsidRPr="007B6FAE">
              <w:rPr>
                <w:rFonts w:asciiTheme="minorHAnsi" w:hAnsiTheme="minorHAnsi" w:cstheme="minorHAnsi"/>
              </w:rPr>
              <w:t>concerned client/</w:t>
            </w:r>
            <w:r w:rsidR="009562B1" w:rsidRPr="007B6FAE">
              <w:rPr>
                <w:rFonts w:asciiTheme="minorHAnsi" w:hAnsiTheme="minorHAnsi" w:cstheme="minorHAnsi"/>
              </w:rPr>
              <w:t xml:space="preserve">Bank. </w:t>
            </w:r>
          </w:p>
        </w:tc>
      </w:tr>
      <w:tr w:rsidR="00F3357C" w:rsidRPr="000D11AF" w14:paraId="3FD663E7" w14:textId="77777777" w:rsidTr="00931500">
        <w:trPr>
          <w:trHeight w:val="1975"/>
        </w:trPr>
        <w:tc>
          <w:tcPr>
            <w:tcW w:w="547" w:type="dxa"/>
            <w:tcBorders>
              <w:top w:val="single" w:sz="4" w:space="0" w:color="000000"/>
              <w:left w:val="single" w:sz="4" w:space="0" w:color="000000"/>
              <w:bottom w:val="single" w:sz="4" w:space="0" w:color="000000"/>
              <w:right w:val="single" w:sz="4" w:space="0" w:color="000000"/>
            </w:tcBorders>
          </w:tcPr>
          <w:p w14:paraId="0820477F" w14:textId="7F05588D"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5</w:t>
            </w:r>
          </w:p>
        </w:tc>
        <w:tc>
          <w:tcPr>
            <w:tcW w:w="4760" w:type="dxa"/>
            <w:tcBorders>
              <w:top w:val="single" w:sz="4" w:space="0" w:color="000000"/>
              <w:left w:val="single" w:sz="4" w:space="0" w:color="000000"/>
              <w:bottom w:val="single" w:sz="4" w:space="0" w:color="000000"/>
              <w:right w:val="single" w:sz="4" w:space="0" w:color="000000"/>
            </w:tcBorders>
          </w:tcPr>
          <w:p w14:paraId="2125C7EF" w14:textId="09B00972" w:rsidR="00522944" w:rsidRPr="000D11AF" w:rsidRDefault="00F3357C" w:rsidP="007B6FAE">
            <w:pPr>
              <w:pStyle w:val="TableParagraph"/>
              <w:spacing w:line="259" w:lineRule="auto"/>
              <w:ind w:right="25"/>
              <w:jc w:val="both"/>
              <w:rPr>
                <w:rFonts w:asciiTheme="minorHAnsi" w:hAnsiTheme="minorHAnsi" w:cstheme="minorHAnsi"/>
              </w:rPr>
            </w:pPr>
            <w:r w:rsidRPr="000D11AF">
              <w:rPr>
                <w:rFonts w:asciiTheme="minorHAnsi" w:hAnsiTheme="minorHAnsi" w:cstheme="minorHAnsi"/>
              </w:rPr>
              <w:t xml:space="preserve">Bidder should have minimum staff strength of at least </w:t>
            </w:r>
            <w:r w:rsidR="008054E8" w:rsidRPr="000D11AF">
              <w:rPr>
                <w:rFonts w:asciiTheme="minorHAnsi" w:hAnsiTheme="minorHAnsi" w:cstheme="minorHAnsi"/>
              </w:rPr>
              <w:t>5</w:t>
            </w:r>
            <w:r w:rsidR="009562B1" w:rsidRPr="000D11AF">
              <w:rPr>
                <w:rFonts w:asciiTheme="minorHAnsi" w:hAnsiTheme="minorHAnsi" w:cstheme="minorHAnsi"/>
              </w:rPr>
              <w:t>,0</w:t>
            </w:r>
            <w:r w:rsidR="008054E8" w:rsidRPr="000D11AF">
              <w:rPr>
                <w:rFonts w:asciiTheme="minorHAnsi" w:hAnsiTheme="minorHAnsi" w:cstheme="minorHAnsi"/>
              </w:rPr>
              <w:t>00</w:t>
            </w:r>
            <w:r w:rsidR="008054E8" w:rsidRPr="007B6FAE">
              <w:rPr>
                <w:rFonts w:asciiTheme="minorHAnsi" w:hAnsiTheme="minorHAnsi" w:cstheme="minorHAnsi"/>
              </w:rPr>
              <w:t xml:space="preserve"> professionals on </w:t>
            </w:r>
            <w:r w:rsidR="008054E8" w:rsidRPr="000D11AF">
              <w:rPr>
                <w:rFonts w:asciiTheme="minorHAnsi" w:hAnsiTheme="minorHAnsi" w:cstheme="minorHAnsi"/>
              </w:rPr>
              <w:t xml:space="preserve">its payroll </w:t>
            </w:r>
            <w:r w:rsidR="00F25BAC">
              <w:rPr>
                <w:rFonts w:asciiTheme="minorHAnsi" w:hAnsiTheme="minorHAnsi" w:cstheme="minorHAnsi"/>
              </w:rPr>
              <w:t xml:space="preserve">of </w:t>
            </w:r>
            <w:r w:rsidR="00065ED2" w:rsidRPr="000D11AF">
              <w:rPr>
                <w:rFonts w:asciiTheme="minorHAnsi" w:hAnsiTheme="minorHAnsi" w:cstheme="minorHAnsi"/>
              </w:rPr>
              <w:t>which 250</w:t>
            </w:r>
            <w:r w:rsidR="00713C2C" w:rsidRPr="000D11AF">
              <w:rPr>
                <w:rFonts w:asciiTheme="minorHAnsi" w:hAnsiTheme="minorHAnsi" w:cstheme="minorHAnsi"/>
              </w:rPr>
              <w:t xml:space="preserve"> or more</w:t>
            </w:r>
            <w:r w:rsidR="00065ED2" w:rsidRPr="000D11AF">
              <w:rPr>
                <w:rFonts w:asciiTheme="minorHAnsi" w:hAnsiTheme="minorHAnsi" w:cstheme="minorHAnsi"/>
              </w:rPr>
              <w:t xml:space="preserve"> </w:t>
            </w:r>
            <w:r w:rsidR="00713C2C" w:rsidRPr="000D11AF">
              <w:rPr>
                <w:rFonts w:asciiTheme="minorHAnsi" w:hAnsiTheme="minorHAnsi" w:cstheme="minorHAnsi"/>
              </w:rPr>
              <w:t xml:space="preserve">professionals must </w:t>
            </w:r>
            <w:proofErr w:type="gramStart"/>
            <w:r w:rsidR="00065ED2" w:rsidRPr="000D11AF">
              <w:rPr>
                <w:rFonts w:asciiTheme="minorHAnsi" w:hAnsiTheme="minorHAnsi" w:cstheme="minorHAnsi"/>
              </w:rPr>
              <w:t>have  work</w:t>
            </w:r>
            <w:proofErr w:type="gramEnd"/>
            <w:r w:rsidR="00065ED2" w:rsidRPr="000D11AF">
              <w:rPr>
                <w:rFonts w:asciiTheme="minorHAnsi" w:hAnsiTheme="minorHAnsi" w:cstheme="minorHAnsi"/>
              </w:rPr>
              <w:t xml:space="preserve"> </w:t>
            </w:r>
            <w:r w:rsidR="00713C2C" w:rsidRPr="000D11AF">
              <w:rPr>
                <w:rFonts w:asciiTheme="minorHAnsi" w:hAnsiTheme="minorHAnsi" w:cstheme="minorHAnsi"/>
              </w:rPr>
              <w:t>experience on following areas:</w:t>
            </w:r>
          </w:p>
          <w:p w14:paraId="2ACBD00B" w14:textId="4173EF5F" w:rsidR="00522944" w:rsidRPr="000D11AF" w:rsidRDefault="00297D7C" w:rsidP="00206C0B">
            <w:pPr>
              <w:pStyle w:val="TableParagraph"/>
              <w:numPr>
                <w:ilvl w:val="0"/>
                <w:numId w:val="113"/>
              </w:numPr>
              <w:spacing w:line="259" w:lineRule="auto"/>
              <w:ind w:right="25"/>
              <w:jc w:val="both"/>
              <w:rPr>
                <w:rFonts w:asciiTheme="minorHAnsi" w:hAnsiTheme="minorHAnsi" w:cstheme="minorHAnsi"/>
              </w:rPr>
            </w:pPr>
            <w:r w:rsidRPr="007B6FAE">
              <w:rPr>
                <w:rFonts w:asciiTheme="minorHAnsi" w:hAnsiTheme="minorHAnsi" w:cstheme="minorHAnsi"/>
              </w:rPr>
              <w:t>IT Strategy</w:t>
            </w:r>
          </w:p>
          <w:p w14:paraId="52A8E5A1" w14:textId="67F8F9E1" w:rsidR="00522944" w:rsidRPr="000D11AF" w:rsidRDefault="00297D7C" w:rsidP="00206C0B">
            <w:pPr>
              <w:pStyle w:val="TableParagraph"/>
              <w:numPr>
                <w:ilvl w:val="0"/>
                <w:numId w:val="113"/>
              </w:numPr>
              <w:spacing w:line="259" w:lineRule="auto"/>
              <w:ind w:right="25"/>
              <w:jc w:val="both"/>
              <w:rPr>
                <w:rFonts w:asciiTheme="minorHAnsi" w:hAnsiTheme="minorHAnsi" w:cstheme="minorHAnsi"/>
              </w:rPr>
            </w:pPr>
            <w:r w:rsidRPr="007B6FAE">
              <w:rPr>
                <w:rFonts w:asciiTheme="minorHAnsi" w:hAnsiTheme="minorHAnsi" w:cstheme="minorHAnsi"/>
              </w:rPr>
              <w:t>IT Outsourcing</w:t>
            </w:r>
          </w:p>
          <w:p w14:paraId="17995972" w14:textId="347E2196" w:rsidR="00522944" w:rsidRPr="000D11AF" w:rsidRDefault="00297D7C" w:rsidP="00206C0B">
            <w:pPr>
              <w:pStyle w:val="TableParagraph"/>
              <w:numPr>
                <w:ilvl w:val="0"/>
                <w:numId w:val="113"/>
              </w:numPr>
              <w:spacing w:line="259" w:lineRule="auto"/>
              <w:ind w:right="25"/>
              <w:jc w:val="both"/>
              <w:rPr>
                <w:rFonts w:asciiTheme="minorHAnsi" w:hAnsiTheme="minorHAnsi" w:cstheme="minorHAnsi"/>
              </w:rPr>
            </w:pPr>
            <w:r w:rsidRPr="007B6FAE">
              <w:rPr>
                <w:rFonts w:asciiTheme="minorHAnsi" w:hAnsiTheme="minorHAnsi" w:cstheme="minorHAnsi"/>
              </w:rPr>
              <w:t>IT Policy Planning</w:t>
            </w:r>
          </w:p>
          <w:p w14:paraId="02A4603D" w14:textId="71093377" w:rsidR="00713C2C" w:rsidRPr="000D11AF" w:rsidRDefault="00713C2C" w:rsidP="00206C0B">
            <w:pPr>
              <w:pStyle w:val="TableParagraph"/>
              <w:numPr>
                <w:ilvl w:val="0"/>
                <w:numId w:val="113"/>
              </w:numPr>
              <w:spacing w:line="259" w:lineRule="auto"/>
              <w:ind w:right="25"/>
              <w:jc w:val="both"/>
              <w:rPr>
                <w:rFonts w:asciiTheme="minorHAnsi" w:hAnsiTheme="minorHAnsi" w:cstheme="minorHAnsi"/>
              </w:rPr>
            </w:pPr>
            <w:r w:rsidRPr="000D11AF">
              <w:rPr>
                <w:rFonts w:asciiTheme="minorHAnsi" w:hAnsiTheme="minorHAnsi" w:cstheme="minorHAnsi"/>
              </w:rPr>
              <w:t xml:space="preserve">IT Risk Assessment </w:t>
            </w:r>
          </w:p>
        </w:tc>
        <w:tc>
          <w:tcPr>
            <w:tcW w:w="3990" w:type="dxa"/>
            <w:tcBorders>
              <w:top w:val="single" w:sz="4" w:space="0" w:color="000000"/>
              <w:left w:val="single" w:sz="4" w:space="0" w:color="000000"/>
              <w:bottom w:val="single" w:sz="4" w:space="0" w:color="000000"/>
              <w:right w:val="single" w:sz="4" w:space="0" w:color="000000"/>
            </w:tcBorders>
          </w:tcPr>
          <w:p w14:paraId="770CC45F" w14:textId="2721FC5C" w:rsidR="00F3357C" w:rsidRPr="000D11AF" w:rsidRDefault="00F3357C" w:rsidP="00297D7C">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An undertaking </w:t>
            </w:r>
            <w:r w:rsidR="00297D7C" w:rsidRPr="007B6FAE">
              <w:rPr>
                <w:rFonts w:asciiTheme="minorHAnsi" w:hAnsiTheme="minorHAnsi" w:cstheme="minorHAnsi"/>
              </w:rPr>
              <w:t>by the</w:t>
            </w:r>
            <w:r w:rsidRPr="007B6FAE">
              <w:rPr>
                <w:rFonts w:asciiTheme="minorHAnsi" w:hAnsiTheme="minorHAnsi" w:cstheme="minorHAnsi"/>
              </w:rPr>
              <w:t xml:space="preserve"> bidder must be submitted along with the technical bid as proof of document. </w:t>
            </w:r>
            <w:r w:rsidR="00297D7C" w:rsidRPr="007B6FAE">
              <w:rPr>
                <w:rFonts w:asciiTheme="minorHAnsi" w:hAnsiTheme="minorHAnsi" w:cstheme="minorHAnsi"/>
              </w:rPr>
              <w:t>(</w:t>
            </w:r>
            <w:r w:rsidR="00297D7C" w:rsidRPr="007B6FAE">
              <w:rPr>
                <w:rFonts w:asciiTheme="minorHAnsi" w:hAnsiTheme="minorHAnsi" w:cstheme="minorHAnsi"/>
                <w:b/>
              </w:rPr>
              <w:t>Annexure-XVIII)</w:t>
            </w:r>
          </w:p>
        </w:tc>
      </w:tr>
      <w:tr w:rsidR="00F3357C" w:rsidRPr="000D11AF" w14:paraId="223F1F13" w14:textId="77777777" w:rsidTr="00931500">
        <w:trPr>
          <w:trHeight w:val="1975"/>
        </w:trPr>
        <w:tc>
          <w:tcPr>
            <w:tcW w:w="547" w:type="dxa"/>
            <w:tcBorders>
              <w:top w:val="single" w:sz="4" w:space="0" w:color="000000"/>
              <w:left w:val="single" w:sz="4" w:space="0" w:color="000000"/>
              <w:bottom w:val="single" w:sz="4" w:space="0" w:color="000000"/>
              <w:right w:val="single" w:sz="4" w:space="0" w:color="000000"/>
            </w:tcBorders>
          </w:tcPr>
          <w:p w14:paraId="1EC37B59"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6</w:t>
            </w:r>
          </w:p>
        </w:tc>
        <w:tc>
          <w:tcPr>
            <w:tcW w:w="4760" w:type="dxa"/>
            <w:tcBorders>
              <w:top w:val="single" w:sz="4" w:space="0" w:color="000000"/>
              <w:left w:val="single" w:sz="4" w:space="0" w:color="000000"/>
              <w:bottom w:val="single" w:sz="4" w:space="0" w:color="000000"/>
              <w:right w:val="single" w:sz="4" w:space="0" w:color="000000"/>
            </w:tcBorders>
          </w:tcPr>
          <w:p w14:paraId="10FF3AD4" w14:textId="6C788D4A" w:rsidR="00F3357C" w:rsidRPr="000D11AF" w:rsidRDefault="00F3357C" w:rsidP="00931500">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 xml:space="preserve">The companies bidding for the above </w:t>
            </w:r>
            <w:r w:rsidR="00D76045" w:rsidRPr="007B6FAE">
              <w:rPr>
                <w:rFonts w:asciiTheme="minorHAnsi" w:hAnsiTheme="minorHAnsi" w:cstheme="minorHAnsi"/>
              </w:rPr>
              <w:t>RFP</w:t>
            </w:r>
            <w:r w:rsidRPr="007B6FAE">
              <w:rPr>
                <w:rFonts w:asciiTheme="minorHAnsi" w:hAnsiTheme="minorHAnsi" w:cstheme="minorHAnsi"/>
              </w:rPr>
              <w:t xml:space="preserve">, should have not been black listed by any of Government Authority or Public Sector Undertaking (PSUs). The bidder shall give an undertaking (on their letter head) that they have not been black listed by any </w:t>
            </w:r>
            <w:r w:rsidR="00931500" w:rsidRPr="007B6FAE">
              <w:rPr>
                <w:rFonts w:asciiTheme="minorHAnsi" w:hAnsiTheme="minorHAnsi" w:cstheme="minorHAnsi"/>
              </w:rPr>
              <w:t>of the Govt. Authority or PSUs.</w:t>
            </w:r>
          </w:p>
        </w:tc>
        <w:tc>
          <w:tcPr>
            <w:tcW w:w="3990" w:type="dxa"/>
            <w:tcBorders>
              <w:top w:val="single" w:sz="4" w:space="0" w:color="000000"/>
              <w:left w:val="single" w:sz="4" w:space="0" w:color="000000"/>
              <w:bottom w:val="single" w:sz="4" w:space="0" w:color="000000"/>
              <w:right w:val="single" w:sz="4" w:space="0" w:color="000000"/>
            </w:tcBorders>
          </w:tcPr>
          <w:p w14:paraId="2A809775" w14:textId="62713C88" w:rsidR="00D02118" w:rsidRPr="000D11AF" w:rsidRDefault="00211C3F" w:rsidP="008E53C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r w:rsidRPr="000D11AF">
              <w:rPr>
                <w:rFonts w:asciiTheme="minorHAnsi" w:hAnsiTheme="minorHAnsi" w:cstheme="minorHAnsi"/>
                <w:b/>
              </w:rPr>
              <w:t xml:space="preserve"> </w:t>
            </w:r>
            <w:r w:rsidR="00D02118" w:rsidRPr="007B6FAE">
              <w:rPr>
                <w:rFonts w:asciiTheme="minorHAnsi" w:hAnsiTheme="minorHAnsi" w:cstheme="minorHAnsi"/>
                <w:b/>
              </w:rPr>
              <w:t>(Annexure-XVIII)</w:t>
            </w:r>
          </w:p>
          <w:p w14:paraId="65173271" w14:textId="77777777" w:rsidR="00D02118" w:rsidRPr="007B6FAE" w:rsidRDefault="00D02118" w:rsidP="00D02118">
            <w:pPr>
              <w:rPr>
                <w:rFonts w:asciiTheme="minorHAnsi" w:hAnsiTheme="minorHAnsi" w:cstheme="minorHAnsi"/>
                <w:sz w:val="24"/>
                <w:szCs w:val="24"/>
                <w:lang w:bidi="en-US"/>
              </w:rPr>
            </w:pPr>
          </w:p>
          <w:p w14:paraId="3FCBED30" w14:textId="0D57319E" w:rsidR="00F3357C" w:rsidRPr="007B6FAE" w:rsidRDefault="00F3357C" w:rsidP="00D02118">
            <w:pPr>
              <w:jc w:val="center"/>
              <w:rPr>
                <w:rFonts w:asciiTheme="minorHAnsi" w:hAnsiTheme="minorHAnsi" w:cstheme="minorHAnsi"/>
                <w:sz w:val="24"/>
                <w:szCs w:val="24"/>
                <w:lang w:bidi="en-US"/>
              </w:rPr>
            </w:pPr>
          </w:p>
        </w:tc>
      </w:tr>
      <w:tr w:rsidR="00E03A59" w:rsidRPr="000D11AF" w14:paraId="43154613" w14:textId="77777777" w:rsidTr="00E03A59">
        <w:trPr>
          <w:trHeight w:val="1387"/>
        </w:trPr>
        <w:tc>
          <w:tcPr>
            <w:tcW w:w="547" w:type="dxa"/>
            <w:tcBorders>
              <w:top w:val="single" w:sz="4" w:space="0" w:color="000000"/>
              <w:left w:val="single" w:sz="4" w:space="0" w:color="000000"/>
              <w:bottom w:val="single" w:sz="4" w:space="0" w:color="000000"/>
              <w:right w:val="single" w:sz="4" w:space="0" w:color="000000"/>
            </w:tcBorders>
          </w:tcPr>
          <w:p w14:paraId="159C9036" w14:textId="00E431EA" w:rsidR="00E03A59" w:rsidRPr="000D11AF" w:rsidRDefault="00E03A59"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7</w:t>
            </w:r>
          </w:p>
        </w:tc>
        <w:tc>
          <w:tcPr>
            <w:tcW w:w="4760" w:type="dxa"/>
            <w:tcBorders>
              <w:top w:val="single" w:sz="4" w:space="0" w:color="000000"/>
              <w:left w:val="single" w:sz="4" w:space="0" w:color="000000"/>
              <w:bottom w:val="single" w:sz="4" w:space="0" w:color="000000"/>
              <w:right w:val="single" w:sz="4" w:space="0" w:color="000000"/>
            </w:tcBorders>
          </w:tcPr>
          <w:p w14:paraId="3255176C" w14:textId="6B5C736B" w:rsidR="00E03A59" w:rsidRPr="000D11AF" w:rsidRDefault="00E03A59" w:rsidP="00211C3F">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 xml:space="preserve">If the bidder is from a country which shares a land border with India, the bidder should be registered with the Competent Authority as per Govt. </w:t>
            </w:r>
            <w:r w:rsidR="00211C3F" w:rsidRPr="007B6FAE">
              <w:rPr>
                <w:rFonts w:asciiTheme="minorHAnsi" w:hAnsiTheme="minorHAnsi" w:cstheme="minorHAnsi"/>
              </w:rPr>
              <w:t>o</w:t>
            </w:r>
            <w:r w:rsidRPr="007B6FAE">
              <w:rPr>
                <w:rFonts w:asciiTheme="minorHAnsi" w:hAnsiTheme="minorHAnsi" w:cstheme="minorHAnsi"/>
              </w:rPr>
              <w:t>f India Guidelines</w:t>
            </w:r>
          </w:p>
        </w:tc>
        <w:tc>
          <w:tcPr>
            <w:tcW w:w="3990" w:type="dxa"/>
            <w:tcBorders>
              <w:top w:val="single" w:sz="4" w:space="0" w:color="000000"/>
              <w:left w:val="single" w:sz="4" w:space="0" w:color="000000"/>
              <w:bottom w:val="single" w:sz="4" w:space="0" w:color="000000"/>
              <w:right w:val="single" w:sz="4" w:space="0" w:color="000000"/>
            </w:tcBorders>
          </w:tcPr>
          <w:p w14:paraId="05705FBB" w14:textId="5B7EB375" w:rsidR="00E03A59" w:rsidRPr="000D11AF" w:rsidRDefault="00211C3F" w:rsidP="008E53C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Certified copy of the registration certificate</w:t>
            </w:r>
          </w:p>
        </w:tc>
      </w:tr>
      <w:tr w:rsidR="00E03A59" w:rsidRPr="000D11AF" w14:paraId="40B8AC1A" w14:textId="77777777" w:rsidTr="00E03A59">
        <w:trPr>
          <w:trHeight w:val="677"/>
        </w:trPr>
        <w:tc>
          <w:tcPr>
            <w:tcW w:w="547" w:type="dxa"/>
            <w:tcBorders>
              <w:top w:val="single" w:sz="4" w:space="0" w:color="000000"/>
              <w:left w:val="single" w:sz="4" w:space="0" w:color="000000"/>
              <w:bottom w:val="single" w:sz="4" w:space="0" w:color="000000"/>
              <w:right w:val="single" w:sz="4" w:space="0" w:color="000000"/>
            </w:tcBorders>
          </w:tcPr>
          <w:p w14:paraId="60A56605" w14:textId="4D5B8233" w:rsidR="00E03A59" w:rsidRPr="000D11AF" w:rsidRDefault="00E03A59"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8</w:t>
            </w:r>
          </w:p>
        </w:tc>
        <w:tc>
          <w:tcPr>
            <w:tcW w:w="4760" w:type="dxa"/>
            <w:tcBorders>
              <w:top w:val="single" w:sz="4" w:space="0" w:color="000000"/>
              <w:left w:val="single" w:sz="4" w:space="0" w:color="000000"/>
              <w:bottom w:val="single" w:sz="4" w:space="0" w:color="000000"/>
              <w:right w:val="single" w:sz="4" w:space="0" w:color="000000"/>
            </w:tcBorders>
          </w:tcPr>
          <w:p w14:paraId="4447B525" w14:textId="156182DA" w:rsidR="00E03A59" w:rsidRPr="000D11AF" w:rsidRDefault="00E03A59" w:rsidP="00E03A59">
            <w:pPr>
              <w:pStyle w:val="TableParagraph"/>
              <w:spacing w:line="259" w:lineRule="auto"/>
              <w:ind w:right="25"/>
              <w:jc w:val="both"/>
              <w:rPr>
                <w:rFonts w:asciiTheme="minorHAnsi" w:hAnsiTheme="minorHAnsi" w:cstheme="minorHAnsi"/>
              </w:rPr>
            </w:pPr>
            <w:r w:rsidRPr="007B6FAE">
              <w:rPr>
                <w:rFonts w:asciiTheme="minorHAnsi" w:hAnsiTheme="minorHAnsi" w:cstheme="minorHAnsi"/>
              </w:rPr>
              <w:t>Bidder should not have filed for Bankruptcy in any country including India</w:t>
            </w:r>
          </w:p>
        </w:tc>
        <w:tc>
          <w:tcPr>
            <w:tcW w:w="3990" w:type="dxa"/>
            <w:tcBorders>
              <w:top w:val="single" w:sz="4" w:space="0" w:color="000000"/>
              <w:left w:val="single" w:sz="4" w:space="0" w:color="000000"/>
              <w:bottom w:val="single" w:sz="4" w:space="0" w:color="000000"/>
              <w:right w:val="single" w:sz="4" w:space="0" w:color="000000"/>
            </w:tcBorders>
          </w:tcPr>
          <w:p w14:paraId="0DFD126E" w14:textId="27B04D7C" w:rsidR="00E03A59" w:rsidRPr="000D11AF" w:rsidRDefault="00211C3F" w:rsidP="008E53C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p>
        </w:tc>
      </w:tr>
      <w:tr w:rsidR="00E03A59" w:rsidRPr="000D11AF" w14:paraId="216AB748" w14:textId="77777777" w:rsidTr="00211C3F">
        <w:trPr>
          <w:trHeight w:val="1714"/>
        </w:trPr>
        <w:tc>
          <w:tcPr>
            <w:tcW w:w="547" w:type="dxa"/>
            <w:tcBorders>
              <w:top w:val="single" w:sz="4" w:space="0" w:color="000000"/>
              <w:left w:val="single" w:sz="4" w:space="0" w:color="000000"/>
              <w:bottom w:val="single" w:sz="4" w:space="0" w:color="000000"/>
              <w:right w:val="single" w:sz="4" w:space="0" w:color="000000"/>
            </w:tcBorders>
          </w:tcPr>
          <w:p w14:paraId="13EA0375" w14:textId="4A9EAE1A" w:rsidR="00E03A59" w:rsidRPr="000D11AF" w:rsidRDefault="00E03A59"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9</w:t>
            </w:r>
          </w:p>
        </w:tc>
        <w:tc>
          <w:tcPr>
            <w:tcW w:w="4760" w:type="dxa"/>
            <w:tcBorders>
              <w:top w:val="single" w:sz="4" w:space="0" w:color="000000"/>
              <w:left w:val="single" w:sz="4" w:space="0" w:color="000000"/>
              <w:bottom w:val="single" w:sz="4" w:space="0" w:color="000000"/>
              <w:right w:val="single" w:sz="4" w:space="0" w:color="000000"/>
            </w:tcBorders>
          </w:tcPr>
          <w:p w14:paraId="13935C59" w14:textId="46B7304C" w:rsidR="00E03A59" w:rsidRPr="007B6FAE" w:rsidRDefault="00E03A59" w:rsidP="00E03A59">
            <w:pPr>
              <w:pStyle w:val="Standard"/>
              <w:spacing w:line="276" w:lineRule="auto"/>
              <w:jc w:val="both"/>
              <w:rPr>
                <w:rFonts w:asciiTheme="minorHAnsi" w:hAnsiTheme="minorHAnsi" w:cstheme="minorHAnsi"/>
              </w:rPr>
            </w:pPr>
            <w:r w:rsidRPr="007B6FAE">
              <w:rPr>
                <w:rFonts w:asciiTheme="minorHAnsi" w:hAnsiTheme="minorHAnsi" w:cstheme="minorHAnsi"/>
              </w:rPr>
              <w:t>Bidder should not have NPA with any Bank in India/financial institutions. Any case pending or otherwise, with any organization across the globe which affects the credibility of the Bidder to service needs of the Bank</w:t>
            </w:r>
            <w:r w:rsidR="00211C3F" w:rsidRPr="007B6FAE">
              <w:rPr>
                <w:rFonts w:asciiTheme="minorHAnsi" w:hAnsiTheme="minorHAnsi" w:cstheme="minorHAnsi"/>
              </w:rPr>
              <w:t>.</w:t>
            </w:r>
          </w:p>
        </w:tc>
        <w:tc>
          <w:tcPr>
            <w:tcW w:w="3990" w:type="dxa"/>
            <w:tcBorders>
              <w:top w:val="single" w:sz="4" w:space="0" w:color="000000"/>
              <w:left w:val="single" w:sz="4" w:space="0" w:color="000000"/>
              <w:bottom w:val="single" w:sz="4" w:space="0" w:color="000000"/>
              <w:right w:val="single" w:sz="4" w:space="0" w:color="000000"/>
            </w:tcBorders>
          </w:tcPr>
          <w:p w14:paraId="174A88B1" w14:textId="31995EAC" w:rsidR="00E03A59" w:rsidRPr="000D11AF" w:rsidRDefault="00211C3F" w:rsidP="008E53C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p>
        </w:tc>
      </w:tr>
    </w:tbl>
    <w:p w14:paraId="6A97DEE3" w14:textId="77777777" w:rsidR="00441806" w:rsidRPr="000D11AF" w:rsidRDefault="00441806">
      <w:pPr>
        <w:pStyle w:val="Standard"/>
        <w:spacing w:line="235" w:lineRule="exact"/>
        <w:jc w:val="both"/>
        <w:rPr>
          <w:rFonts w:asciiTheme="minorHAnsi" w:hAnsiTheme="minorHAnsi" w:cstheme="minorHAnsi"/>
        </w:rPr>
      </w:pPr>
    </w:p>
    <w:p w14:paraId="5F4E932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lang w:bidi="ar-SA"/>
        </w:rPr>
        <w:t>Note</w:t>
      </w:r>
      <w:r w:rsidRPr="007B6FAE">
        <w:rPr>
          <w:rFonts w:asciiTheme="minorHAnsi" w:hAnsiTheme="minorHAnsi" w:cstheme="minorHAnsi"/>
          <w:lang w:bidi="ar-SA"/>
        </w:rPr>
        <w:t>:</w:t>
      </w:r>
    </w:p>
    <w:p w14:paraId="646F9C66" w14:textId="72103754" w:rsidR="00AA574B" w:rsidRPr="000D11AF" w:rsidRDefault="00AA574B" w:rsidP="00206C0B">
      <w:pPr>
        <w:pStyle w:val="ListParagraph"/>
        <w:numPr>
          <w:ilvl w:val="0"/>
          <w:numId w:val="87"/>
        </w:numPr>
        <w:spacing w:after="176"/>
        <w:rPr>
          <w:rFonts w:asciiTheme="minorHAnsi" w:hAnsiTheme="minorHAnsi" w:cstheme="minorHAnsi"/>
        </w:rPr>
      </w:pPr>
      <w:r w:rsidRPr="007B6FAE">
        <w:rPr>
          <w:rFonts w:asciiTheme="minorHAnsi" w:hAnsiTheme="minorHAnsi" w:cstheme="minorHAnsi"/>
        </w:rPr>
        <w:t>The Experience documents/ proofs required for Eligibility and Technical evalua</w:t>
      </w:r>
      <w:r w:rsidR="008A2A93" w:rsidRPr="007B6FAE">
        <w:rPr>
          <w:rFonts w:asciiTheme="minorHAnsi" w:hAnsiTheme="minorHAnsi" w:cstheme="minorHAnsi"/>
        </w:rPr>
        <w:t>tion should be as on last date of Bid Submission</w:t>
      </w:r>
      <w:r w:rsidRPr="007B6FAE">
        <w:rPr>
          <w:rFonts w:asciiTheme="minorHAnsi" w:hAnsiTheme="minorHAnsi" w:cstheme="minorHAnsi"/>
        </w:rPr>
        <w:t>.</w:t>
      </w:r>
    </w:p>
    <w:p w14:paraId="28CFEA78" w14:textId="77777777" w:rsidR="00441806" w:rsidRPr="000D11AF" w:rsidRDefault="00963EFC" w:rsidP="00206C0B">
      <w:pPr>
        <w:pStyle w:val="ListParagraph"/>
        <w:numPr>
          <w:ilvl w:val="0"/>
          <w:numId w:val="87"/>
        </w:numPr>
        <w:spacing w:after="176"/>
        <w:rPr>
          <w:rFonts w:asciiTheme="minorHAnsi" w:hAnsiTheme="minorHAnsi" w:cstheme="minorHAnsi"/>
        </w:rPr>
      </w:pPr>
      <w:r w:rsidRPr="007B6FAE">
        <w:rPr>
          <w:rFonts w:asciiTheme="minorHAnsi" w:hAnsiTheme="minorHAnsi" w:cstheme="minorHAnsi"/>
          <w:iCs/>
          <w:lang w:bidi="ar-SA"/>
        </w:rPr>
        <w:t>In-case of corporate restructuring the earlier entity’s incorporation certificate, financial statements, Credentials, etc. may be considered.</w:t>
      </w:r>
    </w:p>
    <w:p w14:paraId="4B62C945" w14:textId="77777777" w:rsidR="00441806" w:rsidRPr="000D11AF" w:rsidRDefault="00963EFC" w:rsidP="00206C0B">
      <w:pPr>
        <w:pStyle w:val="ListParagraph"/>
        <w:numPr>
          <w:ilvl w:val="0"/>
          <w:numId w:val="87"/>
        </w:numPr>
        <w:spacing w:after="176"/>
        <w:rPr>
          <w:rFonts w:asciiTheme="minorHAnsi" w:hAnsiTheme="minorHAnsi" w:cstheme="minorHAnsi"/>
        </w:rPr>
      </w:pPr>
      <w:r w:rsidRPr="007B6FAE">
        <w:rPr>
          <w:rFonts w:asciiTheme="minorHAnsi" w:hAnsiTheme="minorHAnsi" w:cstheme="minorHAnsi"/>
          <w:iCs/>
          <w:lang w:bidi="ar-SA"/>
        </w:rPr>
        <w:t>In case of business transfer where bidder has acquired a Business from an entity (“Seller”), work experience credentials of the Seller in relation to the acquired Business may be considered.</w:t>
      </w:r>
    </w:p>
    <w:p w14:paraId="27D04771" w14:textId="77777777" w:rsidR="00441806" w:rsidRPr="000D11AF" w:rsidRDefault="00963EFC" w:rsidP="00206C0B">
      <w:pPr>
        <w:pStyle w:val="ListParagraph"/>
        <w:numPr>
          <w:ilvl w:val="0"/>
          <w:numId w:val="87"/>
        </w:numPr>
        <w:spacing w:after="176"/>
        <w:rPr>
          <w:rFonts w:asciiTheme="minorHAnsi" w:hAnsiTheme="minorHAnsi" w:cstheme="minorHAnsi"/>
        </w:rPr>
      </w:pPr>
      <w:r w:rsidRPr="007B6FAE">
        <w:rPr>
          <w:rFonts w:asciiTheme="minorHAnsi" w:hAnsiTheme="minorHAnsi" w:cstheme="minorHAnsi"/>
          <w:iCs/>
          <w:lang w:bidi="ar-SA"/>
        </w:rPr>
        <w:lastRenderedPageBreak/>
        <w:t>Bidders need to ensure compliance to all the eligibility criteria points. Non-</w:t>
      </w:r>
      <w:r w:rsidR="00164BF8" w:rsidRPr="007B6FAE">
        <w:rPr>
          <w:rFonts w:asciiTheme="minorHAnsi" w:hAnsiTheme="minorHAnsi" w:cstheme="minorHAnsi"/>
          <w:iCs/>
          <w:lang w:bidi="ar-SA"/>
        </w:rPr>
        <w:t>compliance</w:t>
      </w:r>
      <w:r w:rsidRPr="007B6FAE">
        <w:rPr>
          <w:rFonts w:asciiTheme="minorHAnsi" w:hAnsiTheme="minorHAnsi" w:cstheme="minorHAnsi"/>
          <w:iCs/>
          <w:lang w:bidi="ar-SA"/>
        </w:rPr>
        <w:t xml:space="preserve"> of any of the criteria will entail rejection of the Bid. Copies of the relevant documents/ certificates should be submitted as proof in support of the claims made.</w:t>
      </w:r>
    </w:p>
    <w:p w14:paraId="7C5178B0" w14:textId="6A118050" w:rsidR="00441806" w:rsidRPr="000D11AF" w:rsidRDefault="00963EFC" w:rsidP="00206C0B">
      <w:pPr>
        <w:pStyle w:val="ListParagraph"/>
        <w:numPr>
          <w:ilvl w:val="0"/>
          <w:numId w:val="87"/>
        </w:numPr>
        <w:spacing w:after="176"/>
        <w:rPr>
          <w:rFonts w:asciiTheme="minorHAnsi" w:hAnsiTheme="minorHAnsi" w:cstheme="minorHAnsi"/>
        </w:rPr>
      </w:pPr>
      <w:r w:rsidRPr="007B6FAE">
        <w:rPr>
          <w:rFonts w:asciiTheme="minorHAnsi" w:hAnsiTheme="minorHAnsi" w:cstheme="minorHAnsi"/>
          <w:iCs/>
          <w:lang w:bidi="ar-SA"/>
        </w:rPr>
        <w:t xml:space="preserve">Scheduled commercial </w:t>
      </w:r>
      <w:r w:rsidR="00212530" w:rsidRPr="007B6FAE">
        <w:rPr>
          <w:rFonts w:asciiTheme="minorHAnsi" w:hAnsiTheme="minorHAnsi" w:cstheme="minorHAnsi"/>
          <w:iCs/>
          <w:lang w:bidi="ar-SA"/>
        </w:rPr>
        <w:t>Bank</w:t>
      </w:r>
      <w:r w:rsidR="0016638F" w:rsidRPr="007B6FAE">
        <w:rPr>
          <w:rFonts w:asciiTheme="minorHAnsi" w:hAnsiTheme="minorHAnsi" w:cstheme="minorHAnsi"/>
          <w:iCs/>
          <w:lang w:bidi="ar-SA"/>
        </w:rPr>
        <w:t>s do not include R</w:t>
      </w:r>
      <w:r w:rsidRPr="007B6FAE">
        <w:rPr>
          <w:rFonts w:asciiTheme="minorHAnsi" w:hAnsiTheme="minorHAnsi" w:cstheme="minorHAnsi"/>
          <w:iCs/>
          <w:lang w:bidi="ar-SA"/>
        </w:rPr>
        <w:t xml:space="preserve">egional </w:t>
      </w:r>
      <w:r w:rsidR="0016638F" w:rsidRPr="007B6FAE">
        <w:rPr>
          <w:rFonts w:asciiTheme="minorHAnsi" w:hAnsiTheme="minorHAnsi" w:cstheme="minorHAnsi"/>
          <w:iCs/>
          <w:lang w:bidi="ar-SA"/>
        </w:rPr>
        <w:t>R</w:t>
      </w:r>
      <w:r w:rsidRPr="007B6FAE">
        <w:rPr>
          <w:rFonts w:asciiTheme="minorHAnsi" w:hAnsiTheme="minorHAnsi" w:cstheme="minorHAnsi"/>
          <w:iCs/>
          <w:lang w:bidi="ar-SA"/>
        </w:rPr>
        <w:t xml:space="preserve">ural </w:t>
      </w:r>
      <w:r w:rsidR="00212530" w:rsidRPr="007B6FAE">
        <w:rPr>
          <w:rFonts w:asciiTheme="minorHAnsi" w:hAnsiTheme="minorHAnsi" w:cstheme="minorHAnsi"/>
          <w:iCs/>
          <w:lang w:bidi="ar-SA"/>
        </w:rPr>
        <w:t>Bank</w:t>
      </w:r>
      <w:r w:rsidRPr="007B6FAE">
        <w:rPr>
          <w:rFonts w:asciiTheme="minorHAnsi" w:hAnsiTheme="minorHAnsi" w:cstheme="minorHAnsi"/>
          <w:iCs/>
          <w:lang w:bidi="ar-SA"/>
        </w:rPr>
        <w:t xml:space="preserve">s and </w:t>
      </w:r>
      <w:r w:rsidR="0016638F" w:rsidRPr="007B6FAE">
        <w:rPr>
          <w:rFonts w:asciiTheme="minorHAnsi" w:hAnsiTheme="minorHAnsi" w:cstheme="minorHAnsi"/>
          <w:iCs/>
          <w:lang w:bidi="ar-SA"/>
        </w:rPr>
        <w:t>C</w:t>
      </w:r>
      <w:r w:rsidRPr="007B6FAE">
        <w:rPr>
          <w:rFonts w:asciiTheme="minorHAnsi" w:hAnsiTheme="minorHAnsi" w:cstheme="minorHAnsi"/>
          <w:iCs/>
          <w:lang w:bidi="ar-SA"/>
        </w:rPr>
        <w:t xml:space="preserve">ooperative </w:t>
      </w:r>
      <w:r w:rsidR="00212530" w:rsidRPr="007B6FAE">
        <w:rPr>
          <w:rFonts w:asciiTheme="minorHAnsi" w:hAnsiTheme="minorHAnsi" w:cstheme="minorHAnsi"/>
          <w:iCs/>
          <w:lang w:bidi="ar-SA"/>
        </w:rPr>
        <w:t>Bank</w:t>
      </w:r>
      <w:r w:rsidRPr="007B6FAE">
        <w:rPr>
          <w:rFonts w:asciiTheme="minorHAnsi" w:hAnsiTheme="minorHAnsi" w:cstheme="minorHAnsi"/>
          <w:iCs/>
          <w:lang w:bidi="ar-SA"/>
        </w:rPr>
        <w:t>s.</w:t>
      </w:r>
    </w:p>
    <w:p w14:paraId="5C8FF272" w14:textId="7C16106B" w:rsidR="00441806" w:rsidRPr="000D11AF" w:rsidRDefault="00963EFC" w:rsidP="00206C0B">
      <w:pPr>
        <w:pStyle w:val="ListParagraph"/>
        <w:numPr>
          <w:ilvl w:val="0"/>
          <w:numId w:val="87"/>
        </w:numPr>
        <w:spacing w:after="176"/>
        <w:rPr>
          <w:rFonts w:asciiTheme="minorHAnsi" w:hAnsiTheme="minorHAnsi" w:cstheme="minorHAnsi"/>
        </w:rPr>
      </w:pPr>
      <w:r w:rsidRPr="007B6FAE">
        <w:rPr>
          <w:rFonts w:asciiTheme="minorHAnsi" w:hAnsiTheme="minorHAnsi" w:cstheme="minorHAnsi"/>
          <w:iCs/>
          <w:lang w:bidi="ar-SA"/>
        </w:rPr>
        <w:t xml:space="preserve">Scheduled commercial </w:t>
      </w:r>
      <w:r w:rsidR="00212530" w:rsidRPr="007B6FAE">
        <w:rPr>
          <w:rFonts w:asciiTheme="minorHAnsi" w:hAnsiTheme="minorHAnsi" w:cstheme="minorHAnsi"/>
          <w:iCs/>
          <w:lang w:bidi="ar-SA"/>
        </w:rPr>
        <w:t>Bank</w:t>
      </w:r>
      <w:r w:rsidRPr="007B6FAE">
        <w:rPr>
          <w:rFonts w:asciiTheme="minorHAnsi" w:hAnsiTheme="minorHAnsi" w:cstheme="minorHAnsi"/>
          <w:iCs/>
          <w:lang w:bidi="ar-SA"/>
        </w:rPr>
        <w:t xml:space="preserve">s refer to </w:t>
      </w:r>
      <w:r w:rsidR="00211C3F" w:rsidRPr="007B6FAE">
        <w:rPr>
          <w:rFonts w:asciiTheme="minorHAnsi" w:hAnsiTheme="minorHAnsi" w:cstheme="minorHAnsi"/>
          <w:iCs/>
          <w:lang w:bidi="ar-SA"/>
        </w:rPr>
        <w:t>P</w:t>
      </w:r>
      <w:r w:rsidRPr="007B6FAE">
        <w:rPr>
          <w:rFonts w:asciiTheme="minorHAnsi" w:hAnsiTheme="minorHAnsi" w:cstheme="minorHAnsi"/>
          <w:iCs/>
          <w:lang w:bidi="ar-SA"/>
        </w:rPr>
        <w:t xml:space="preserve">ublic </w:t>
      </w:r>
      <w:r w:rsidR="00211C3F" w:rsidRPr="007B6FAE">
        <w:rPr>
          <w:rFonts w:asciiTheme="minorHAnsi" w:hAnsiTheme="minorHAnsi" w:cstheme="minorHAnsi"/>
          <w:iCs/>
          <w:lang w:bidi="ar-SA"/>
        </w:rPr>
        <w:t>S</w:t>
      </w:r>
      <w:r w:rsidRPr="007B6FAE">
        <w:rPr>
          <w:rFonts w:asciiTheme="minorHAnsi" w:hAnsiTheme="minorHAnsi" w:cstheme="minorHAnsi"/>
          <w:iCs/>
          <w:lang w:bidi="ar-SA"/>
        </w:rPr>
        <w:t xml:space="preserve">ector / </w:t>
      </w:r>
      <w:r w:rsidR="00211C3F" w:rsidRPr="007B6FAE">
        <w:rPr>
          <w:rFonts w:asciiTheme="minorHAnsi" w:hAnsiTheme="minorHAnsi" w:cstheme="minorHAnsi"/>
          <w:iCs/>
          <w:lang w:bidi="ar-SA"/>
        </w:rPr>
        <w:t>S</w:t>
      </w:r>
      <w:r w:rsidRPr="007B6FAE">
        <w:rPr>
          <w:rFonts w:asciiTheme="minorHAnsi" w:hAnsiTheme="minorHAnsi" w:cstheme="minorHAnsi"/>
          <w:iCs/>
          <w:lang w:bidi="ar-SA"/>
        </w:rPr>
        <w:t xml:space="preserve">cheduled </w:t>
      </w:r>
      <w:r w:rsidR="00211C3F" w:rsidRPr="007B6FAE">
        <w:rPr>
          <w:rFonts w:asciiTheme="minorHAnsi" w:hAnsiTheme="minorHAnsi" w:cstheme="minorHAnsi"/>
          <w:iCs/>
          <w:lang w:bidi="ar-SA"/>
        </w:rPr>
        <w:t>C</w:t>
      </w:r>
      <w:r w:rsidRPr="007B6FAE">
        <w:rPr>
          <w:rFonts w:asciiTheme="minorHAnsi" w:hAnsiTheme="minorHAnsi" w:cstheme="minorHAnsi"/>
          <w:iCs/>
          <w:lang w:bidi="ar-SA"/>
        </w:rPr>
        <w:t xml:space="preserve">ommercial </w:t>
      </w:r>
      <w:r w:rsidR="00212530" w:rsidRPr="007B6FAE">
        <w:rPr>
          <w:rFonts w:asciiTheme="minorHAnsi" w:hAnsiTheme="minorHAnsi" w:cstheme="minorHAnsi"/>
          <w:iCs/>
          <w:lang w:bidi="ar-SA"/>
        </w:rPr>
        <w:t>Bank</w:t>
      </w:r>
      <w:r w:rsidRPr="007B6FAE">
        <w:rPr>
          <w:rFonts w:asciiTheme="minorHAnsi" w:hAnsiTheme="minorHAnsi" w:cstheme="minorHAnsi"/>
          <w:iCs/>
          <w:lang w:bidi="ar-SA"/>
        </w:rPr>
        <w:t xml:space="preserve">s in India only. In any </w:t>
      </w:r>
      <w:r w:rsidR="00853E4C" w:rsidRPr="007B6FAE">
        <w:rPr>
          <w:rFonts w:asciiTheme="minorHAnsi" w:hAnsiTheme="minorHAnsi" w:cstheme="minorHAnsi"/>
          <w:iCs/>
          <w:lang w:bidi="ar-SA"/>
        </w:rPr>
        <w:t>case</w:t>
      </w:r>
      <w:r w:rsidRPr="007B6FAE">
        <w:rPr>
          <w:rFonts w:asciiTheme="minorHAnsi" w:hAnsiTheme="minorHAnsi" w:cstheme="minorHAnsi"/>
          <w:iCs/>
          <w:lang w:bidi="ar-SA"/>
        </w:rPr>
        <w:t xml:space="preserve"> where abroad experience is being considered, this condition will be not </w:t>
      </w:r>
      <w:proofErr w:type="gramStart"/>
      <w:r w:rsidRPr="007B6FAE">
        <w:rPr>
          <w:rFonts w:asciiTheme="minorHAnsi" w:hAnsiTheme="minorHAnsi" w:cstheme="minorHAnsi"/>
          <w:iCs/>
          <w:lang w:bidi="ar-SA"/>
        </w:rPr>
        <w:t>be</w:t>
      </w:r>
      <w:proofErr w:type="gramEnd"/>
      <w:r w:rsidRPr="007B6FAE">
        <w:rPr>
          <w:rFonts w:asciiTheme="minorHAnsi" w:hAnsiTheme="minorHAnsi" w:cstheme="minorHAnsi"/>
          <w:iCs/>
          <w:lang w:bidi="ar-SA"/>
        </w:rPr>
        <w:t xml:space="preserve"> considered.</w:t>
      </w:r>
    </w:p>
    <w:p w14:paraId="1954D8A8" w14:textId="0CF46E4F" w:rsidR="00441806" w:rsidRPr="000D11AF" w:rsidRDefault="00911D12" w:rsidP="00911D12">
      <w:pPr>
        <w:pStyle w:val="Heading1"/>
        <w:tabs>
          <w:tab w:val="left" w:pos="-317"/>
        </w:tabs>
        <w:spacing w:before="80"/>
        <w:ind w:left="-587"/>
        <w:jc w:val="both"/>
        <w:rPr>
          <w:rFonts w:asciiTheme="minorHAnsi" w:hAnsiTheme="minorHAnsi" w:cstheme="minorHAnsi"/>
          <w:w w:val="120"/>
          <w:sz w:val="24"/>
          <w:szCs w:val="24"/>
        </w:rPr>
      </w:pPr>
      <w:bookmarkStart w:id="9" w:name="_Toc14092762"/>
      <w:r w:rsidRPr="007B6FAE">
        <w:rPr>
          <w:rFonts w:asciiTheme="minorHAnsi" w:hAnsiTheme="minorHAnsi" w:cstheme="minorHAnsi"/>
          <w:w w:val="120"/>
          <w:sz w:val="24"/>
          <w:szCs w:val="24"/>
        </w:rPr>
        <w:t xml:space="preserve">        </w:t>
      </w:r>
      <w:r w:rsidR="00963EFC" w:rsidRPr="007B6FAE">
        <w:rPr>
          <w:rFonts w:asciiTheme="minorHAnsi" w:hAnsiTheme="minorHAnsi" w:cstheme="minorHAnsi"/>
          <w:w w:val="120"/>
          <w:sz w:val="24"/>
          <w:szCs w:val="24"/>
        </w:rPr>
        <w:t>2</w:t>
      </w:r>
      <w:r w:rsidR="00034429" w:rsidRPr="007B6FAE">
        <w:rPr>
          <w:rFonts w:asciiTheme="minorHAnsi" w:hAnsiTheme="minorHAnsi" w:cstheme="minorHAnsi"/>
          <w:w w:val="120"/>
          <w:sz w:val="24"/>
          <w:szCs w:val="24"/>
        </w:rPr>
        <w:t>6</w:t>
      </w:r>
      <w:r w:rsidR="00963EFC" w:rsidRPr="007B6FAE">
        <w:rPr>
          <w:rFonts w:asciiTheme="minorHAnsi" w:hAnsiTheme="minorHAnsi" w:cstheme="minorHAnsi"/>
          <w:w w:val="120"/>
          <w:sz w:val="24"/>
          <w:szCs w:val="24"/>
        </w:rPr>
        <w:t>.  Bid - Evaluation Process</w:t>
      </w:r>
      <w:bookmarkEnd w:id="9"/>
    </w:p>
    <w:p w14:paraId="67086551" w14:textId="4DCD4B29" w:rsidR="00441806" w:rsidRPr="000D11AF" w:rsidRDefault="00034429">
      <w:pPr>
        <w:pStyle w:val="Standard"/>
        <w:jc w:val="both"/>
        <w:rPr>
          <w:rFonts w:asciiTheme="minorHAnsi" w:hAnsiTheme="minorHAnsi" w:cstheme="minorHAnsi"/>
          <w:b/>
        </w:rPr>
      </w:pPr>
      <w:r w:rsidRPr="007B6FAE">
        <w:rPr>
          <w:rFonts w:asciiTheme="minorHAnsi" w:hAnsiTheme="minorHAnsi" w:cstheme="minorHAnsi"/>
          <w:b/>
          <w:lang w:bidi="ar-SA"/>
        </w:rPr>
        <w:t>26</w:t>
      </w:r>
      <w:r w:rsidR="00963EFC" w:rsidRPr="007B6FAE">
        <w:rPr>
          <w:rFonts w:asciiTheme="minorHAnsi" w:hAnsiTheme="minorHAnsi" w:cstheme="minorHAnsi"/>
          <w:b/>
          <w:lang w:bidi="ar-SA"/>
        </w:rPr>
        <w:t>.1 Bidder Selection/Evaluation Process:</w:t>
      </w:r>
    </w:p>
    <w:p w14:paraId="4823CEC9" w14:textId="5ABEB2A8" w:rsidR="00BE65C2" w:rsidRPr="000D11AF" w:rsidRDefault="00534AD0">
      <w:pPr>
        <w:pStyle w:val="Standard"/>
        <w:jc w:val="both"/>
        <w:rPr>
          <w:rFonts w:asciiTheme="minorHAnsi" w:hAnsiTheme="minorHAnsi" w:cstheme="minorHAnsi"/>
          <w:lang w:bidi="ar-SA"/>
        </w:rPr>
      </w:pPr>
      <w:r w:rsidRPr="007B6FAE">
        <w:rPr>
          <w:rFonts w:asciiTheme="minorHAnsi" w:hAnsiTheme="minorHAnsi" w:cstheme="minorHAnsi"/>
          <w:lang w:bidi="ar-SA"/>
        </w:rPr>
        <w:t>The Technical Evaluation of only those bidders would be taken up, who are otherwise found eligible in the eligibility criteria laid down in this RFP</w:t>
      </w:r>
    </w:p>
    <w:p w14:paraId="7407278D" w14:textId="77777777" w:rsidR="003D7A0C" w:rsidRPr="000D11AF" w:rsidRDefault="003D7A0C">
      <w:pPr>
        <w:pStyle w:val="Standard"/>
        <w:jc w:val="both"/>
        <w:rPr>
          <w:rFonts w:asciiTheme="minorHAnsi" w:hAnsiTheme="minorHAnsi" w:cstheme="minorHAnsi"/>
          <w:lang w:bidi="ar-SA"/>
        </w:rPr>
      </w:pPr>
    </w:p>
    <w:p w14:paraId="20C0C04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The evaluation of technical proposals, among other things, will be based on the following:</w:t>
      </w:r>
    </w:p>
    <w:p w14:paraId="1D9C18D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1. Bidder’s financial stability</w:t>
      </w:r>
      <w:r w:rsidR="00060066" w:rsidRPr="007B6FAE">
        <w:rPr>
          <w:rFonts w:asciiTheme="minorHAnsi" w:hAnsiTheme="minorHAnsi" w:cstheme="minorHAnsi"/>
          <w:lang w:bidi="ar-SA"/>
        </w:rPr>
        <w:t xml:space="preserve"> and all eligibility </w:t>
      </w:r>
      <w:r w:rsidR="00C058BC" w:rsidRPr="007B6FAE">
        <w:rPr>
          <w:rFonts w:asciiTheme="minorHAnsi" w:hAnsiTheme="minorHAnsi" w:cstheme="minorHAnsi"/>
          <w:lang w:bidi="ar-SA"/>
        </w:rPr>
        <w:t>criteria points</w:t>
      </w:r>
      <w:r w:rsidR="00060066" w:rsidRPr="007B6FAE">
        <w:rPr>
          <w:rFonts w:asciiTheme="minorHAnsi" w:hAnsiTheme="minorHAnsi" w:cstheme="minorHAnsi"/>
          <w:lang w:bidi="ar-SA"/>
        </w:rPr>
        <w:t xml:space="preserve"> </w:t>
      </w:r>
    </w:p>
    <w:p w14:paraId="0870BAE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2. Methodology/Approach proposed for accomplishing the proposed project.</w:t>
      </w:r>
    </w:p>
    <w:p w14:paraId="67C00E5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3.</w:t>
      </w:r>
      <w:r w:rsidR="00060066" w:rsidRPr="007B6FAE">
        <w:rPr>
          <w:rFonts w:asciiTheme="minorHAnsi" w:hAnsiTheme="minorHAnsi" w:cstheme="minorHAnsi"/>
          <w:lang w:bidi="ar-SA"/>
        </w:rPr>
        <w:t xml:space="preserve"> </w:t>
      </w:r>
      <w:r w:rsidRPr="007B6FAE">
        <w:rPr>
          <w:rFonts w:asciiTheme="minorHAnsi" w:hAnsiTheme="minorHAnsi" w:cstheme="minorHAnsi"/>
          <w:lang w:bidi="ar-SA"/>
        </w:rPr>
        <w:t>Professional qualifications and experience of the key staff proposed/ identified for this assignment.</w:t>
      </w:r>
    </w:p>
    <w:p w14:paraId="4DF3A75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4. Prior experience of the bidder in undertaking projects of similar nature.</w:t>
      </w:r>
    </w:p>
    <w:p w14:paraId="17680FEC" w14:textId="77777777" w:rsidR="00441806" w:rsidRPr="000D11AF" w:rsidRDefault="00963EFC">
      <w:pPr>
        <w:pStyle w:val="Standard"/>
        <w:jc w:val="both"/>
        <w:rPr>
          <w:rFonts w:asciiTheme="minorHAnsi" w:hAnsiTheme="minorHAnsi" w:cstheme="minorHAnsi"/>
          <w:lang w:bidi="ar-SA"/>
        </w:rPr>
      </w:pPr>
      <w:r w:rsidRPr="007B6FAE">
        <w:rPr>
          <w:rFonts w:asciiTheme="minorHAnsi" w:hAnsiTheme="minorHAnsi" w:cstheme="minorHAnsi"/>
          <w:lang w:bidi="ar-SA"/>
        </w:rPr>
        <w:t>5. Activities / tasks, project planning, resource planning, effort estimate etc.</w:t>
      </w:r>
    </w:p>
    <w:p w14:paraId="0E379D9D" w14:textId="77777777" w:rsidR="00441806" w:rsidRPr="000D11AF" w:rsidRDefault="00441806">
      <w:pPr>
        <w:pStyle w:val="Standard"/>
        <w:jc w:val="both"/>
        <w:rPr>
          <w:rFonts w:asciiTheme="minorHAnsi" w:hAnsiTheme="minorHAnsi" w:cstheme="minorHAnsi"/>
          <w:lang w:bidi="ar-SA"/>
        </w:rPr>
      </w:pPr>
    </w:p>
    <w:p w14:paraId="06A6517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lang w:bidi="ar-SA"/>
        </w:rPr>
        <w:t>Various stages of technical evaluation are presented below:</w:t>
      </w:r>
    </w:p>
    <w:p w14:paraId="358F723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1. Matching the clear eligibility criteria</w:t>
      </w:r>
    </w:p>
    <w:p w14:paraId="5B1D356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2. Short-listing of the bidders based on the fully matched criteria</w:t>
      </w:r>
    </w:p>
    <w:p w14:paraId="0A962AE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3. Evaluation based on response</w:t>
      </w:r>
    </w:p>
    <w:p w14:paraId="3DF79C4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4. Arriving at the final score on technical proposal</w:t>
      </w:r>
    </w:p>
    <w:p w14:paraId="5F3345E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 xml:space="preserve">At the sole discretion and determination of the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the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may add any other relevant criteria for evaluating the proposals received in response to this RFP.</w:t>
      </w:r>
    </w:p>
    <w:p w14:paraId="4D0CACC4" w14:textId="5AC6A2B2"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The technical qualification cut – off for opening of the c</w:t>
      </w:r>
      <w:r w:rsidR="000231FC" w:rsidRPr="007B6FAE">
        <w:rPr>
          <w:rFonts w:asciiTheme="minorHAnsi" w:hAnsiTheme="minorHAnsi" w:cstheme="minorHAnsi"/>
          <w:lang w:bidi="ar-SA"/>
        </w:rPr>
        <w:t>ommercial bid opening would be 70% (7</w:t>
      </w:r>
      <w:r w:rsidRPr="007B6FAE">
        <w:rPr>
          <w:rFonts w:asciiTheme="minorHAnsi" w:hAnsiTheme="minorHAnsi" w:cstheme="minorHAnsi"/>
          <w:lang w:bidi="ar-SA"/>
        </w:rPr>
        <w:t xml:space="preserve">0 marks out of 100).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may, at its sole discretion, decide to seek more information from the respondents in order to normalize the bids. However, respondents will be notified separately, if such normalization exercise as part of the technical evaluation is resorted to.</w:t>
      </w:r>
    </w:p>
    <w:p w14:paraId="67AC4259" w14:textId="77777777" w:rsidR="00DA49C6" w:rsidRPr="000D11AF" w:rsidRDefault="00DA49C6">
      <w:pPr>
        <w:pStyle w:val="Standard"/>
        <w:jc w:val="both"/>
        <w:rPr>
          <w:rFonts w:asciiTheme="minorHAnsi" w:hAnsiTheme="minorHAnsi" w:cstheme="minorHAnsi"/>
          <w:lang w:bidi="ar-SA"/>
        </w:rPr>
      </w:pPr>
    </w:p>
    <w:p w14:paraId="6E9BB834" w14:textId="55721FAB" w:rsidR="00441806" w:rsidRPr="000D11AF" w:rsidRDefault="00034429">
      <w:pPr>
        <w:pStyle w:val="Standard"/>
        <w:jc w:val="both"/>
        <w:rPr>
          <w:rFonts w:asciiTheme="minorHAnsi" w:hAnsiTheme="minorHAnsi" w:cstheme="minorHAnsi"/>
          <w:b/>
          <w:lang w:bidi="ar-SA"/>
        </w:rPr>
      </w:pPr>
      <w:r w:rsidRPr="007B6FAE">
        <w:rPr>
          <w:rFonts w:asciiTheme="minorHAnsi" w:hAnsiTheme="minorHAnsi" w:cstheme="minorHAnsi"/>
          <w:b/>
          <w:lang w:bidi="ar-SA"/>
        </w:rPr>
        <w:t>26</w:t>
      </w:r>
      <w:r w:rsidR="00963EFC" w:rsidRPr="007B6FAE">
        <w:rPr>
          <w:rFonts w:asciiTheme="minorHAnsi" w:hAnsiTheme="minorHAnsi" w:cstheme="minorHAnsi"/>
          <w:b/>
          <w:lang w:bidi="ar-SA"/>
        </w:rPr>
        <w:t>.2 Technical Bid</w:t>
      </w:r>
      <w:r w:rsidR="00254B4C" w:rsidRPr="007B6FAE">
        <w:rPr>
          <w:rFonts w:asciiTheme="minorHAnsi" w:hAnsiTheme="minorHAnsi" w:cstheme="minorHAnsi"/>
          <w:b/>
          <w:lang w:bidi="ar-SA"/>
        </w:rPr>
        <w:t xml:space="preserve"> Evaluation</w:t>
      </w:r>
      <w:r w:rsidR="00963EFC" w:rsidRPr="007B6FAE">
        <w:rPr>
          <w:rFonts w:asciiTheme="minorHAnsi" w:hAnsiTheme="minorHAnsi" w:cstheme="minorHAnsi"/>
          <w:b/>
          <w:lang w:bidi="ar-SA"/>
        </w:rPr>
        <w:t xml:space="preserve"> </w:t>
      </w:r>
      <w:proofErr w:type="gramStart"/>
      <w:r w:rsidR="00963EFC" w:rsidRPr="007B6FAE">
        <w:rPr>
          <w:rFonts w:asciiTheme="minorHAnsi" w:hAnsiTheme="minorHAnsi" w:cstheme="minorHAnsi"/>
          <w:b/>
          <w:lang w:bidi="ar-SA"/>
        </w:rPr>
        <w:t>Criteria:-</w:t>
      </w:r>
      <w:proofErr w:type="gramEnd"/>
    </w:p>
    <w:p w14:paraId="66F6A424" w14:textId="77777777" w:rsidR="0071608E" w:rsidRPr="000D11AF" w:rsidRDefault="0071608E">
      <w:pPr>
        <w:pStyle w:val="Standard"/>
        <w:tabs>
          <w:tab w:val="left" w:pos="1980"/>
          <w:tab w:val="left" w:pos="3480"/>
        </w:tabs>
        <w:jc w:val="both"/>
        <w:rPr>
          <w:rFonts w:asciiTheme="minorHAnsi" w:hAnsiTheme="minorHAnsi" w:cstheme="minorHAnsi"/>
          <w:b/>
        </w:rPr>
      </w:pPr>
    </w:p>
    <w:tbl>
      <w:tblPr>
        <w:tblW w:w="0" w:type="auto"/>
        <w:tblInd w:w="93" w:type="dxa"/>
        <w:tblLook w:val="04A0" w:firstRow="1" w:lastRow="0" w:firstColumn="1" w:lastColumn="0" w:noHBand="0" w:noVBand="1"/>
      </w:tblPr>
      <w:tblGrid>
        <w:gridCol w:w="806"/>
        <w:gridCol w:w="4488"/>
        <w:gridCol w:w="839"/>
        <w:gridCol w:w="3208"/>
      </w:tblGrid>
      <w:tr w:rsidR="00F3357C" w:rsidRPr="000D11AF" w14:paraId="3E01F227" w14:textId="77777777" w:rsidTr="00037A1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3DFA8" w14:textId="77777777" w:rsidR="00F3357C" w:rsidRPr="000D11AF" w:rsidRDefault="00F3357C" w:rsidP="008E53C2">
            <w:pPr>
              <w:jc w:val="cente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SL NO</w:t>
            </w:r>
          </w:p>
        </w:tc>
        <w:tc>
          <w:tcPr>
            <w:tcW w:w="4488" w:type="dxa"/>
            <w:tcBorders>
              <w:top w:val="single" w:sz="4" w:space="0" w:color="auto"/>
              <w:left w:val="nil"/>
              <w:bottom w:val="single" w:sz="4" w:space="0" w:color="auto"/>
              <w:right w:val="single" w:sz="4" w:space="0" w:color="auto"/>
            </w:tcBorders>
            <w:shd w:val="clear" w:color="auto" w:fill="auto"/>
            <w:vAlign w:val="center"/>
            <w:hideMark/>
          </w:tcPr>
          <w:p w14:paraId="72A7FD0E" w14:textId="77777777" w:rsidR="00F3357C" w:rsidRPr="000D11AF" w:rsidRDefault="00F3357C" w:rsidP="008E53C2">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Technical Evaluation Criteria</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31A3F7CD" w14:textId="08D0DF0C" w:rsidR="00F3357C" w:rsidRPr="000D11AF" w:rsidRDefault="00A16E20" w:rsidP="008E53C2">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 xml:space="preserve">Max. </w:t>
            </w:r>
            <w:r w:rsidR="00F3357C" w:rsidRPr="000D11AF">
              <w:rPr>
                <w:rFonts w:asciiTheme="minorHAnsi" w:eastAsia="Times New Roman" w:hAnsiTheme="minorHAnsi" w:cstheme="minorHAnsi"/>
                <w:b/>
                <w:color w:val="000000"/>
                <w:sz w:val="24"/>
                <w:szCs w:val="24"/>
                <w:lang w:val="en-IN" w:eastAsia="en-IN"/>
              </w:rPr>
              <w:t>Marks</w:t>
            </w:r>
          </w:p>
        </w:tc>
        <w:tc>
          <w:tcPr>
            <w:tcW w:w="3208" w:type="dxa"/>
            <w:tcBorders>
              <w:top w:val="single" w:sz="4" w:space="0" w:color="auto"/>
              <w:left w:val="nil"/>
              <w:bottom w:val="single" w:sz="4" w:space="0" w:color="auto"/>
              <w:right w:val="single" w:sz="4" w:space="0" w:color="auto"/>
            </w:tcBorders>
            <w:shd w:val="clear" w:color="auto" w:fill="auto"/>
            <w:noWrap/>
            <w:vAlign w:val="center"/>
            <w:hideMark/>
          </w:tcPr>
          <w:p w14:paraId="7A6634BB" w14:textId="77777777" w:rsidR="00F3357C" w:rsidRPr="000D11AF" w:rsidRDefault="00F3357C" w:rsidP="008E53C2">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Documents required</w:t>
            </w:r>
          </w:p>
        </w:tc>
      </w:tr>
      <w:tr w:rsidR="00F3357C" w:rsidRPr="000D11AF" w14:paraId="6069E4EA" w14:textId="77777777" w:rsidTr="00037A14">
        <w:trPr>
          <w:trHeight w:val="28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3A4B2" w14:textId="77777777" w:rsidR="00F3357C" w:rsidRPr="000D11AF" w:rsidRDefault="00F3357C" w:rsidP="008E53C2">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1</w:t>
            </w:r>
          </w:p>
        </w:tc>
        <w:tc>
          <w:tcPr>
            <w:tcW w:w="4488" w:type="dxa"/>
            <w:tcBorders>
              <w:top w:val="single" w:sz="8" w:space="0" w:color="auto"/>
              <w:left w:val="nil"/>
              <w:bottom w:val="single" w:sz="4" w:space="0" w:color="auto"/>
              <w:right w:val="single" w:sz="4" w:space="0" w:color="auto"/>
            </w:tcBorders>
            <w:shd w:val="clear" w:color="auto" w:fill="auto"/>
            <w:vAlign w:val="center"/>
            <w:hideMark/>
          </w:tcPr>
          <w:p w14:paraId="2316CA49" w14:textId="414085C1" w:rsidR="00875777" w:rsidRPr="000D11AF" w:rsidRDefault="00875777" w:rsidP="009D71FF">
            <w:pPr>
              <w:rPr>
                <w:rFonts w:asciiTheme="minorHAnsi" w:hAnsiTheme="minorHAnsi" w:cstheme="minorHAnsi"/>
                <w:sz w:val="24"/>
                <w:szCs w:val="24"/>
              </w:rPr>
            </w:pPr>
          </w:p>
          <w:p w14:paraId="65C23B65" w14:textId="71530FB3" w:rsidR="00F3357C" w:rsidRPr="000D11AF" w:rsidRDefault="00875777" w:rsidP="009D71FF">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rPr>
              <w:t xml:space="preserve">Bidder should have past Consulting experience of 3 or more </w:t>
            </w:r>
            <w:proofErr w:type="gramStart"/>
            <w:r w:rsidRPr="000D11AF">
              <w:rPr>
                <w:rFonts w:asciiTheme="minorHAnsi" w:eastAsia="Times New Roman" w:hAnsiTheme="minorHAnsi" w:cstheme="minorHAnsi"/>
                <w:color w:val="000000"/>
                <w:sz w:val="24"/>
                <w:szCs w:val="24"/>
              </w:rPr>
              <w:t>assignment</w:t>
            </w:r>
            <w:proofErr w:type="gramEnd"/>
            <w:r w:rsidRPr="000D11AF">
              <w:rPr>
                <w:rFonts w:asciiTheme="minorHAnsi" w:eastAsia="Times New Roman" w:hAnsiTheme="minorHAnsi" w:cstheme="minorHAnsi"/>
                <w:color w:val="000000"/>
                <w:sz w:val="24"/>
                <w:szCs w:val="24"/>
              </w:rPr>
              <w:t xml:space="preserve"> during last 5 years in consulting on formulation of IT Strategy, IT Policy Planning, IT outsourcing, IT Risk Assessment and IT documentation in Scheduled Commercial Bank in India having minimum 2000 branches. The contract value </w:t>
            </w:r>
            <w:proofErr w:type="gramStart"/>
            <w:r w:rsidRPr="000D11AF">
              <w:rPr>
                <w:rFonts w:asciiTheme="minorHAnsi" w:eastAsia="Times New Roman" w:hAnsiTheme="minorHAnsi" w:cstheme="minorHAnsi"/>
                <w:color w:val="000000"/>
                <w:sz w:val="24"/>
                <w:szCs w:val="24"/>
              </w:rPr>
              <w:t>of  the</w:t>
            </w:r>
            <w:proofErr w:type="gramEnd"/>
            <w:r w:rsidRPr="000D11AF">
              <w:rPr>
                <w:rFonts w:asciiTheme="minorHAnsi" w:eastAsia="Times New Roman" w:hAnsiTheme="minorHAnsi" w:cstheme="minorHAnsi"/>
                <w:color w:val="000000"/>
                <w:sz w:val="24"/>
                <w:szCs w:val="24"/>
              </w:rPr>
              <w:t xml:space="preserve"> assignment should be minimum 20 lakhs.</w:t>
            </w:r>
            <w:r w:rsidR="009C4186" w:rsidRPr="000D11AF">
              <w:rPr>
                <w:rFonts w:asciiTheme="minorHAnsi" w:eastAsia="Times New Roman" w:hAnsiTheme="minorHAnsi" w:cstheme="minorHAnsi"/>
                <w:color w:val="000000"/>
                <w:sz w:val="24"/>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676D7FE9" w14:textId="46986687" w:rsidR="00F3357C" w:rsidRPr="000D11AF" w:rsidRDefault="00B11C98" w:rsidP="009D71FF">
            <w:pPr>
              <w:jc w:val="right"/>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3</w:t>
            </w:r>
            <w:r w:rsidR="009D71FF" w:rsidRPr="000D11AF">
              <w:rPr>
                <w:rFonts w:asciiTheme="minorHAnsi" w:eastAsia="Times New Roman" w:hAnsiTheme="minorHAnsi" w:cstheme="minorHAnsi"/>
                <w:color w:val="000000"/>
                <w:sz w:val="24"/>
                <w:szCs w:val="24"/>
                <w:lang w:val="en-IN" w:eastAsia="en-IN"/>
              </w:rPr>
              <w:t>0</w:t>
            </w:r>
          </w:p>
        </w:tc>
        <w:tc>
          <w:tcPr>
            <w:tcW w:w="3208" w:type="dxa"/>
            <w:tcBorders>
              <w:top w:val="nil"/>
              <w:left w:val="nil"/>
              <w:bottom w:val="single" w:sz="4" w:space="0" w:color="auto"/>
              <w:right w:val="single" w:sz="4" w:space="0" w:color="auto"/>
            </w:tcBorders>
            <w:shd w:val="clear" w:color="auto" w:fill="auto"/>
            <w:vAlign w:val="center"/>
            <w:hideMark/>
          </w:tcPr>
          <w:p w14:paraId="6ED0EEE6" w14:textId="7F07380C" w:rsidR="00F3357C" w:rsidRPr="000D11AF" w:rsidRDefault="00F3357C"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 xml:space="preserve">A copy of engagement letter/work order/ letter of award / Completion Certificate with relevant </w:t>
            </w:r>
            <w:r w:rsidR="00931500" w:rsidRPr="000D11AF">
              <w:rPr>
                <w:rFonts w:asciiTheme="minorHAnsi" w:eastAsia="Times New Roman" w:hAnsiTheme="minorHAnsi" w:cstheme="minorHAnsi"/>
                <w:color w:val="000000"/>
                <w:sz w:val="24"/>
                <w:szCs w:val="24"/>
                <w:lang w:val="en-IN" w:eastAsia="en-IN"/>
              </w:rPr>
              <w:t>details for</w:t>
            </w:r>
            <w:r w:rsidRPr="000D11AF">
              <w:rPr>
                <w:rFonts w:asciiTheme="minorHAnsi" w:eastAsia="Times New Roman" w:hAnsiTheme="minorHAnsi" w:cstheme="minorHAnsi"/>
                <w:color w:val="000000"/>
                <w:sz w:val="24"/>
                <w:szCs w:val="24"/>
                <w:lang w:val="en-IN" w:eastAsia="en-IN"/>
              </w:rPr>
              <w:t xml:space="preserve"> each assignment to be furnished by the bidder.</w:t>
            </w:r>
            <w:r w:rsidRPr="000D11AF">
              <w:rPr>
                <w:rFonts w:asciiTheme="minorHAnsi" w:eastAsia="Times New Roman" w:hAnsiTheme="minorHAnsi" w:cstheme="minorHAnsi"/>
                <w:color w:val="000000"/>
                <w:sz w:val="24"/>
                <w:szCs w:val="24"/>
                <w:lang w:val="en-IN" w:eastAsia="en-IN"/>
              </w:rPr>
              <w:br/>
            </w:r>
            <w:r w:rsidRPr="000D11AF">
              <w:rPr>
                <w:rFonts w:asciiTheme="minorHAnsi" w:eastAsia="Times New Roman" w:hAnsiTheme="minorHAnsi" w:cstheme="minorHAnsi"/>
                <w:color w:val="000000"/>
                <w:sz w:val="24"/>
                <w:szCs w:val="24"/>
                <w:lang w:val="en-IN" w:eastAsia="en-IN"/>
              </w:rPr>
              <w:br/>
              <w:t>Client References on Bidders Letter head</w:t>
            </w:r>
            <w:r w:rsidR="00834B09" w:rsidRPr="000D11AF">
              <w:rPr>
                <w:rFonts w:asciiTheme="minorHAnsi" w:eastAsia="Times New Roman" w:hAnsiTheme="minorHAnsi" w:cstheme="minorHAnsi"/>
                <w:color w:val="000000"/>
                <w:sz w:val="24"/>
                <w:szCs w:val="24"/>
                <w:lang w:val="en-IN" w:eastAsia="en-IN"/>
              </w:rPr>
              <w:t xml:space="preserve"> </w:t>
            </w:r>
            <w:r w:rsidR="00834B09" w:rsidRPr="000D11AF">
              <w:rPr>
                <w:rFonts w:asciiTheme="minorHAnsi" w:eastAsia="Times New Roman" w:hAnsiTheme="minorHAnsi" w:cstheme="minorHAnsi"/>
                <w:b/>
                <w:color w:val="000000"/>
                <w:sz w:val="24"/>
                <w:szCs w:val="24"/>
                <w:lang w:val="en-IN" w:eastAsia="en-IN"/>
              </w:rPr>
              <w:t>(Annexure</w:t>
            </w:r>
            <w:r w:rsidR="004D4BB4" w:rsidRPr="000D11AF">
              <w:rPr>
                <w:rFonts w:asciiTheme="minorHAnsi" w:eastAsia="Times New Roman" w:hAnsiTheme="minorHAnsi" w:cstheme="minorHAnsi"/>
                <w:b/>
                <w:color w:val="000000"/>
                <w:sz w:val="24"/>
                <w:szCs w:val="24"/>
                <w:lang w:val="en-IN" w:eastAsia="en-IN"/>
              </w:rPr>
              <w:t xml:space="preserve"> -XIV</w:t>
            </w:r>
            <w:r w:rsidR="00834B09" w:rsidRPr="000D11AF">
              <w:rPr>
                <w:rFonts w:asciiTheme="minorHAnsi" w:eastAsia="Times New Roman" w:hAnsiTheme="minorHAnsi" w:cstheme="minorHAnsi"/>
                <w:b/>
                <w:color w:val="000000"/>
                <w:sz w:val="24"/>
                <w:szCs w:val="24"/>
                <w:lang w:val="en-IN" w:eastAsia="en-IN"/>
              </w:rPr>
              <w:t>)</w:t>
            </w:r>
          </w:p>
        </w:tc>
      </w:tr>
      <w:tr w:rsidR="00F3357C" w:rsidRPr="000D11AF" w14:paraId="778AE15F" w14:textId="77777777" w:rsidTr="00037A14">
        <w:trPr>
          <w:trHeight w:val="6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E509D" w14:textId="76073937" w:rsidR="00F3357C" w:rsidRPr="000D11AF" w:rsidRDefault="00B93EE8" w:rsidP="008E53C2">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lastRenderedPageBreak/>
              <w:t>2</w:t>
            </w:r>
          </w:p>
        </w:tc>
        <w:tc>
          <w:tcPr>
            <w:tcW w:w="4488" w:type="dxa"/>
            <w:tcBorders>
              <w:top w:val="nil"/>
              <w:left w:val="nil"/>
              <w:bottom w:val="single" w:sz="4" w:space="0" w:color="auto"/>
              <w:right w:val="single" w:sz="4" w:space="0" w:color="auto"/>
            </w:tcBorders>
            <w:shd w:val="clear" w:color="000000" w:fill="FFFFFF"/>
            <w:vAlign w:val="center"/>
            <w:hideMark/>
          </w:tcPr>
          <w:p w14:paraId="277C7155" w14:textId="77777777" w:rsidR="00F12DC3" w:rsidRPr="000D11AF" w:rsidRDefault="00F12DC3"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Approach and Methodology</w:t>
            </w:r>
            <w:r w:rsidRPr="000D11AF">
              <w:rPr>
                <w:rFonts w:asciiTheme="minorHAnsi" w:eastAsia="Times New Roman" w:hAnsiTheme="minorHAnsi" w:cstheme="minorHAnsi"/>
                <w:color w:val="000000"/>
                <w:sz w:val="24"/>
                <w:szCs w:val="24"/>
                <w:lang w:val="en-IN" w:eastAsia="en-IN"/>
              </w:rPr>
              <w:br/>
            </w:r>
          </w:p>
          <w:p w14:paraId="2CF999D2" w14:textId="77777777" w:rsidR="00F12DC3" w:rsidRPr="000D11AF" w:rsidRDefault="00F3357C"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Understanding of the Bank and Scope of the RFP</w:t>
            </w:r>
          </w:p>
          <w:p w14:paraId="07BEEE67" w14:textId="77777777" w:rsidR="00F12DC3" w:rsidRPr="000D11AF" w:rsidRDefault="00F3357C"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Quality of ideas / solutions proposed</w:t>
            </w:r>
            <w:r w:rsidR="00F12DC3" w:rsidRPr="007B6FAE">
              <w:rPr>
                <w:rFonts w:asciiTheme="minorHAnsi" w:hAnsiTheme="minorHAnsi" w:cstheme="minorHAnsi"/>
                <w:lang w:val="en-IN" w:eastAsia="en-IN"/>
              </w:rPr>
              <w:t xml:space="preserve"> to address Bank’s requirements</w:t>
            </w:r>
          </w:p>
          <w:p w14:paraId="1F28E0C1" w14:textId="4544F056" w:rsidR="00F12DC3" w:rsidRPr="000D11AF" w:rsidRDefault="00F3357C"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 xml:space="preserve">Approach for implementation, methodologies, </w:t>
            </w:r>
            <w:r w:rsidR="00CA57F9" w:rsidRPr="007B6FAE">
              <w:rPr>
                <w:rFonts w:asciiTheme="minorHAnsi" w:hAnsiTheme="minorHAnsi" w:cstheme="minorHAnsi"/>
                <w:lang w:val="en-IN" w:eastAsia="en-IN"/>
              </w:rPr>
              <w:t xml:space="preserve">milestones, </w:t>
            </w:r>
            <w:r w:rsidRPr="007B6FAE">
              <w:rPr>
                <w:rFonts w:asciiTheme="minorHAnsi" w:hAnsiTheme="minorHAnsi" w:cstheme="minorHAnsi"/>
                <w:lang w:val="en-IN" w:eastAsia="en-IN"/>
              </w:rPr>
              <w:t>timelines, practicality of the solutions</w:t>
            </w:r>
          </w:p>
          <w:p w14:paraId="24B6E073" w14:textId="75093227" w:rsidR="00F12DC3" w:rsidRPr="000D11AF" w:rsidRDefault="004718DC"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Deliverables Proposed for various Business Parameters</w:t>
            </w:r>
          </w:p>
          <w:p w14:paraId="5FBD861E" w14:textId="77777777" w:rsidR="00F12DC3" w:rsidRPr="000D11AF" w:rsidRDefault="00F3357C"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Pr</w:t>
            </w:r>
            <w:r w:rsidR="00F12DC3" w:rsidRPr="007B6FAE">
              <w:rPr>
                <w:rFonts w:asciiTheme="minorHAnsi" w:hAnsiTheme="minorHAnsi" w:cstheme="minorHAnsi"/>
                <w:lang w:val="en-IN" w:eastAsia="en-IN"/>
              </w:rPr>
              <w:t>oject plan and Deliverable plan</w:t>
            </w:r>
          </w:p>
          <w:p w14:paraId="7405D43C" w14:textId="77777777" w:rsidR="00F12DC3" w:rsidRPr="000D11AF" w:rsidRDefault="00F12DC3"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Tools and techniques, standard operating procedures and best practices to be adopted.</w:t>
            </w:r>
          </w:p>
          <w:p w14:paraId="24676B7B" w14:textId="65DAE763" w:rsidR="00F12DC3" w:rsidRPr="000D11AF" w:rsidRDefault="00F3357C"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Risks and mitigations envisaged</w:t>
            </w:r>
          </w:p>
        </w:tc>
        <w:tc>
          <w:tcPr>
            <w:tcW w:w="839" w:type="dxa"/>
            <w:tcBorders>
              <w:top w:val="nil"/>
              <w:left w:val="nil"/>
              <w:bottom w:val="single" w:sz="4" w:space="0" w:color="auto"/>
              <w:right w:val="single" w:sz="4" w:space="0" w:color="auto"/>
            </w:tcBorders>
            <w:shd w:val="clear" w:color="auto" w:fill="auto"/>
            <w:noWrap/>
            <w:vAlign w:val="center"/>
            <w:hideMark/>
          </w:tcPr>
          <w:p w14:paraId="2E931C5C" w14:textId="77777777" w:rsidR="00F3357C" w:rsidRPr="000D11AF" w:rsidRDefault="00F3357C" w:rsidP="008E53C2">
            <w:pPr>
              <w:jc w:val="right"/>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30</w:t>
            </w:r>
          </w:p>
        </w:tc>
        <w:tc>
          <w:tcPr>
            <w:tcW w:w="3208" w:type="dxa"/>
            <w:tcBorders>
              <w:top w:val="nil"/>
              <w:left w:val="nil"/>
              <w:bottom w:val="single" w:sz="4" w:space="0" w:color="auto"/>
              <w:right w:val="single" w:sz="4" w:space="0" w:color="auto"/>
            </w:tcBorders>
            <w:shd w:val="clear" w:color="auto" w:fill="auto"/>
            <w:noWrap/>
            <w:vAlign w:val="center"/>
            <w:hideMark/>
          </w:tcPr>
          <w:p w14:paraId="5CB3C49F" w14:textId="77777777" w:rsidR="00F3357C" w:rsidRPr="000D11AF" w:rsidRDefault="00F3357C"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Bidder Presentation</w:t>
            </w:r>
          </w:p>
        </w:tc>
      </w:tr>
      <w:tr w:rsidR="00834B09" w:rsidRPr="000D11AF" w14:paraId="00F64E0C" w14:textId="77777777" w:rsidTr="000C647B">
        <w:trPr>
          <w:trHeight w:val="268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75946C5" w14:textId="2D55FF8F" w:rsidR="00834B09" w:rsidRPr="000D11AF" w:rsidRDefault="00B93EE8" w:rsidP="00834B09">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3</w:t>
            </w:r>
          </w:p>
        </w:tc>
        <w:tc>
          <w:tcPr>
            <w:tcW w:w="4488" w:type="dxa"/>
            <w:tcBorders>
              <w:top w:val="nil"/>
              <w:left w:val="nil"/>
              <w:bottom w:val="single" w:sz="4" w:space="0" w:color="auto"/>
              <w:right w:val="single" w:sz="4" w:space="0" w:color="auto"/>
            </w:tcBorders>
            <w:shd w:val="clear" w:color="auto" w:fill="auto"/>
            <w:vAlign w:val="center"/>
          </w:tcPr>
          <w:p w14:paraId="00B8ACE6" w14:textId="77777777" w:rsidR="00834B09" w:rsidRPr="000D11AF" w:rsidRDefault="00834B09" w:rsidP="00834B09">
            <w:pPr>
              <w:spacing w:after="240"/>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Plan for transfer of capabilities and knowledge, change management and Sustenance of the impact</w:t>
            </w:r>
          </w:p>
          <w:p w14:paraId="66FCD319" w14:textId="7F9B9EC0" w:rsidR="00834B09" w:rsidRPr="000D11AF" w:rsidRDefault="00834B09" w:rsidP="00B11C98">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br/>
              <w:t>• Plan of building capabilities to the different layers of the Bank and Knowledge transfer.</w:t>
            </w:r>
            <w:r w:rsidRPr="000D11AF">
              <w:rPr>
                <w:rFonts w:asciiTheme="minorHAnsi" w:eastAsia="Times New Roman" w:hAnsiTheme="minorHAnsi" w:cstheme="minorHAnsi"/>
                <w:color w:val="000000"/>
                <w:sz w:val="24"/>
                <w:szCs w:val="24"/>
                <w:lang w:val="en-IN" w:eastAsia="en-IN"/>
              </w:rPr>
              <w:br/>
              <w:t>• Approach for Sustainability plan</w:t>
            </w:r>
            <w:r w:rsidRPr="000D11AF">
              <w:rPr>
                <w:rFonts w:asciiTheme="minorHAnsi" w:eastAsia="Times New Roman" w:hAnsiTheme="minorHAnsi" w:cstheme="minorHAnsi"/>
                <w:color w:val="000000"/>
                <w:sz w:val="24"/>
                <w:szCs w:val="24"/>
                <w:lang w:val="en-IN" w:eastAsia="en-IN"/>
              </w:rPr>
              <w:br/>
              <w:t>• Training and hand-holding of key Resources of the Bank</w:t>
            </w:r>
            <w:r w:rsidRPr="000D11AF">
              <w:rPr>
                <w:rFonts w:asciiTheme="minorHAnsi" w:eastAsia="Times New Roman" w:hAnsiTheme="minorHAnsi" w:cstheme="minorHAnsi"/>
                <w:color w:val="000000"/>
                <w:sz w:val="24"/>
                <w:szCs w:val="24"/>
                <w:lang w:val="en-IN" w:eastAsia="en-IN"/>
              </w:rPr>
              <w:br/>
              <w:t xml:space="preserve">• Relevant experience of such </w:t>
            </w:r>
            <w:r w:rsidR="00B11C98" w:rsidRPr="000D11AF">
              <w:rPr>
                <w:rFonts w:asciiTheme="minorHAnsi" w:eastAsia="Times New Roman" w:hAnsiTheme="minorHAnsi" w:cstheme="minorHAnsi"/>
                <w:color w:val="000000"/>
                <w:sz w:val="24"/>
                <w:szCs w:val="24"/>
                <w:lang w:val="en-IN" w:eastAsia="en-IN"/>
              </w:rPr>
              <w:t>Consultancy</w:t>
            </w:r>
            <w:r w:rsidRPr="000D11AF">
              <w:rPr>
                <w:rFonts w:asciiTheme="minorHAnsi" w:eastAsia="Times New Roman" w:hAnsiTheme="minorHAnsi" w:cstheme="minorHAnsi"/>
                <w:color w:val="000000"/>
                <w:sz w:val="24"/>
                <w:szCs w:val="24"/>
                <w:lang w:val="en-IN" w:eastAsia="en-IN"/>
              </w:rPr>
              <w:t xml:space="preserve"> in other Public Sector Bank/ Private Sector Banks</w:t>
            </w:r>
            <w:r w:rsidRPr="000D11AF">
              <w:rPr>
                <w:rFonts w:asciiTheme="minorHAnsi" w:eastAsia="Times New Roman" w:hAnsiTheme="minorHAnsi" w:cstheme="minorHAnsi"/>
                <w:color w:val="000000"/>
                <w:sz w:val="24"/>
                <w:szCs w:val="24"/>
                <w:lang w:val="en-IN" w:eastAsia="en-IN"/>
              </w:rPr>
              <w:br/>
            </w:r>
          </w:p>
        </w:tc>
        <w:tc>
          <w:tcPr>
            <w:tcW w:w="839" w:type="dxa"/>
            <w:tcBorders>
              <w:top w:val="nil"/>
              <w:left w:val="nil"/>
              <w:bottom w:val="single" w:sz="4" w:space="0" w:color="auto"/>
              <w:right w:val="single" w:sz="4" w:space="0" w:color="auto"/>
            </w:tcBorders>
            <w:shd w:val="clear" w:color="auto" w:fill="auto"/>
            <w:noWrap/>
            <w:vAlign w:val="center"/>
          </w:tcPr>
          <w:p w14:paraId="0C3B56A1" w14:textId="25417DF4" w:rsidR="00834B09" w:rsidRPr="000D11AF" w:rsidRDefault="00B11C98" w:rsidP="00B11C98">
            <w:pPr>
              <w:jc w:val="right"/>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20</w:t>
            </w:r>
          </w:p>
        </w:tc>
        <w:tc>
          <w:tcPr>
            <w:tcW w:w="3208" w:type="dxa"/>
            <w:tcBorders>
              <w:top w:val="nil"/>
              <w:left w:val="nil"/>
              <w:bottom w:val="single" w:sz="4" w:space="0" w:color="auto"/>
              <w:right w:val="single" w:sz="4" w:space="0" w:color="auto"/>
            </w:tcBorders>
            <w:shd w:val="clear" w:color="auto" w:fill="auto"/>
            <w:vAlign w:val="center"/>
          </w:tcPr>
          <w:p w14:paraId="5B770B38" w14:textId="7F07BA95" w:rsidR="00834B09" w:rsidRPr="000D11AF" w:rsidRDefault="00834B09" w:rsidP="00834B09">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Bidder Presentation</w:t>
            </w:r>
          </w:p>
        </w:tc>
      </w:tr>
      <w:tr w:rsidR="00F3357C" w:rsidRPr="000D11AF" w14:paraId="21617010" w14:textId="77777777" w:rsidTr="007B6FAE">
        <w:trPr>
          <w:trHeight w:val="26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0302" w14:textId="5F50CE56" w:rsidR="00F3357C" w:rsidRPr="000D11AF" w:rsidRDefault="00B93EE8" w:rsidP="008E53C2">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4</w:t>
            </w:r>
          </w:p>
        </w:tc>
        <w:tc>
          <w:tcPr>
            <w:tcW w:w="4488" w:type="dxa"/>
            <w:tcBorders>
              <w:top w:val="single" w:sz="4" w:space="0" w:color="auto"/>
              <w:left w:val="nil"/>
              <w:bottom w:val="single" w:sz="4" w:space="0" w:color="auto"/>
              <w:right w:val="single" w:sz="4" w:space="0" w:color="auto"/>
            </w:tcBorders>
            <w:shd w:val="clear" w:color="auto" w:fill="auto"/>
            <w:vAlign w:val="center"/>
            <w:hideMark/>
          </w:tcPr>
          <w:p w14:paraId="0E9891B4" w14:textId="77777777" w:rsidR="00197E0D" w:rsidRPr="000D11AF" w:rsidRDefault="00F3357C"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Key resources/ proposed team profile to be deployed for the Project. Experience and in-house e</w:t>
            </w:r>
            <w:r w:rsidR="00197E0D" w:rsidRPr="000D11AF">
              <w:rPr>
                <w:rFonts w:asciiTheme="minorHAnsi" w:eastAsia="Times New Roman" w:hAnsiTheme="minorHAnsi" w:cstheme="minorHAnsi"/>
                <w:color w:val="000000"/>
                <w:sz w:val="24"/>
                <w:szCs w:val="24"/>
                <w:lang w:val="en-IN" w:eastAsia="en-IN"/>
              </w:rPr>
              <w:t>xpertise in following areas :</w:t>
            </w:r>
            <w:r w:rsidR="00197E0D" w:rsidRPr="000D11AF">
              <w:rPr>
                <w:rFonts w:asciiTheme="minorHAnsi" w:eastAsia="Times New Roman" w:hAnsiTheme="minorHAnsi" w:cstheme="minorHAnsi"/>
                <w:color w:val="000000"/>
                <w:sz w:val="24"/>
                <w:szCs w:val="24"/>
                <w:lang w:val="en-IN" w:eastAsia="en-IN"/>
              </w:rPr>
              <w:br/>
            </w:r>
          </w:p>
          <w:p w14:paraId="30112A50" w14:textId="77777777" w:rsidR="00197E0D" w:rsidRPr="000D11AF" w:rsidRDefault="00F3357C" w:rsidP="00206C0B">
            <w:pPr>
              <w:pStyle w:val="ListParagraph"/>
              <w:numPr>
                <w:ilvl w:val="0"/>
                <w:numId w:val="85"/>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Relevant Experience and profile of Prog</w:t>
            </w:r>
            <w:r w:rsidR="00C06B5B" w:rsidRPr="007B6FAE">
              <w:rPr>
                <w:rFonts w:asciiTheme="minorHAnsi" w:hAnsiTheme="minorHAnsi" w:cstheme="minorHAnsi"/>
                <w:lang w:val="en-IN" w:eastAsia="en-IN"/>
              </w:rPr>
              <w:t>r</w:t>
            </w:r>
            <w:r w:rsidRPr="007B6FAE">
              <w:rPr>
                <w:rFonts w:asciiTheme="minorHAnsi" w:hAnsiTheme="minorHAnsi" w:cstheme="minorHAnsi"/>
                <w:lang w:val="en-IN" w:eastAsia="en-IN"/>
              </w:rPr>
              <w:t>am Manager, Key Resources and other Team members proposed for Onsite in the Project.</w:t>
            </w:r>
          </w:p>
          <w:p w14:paraId="14DC29E5" w14:textId="489AA3D0" w:rsidR="00197E0D" w:rsidRPr="000D11AF" w:rsidRDefault="00F3357C" w:rsidP="00206C0B">
            <w:pPr>
              <w:pStyle w:val="ListParagraph"/>
              <w:numPr>
                <w:ilvl w:val="0"/>
                <w:numId w:val="85"/>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Team deploy</w:t>
            </w:r>
            <w:r w:rsidR="00197E0D" w:rsidRPr="007B6FAE">
              <w:rPr>
                <w:rFonts w:asciiTheme="minorHAnsi" w:hAnsiTheme="minorHAnsi" w:cstheme="minorHAnsi"/>
                <w:lang w:val="en-IN" w:eastAsia="en-IN"/>
              </w:rPr>
              <w:t xml:space="preserve">ment plan by </w:t>
            </w:r>
            <w:r w:rsidR="00F8394E" w:rsidRPr="007B6FAE">
              <w:rPr>
                <w:rFonts w:asciiTheme="minorHAnsi" w:hAnsiTheme="minorHAnsi" w:cstheme="minorHAnsi"/>
                <w:lang w:val="en-IN" w:eastAsia="en-IN"/>
              </w:rPr>
              <w:t>Activity/Sub-Activity</w:t>
            </w:r>
          </w:p>
          <w:p w14:paraId="7BDF49A8" w14:textId="2B91677C" w:rsidR="00F3357C" w:rsidRPr="000D11AF" w:rsidRDefault="00F3357C" w:rsidP="00206C0B">
            <w:pPr>
              <w:pStyle w:val="ListParagraph"/>
              <w:numPr>
                <w:ilvl w:val="0"/>
                <w:numId w:val="85"/>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 xml:space="preserve">Capability and </w:t>
            </w:r>
            <w:r w:rsidR="00197E0D" w:rsidRPr="007B6FAE">
              <w:rPr>
                <w:rFonts w:asciiTheme="minorHAnsi" w:hAnsiTheme="minorHAnsi" w:cstheme="minorHAnsi"/>
                <w:lang w:val="en-IN" w:eastAsia="en-IN"/>
              </w:rPr>
              <w:t xml:space="preserve">Specific </w:t>
            </w:r>
            <w:r w:rsidRPr="007B6FAE">
              <w:rPr>
                <w:rFonts w:asciiTheme="minorHAnsi" w:hAnsiTheme="minorHAnsi" w:cstheme="minorHAnsi"/>
                <w:lang w:val="en-IN" w:eastAsia="en-IN"/>
              </w:rPr>
              <w:t>Expertise</w:t>
            </w:r>
            <w:r w:rsidR="00197E0D" w:rsidRPr="007B6FAE">
              <w:rPr>
                <w:rFonts w:asciiTheme="minorHAnsi" w:hAnsiTheme="minorHAnsi" w:cstheme="minorHAnsi"/>
                <w:lang w:val="en-IN" w:eastAsia="en-IN"/>
              </w:rPr>
              <w:t xml:space="preserve"> relevant to the Project.</w:t>
            </w:r>
          </w:p>
          <w:p w14:paraId="43812331" w14:textId="5D4003D1" w:rsidR="00197E0D" w:rsidRPr="000D11AF" w:rsidRDefault="00197E0D" w:rsidP="00197E0D">
            <w:pPr>
              <w:pStyle w:val="ListParagraph"/>
              <w:ind w:left="235" w:firstLine="0"/>
              <w:rPr>
                <w:rFonts w:asciiTheme="minorHAnsi" w:hAnsiTheme="minorHAnsi" w:cstheme="minorHAnsi"/>
                <w:lang w:val="en-IN" w:eastAsia="en-IN"/>
              </w:rPr>
            </w:pP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4C2FE2DF" w14:textId="1AAFEE66" w:rsidR="00F3357C" w:rsidRPr="000D11AF" w:rsidRDefault="00B11C98" w:rsidP="00B11C98">
            <w:pPr>
              <w:jc w:val="right"/>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20</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641F5735" w14:textId="47FA7B46" w:rsidR="00F3357C" w:rsidRPr="000D11AF" w:rsidRDefault="00F3357C"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Profile of the employees along with name, qualification, experience should be furnished on the company’s letter head.</w:t>
            </w:r>
            <w:r w:rsidR="00834B09" w:rsidRPr="000D11AF">
              <w:rPr>
                <w:rFonts w:asciiTheme="minorHAnsi" w:eastAsia="Times New Roman" w:hAnsiTheme="minorHAnsi" w:cstheme="minorHAnsi"/>
                <w:b/>
                <w:color w:val="000000"/>
                <w:sz w:val="24"/>
                <w:szCs w:val="24"/>
                <w:lang w:val="en-IN" w:eastAsia="en-IN"/>
              </w:rPr>
              <w:t>(Annexure</w:t>
            </w:r>
            <w:r w:rsidR="004D4BB4" w:rsidRPr="000D11AF">
              <w:rPr>
                <w:rFonts w:asciiTheme="minorHAnsi" w:eastAsia="Times New Roman" w:hAnsiTheme="minorHAnsi" w:cstheme="minorHAnsi"/>
                <w:b/>
                <w:color w:val="000000"/>
                <w:sz w:val="24"/>
                <w:szCs w:val="24"/>
                <w:lang w:val="en-IN" w:eastAsia="en-IN"/>
              </w:rPr>
              <w:t>-XVI</w:t>
            </w:r>
            <w:r w:rsidR="00834B09" w:rsidRPr="000D11AF">
              <w:rPr>
                <w:rFonts w:asciiTheme="minorHAnsi" w:eastAsia="Times New Roman" w:hAnsiTheme="minorHAnsi" w:cstheme="minorHAnsi"/>
                <w:color w:val="000000"/>
                <w:sz w:val="24"/>
                <w:szCs w:val="24"/>
                <w:lang w:val="en-IN" w:eastAsia="en-IN"/>
              </w:rPr>
              <w:t>)</w:t>
            </w:r>
          </w:p>
        </w:tc>
      </w:tr>
    </w:tbl>
    <w:p w14:paraId="2D895522" w14:textId="77777777" w:rsidR="00516834" w:rsidRPr="000D11AF" w:rsidRDefault="00516834">
      <w:pPr>
        <w:pStyle w:val="Standard"/>
        <w:tabs>
          <w:tab w:val="left" w:pos="1980"/>
          <w:tab w:val="left" w:pos="3480"/>
        </w:tabs>
        <w:jc w:val="both"/>
        <w:rPr>
          <w:rFonts w:asciiTheme="minorHAnsi" w:hAnsiTheme="minorHAnsi" w:cstheme="minorHAnsi"/>
        </w:rPr>
      </w:pPr>
    </w:p>
    <w:p w14:paraId="732A612C" w14:textId="57BF6C23" w:rsidR="00C06B5B" w:rsidRPr="000D11AF" w:rsidRDefault="00154C0C">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 xml:space="preserve">The Bidder Technical presentation should </w:t>
      </w:r>
      <w:r w:rsidR="00C06B5B" w:rsidRPr="007B6FAE">
        <w:rPr>
          <w:rFonts w:asciiTheme="minorHAnsi" w:hAnsiTheme="minorHAnsi" w:cstheme="minorHAnsi"/>
        </w:rPr>
        <w:t>cover specifically the</w:t>
      </w:r>
      <w:r w:rsidRPr="007B6FAE">
        <w:rPr>
          <w:rFonts w:asciiTheme="minorHAnsi" w:hAnsiTheme="minorHAnsi" w:cstheme="minorHAnsi"/>
        </w:rPr>
        <w:t xml:space="preserve"> </w:t>
      </w:r>
      <w:r w:rsidR="00287DDD" w:rsidRPr="007B6FAE">
        <w:rPr>
          <w:rFonts w:asciiTheme="minorHAnsi" w:hAnsiTheme="minorHAnsi" w:cstheme="minorHAnsi"/>
        </w:rPr>
        <w:t>five milestones</w:t>
      </w:r>
      <w:r w:rsidRPr="007B6FAE">
        <w:rPr>
          <w:rFonts w:asciiTheme="minorHAnsi" w:hAnsiTheme="minorHAnsi" w:cstheme="minorHAnsi"/>
        </w:rPr>
        <w:t xml:space="preserve"> of the Scope of Work</w:t>
      </w:r>
      <w:r w:rsidR="00C06B5B" w:rsidRPr="007B6FAE">
        <w:rPr>
          <w:rFonts w:asciiTheme="minorHAnsi" w:hAnsiTheme="minorHAnsi" w:cstheme="minorHAnsi"/>
        </w:rPr>
        <w:t xml:space="preserve"> broadly including the following aspects</w:t>
      </w:r>
      <w:r w:rsidR="0010236F" w:rsidRPr="007B6FAE">
        <w:rPr>
          <w:rFonts w:asciiTheme="minorHAnsi" w:hAnsiTheme="minorHAnsi" w:cstheme="minorHAnsi"/>
        </w:rPr>
        <w:t xml:space="preserve"> (wherever applicable)</w:t>
      </w:r>
      <w:r w:rsidR="00C06B5B" w:rsidRPr="007B6FAE">
        <w:rPr>
          <w:rFonts w:asciiTheme="minorHAnsi" w:hAnsiTheme="minorHAnsi" w:cstheme="minorHAnsi"/>
        </w:rPr>
        <w:t>:</w:t>
      </w:r>
    </w:p>
    <w:p w14:paraId="0893CC27" w14:textId="5AA7D1D9" w:rsidR="000D09C6" w:rsidRPr="000D11AF" w:rsidRDefault="005D1455">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lastRenderedPageBreak/>
        <w:t xml:space="preserve"> </w:t>
      </w:r>
    </w:p>
    <w:p w14:paraId="290B9CA2" w14:textId="77777777" w:rsidR="000D09C6" w:rsidRPr="000D11AF" w:rsidRDefault="009840D6"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Understanding of the S</w:t>
      </w:r>
      <w:r w:rsidR="000D09C6" w:rsidRPr="007B6FAE">
        <w:rPr>
          <w:rFonts w:asciiTheme="minorHAnsi" w:hAnsiTheme="minorHAnsi" w:cstheme="minorHAnsi"/>
        </w:rPr>
        <w:t>cope</w:t>
      </w:r>
    </w:p>
    <w:p w14:paraId="580F9304" w14:textId="39C12D56" w:rsidR="005C21E8" w:rsidRPr="000D11AF" w:rsidRDefault="000D09C6"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 xml:space="preserve">Strategy </w:t>
      </w:r>
      <w:r w:rsidR="005C21E8" w:rsidRPr="007B6FAE">
        <w:rPr>
          <w:rFonts w:asciiTheme="minorHAnsi" w:hAnsiTheme="minorHAnsi" w:cstheme="minorHAnsi"/>
        </w:rPr>
        <w:t>A</w:t>
      </w:r>
      <w:r w:rsidRPr="007B6FAE">
        <w:rPr>
          <w:rFonts w:asciiTheme="minorHAnsi" w:hAnsiTheme="minorHAnsi" w:cstheme="minorHAnsi"/>
        </w:rPr>
        <w:t>rticulation</w:t>
      </w:r>
      <w:r w:rsidR="00B11C98" w:rsidRPr="007B6FAE">
        <w:rPr>
          <w:rFonts w:asciiTheme="minorHAnsi" w:hAnsiTheme="minorHAnsi" w:cstheme="minorHAnsi"/>
        </w:rPr>
        <w:t xml:space="preserve"> and </w:t>
      </w:r>
      <w:r w:rsidR="005C21E8" w:rsidRPr="007B6FAE">
        <w:rPr>
          <w:rFonts w:asciiTheme="minorHAnsi" w:hAnsiTheme="minorHAnsi" w:cstheme="minorHAnsi"/>
        </w:rPr>
        <w:t>Implementation Plan</w:t>
      </w:r>
    </w:p>
    <w:p w14:paraId="3458DFD4" w14:textId="42F50CA4" w:rsidR="00784E0B" w:rsidRPr="000D11AF" w:rsidRDefault="00784E0B"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Regulatory Compliance</w:t>
      </w:r>
    </w:p>
    <w:p w14:paraId="428D5C04" w14:textId="088575AF" w:rsidR="000D09C6" w:rsidRPr="000D11AF" w:rsidRDefault="009840D6"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Experience</w:t>
      </w:r>
      <w:r w:rsidR="005D1455" w:rsidRPr="007B6FAE">
        <w:rPr>
          <w:rFonts w:asciiTheme="minorHAnsi" w:hAnsiTheme="minorHAnsi" w:cstheme="minorHAnsi"/>
        </w:rPr>
        <w:t xml:space="preserve"> </w:t>
      </w:r>
      <w:r w:rsidR="005C21E8" w:rsidRPr="007B6FAE">
        <w:rPr>
          <w:rFonts w:asciiTheme="minorHAnsi" w:hAnsiTheme="minorHAnsi" w:cstheme="minorHAnsi"/>
        </w:rPr>
        <w:t xml:space="preserve">in other Banks of Similar </w:t>
      </w:r>
      <w:r w:rsidR="00F8394E" w:rsidRPr="007B6FAE">
        <w:rPr>
          <w:rFonts w:asciiTheme="minorHAnsi" w:hAnsiTheme="minorHAnsi" w:cstheme="minorHAnsi"/>
        </w:rPr>
        <w:t xml:space="preserve">Assignment </w:t>
      </w:r>
    </w:p>
    <w:p w14:paraId="440FE42A" w14:textId="0CA49EE6" w:rsidR="000D09C6" w:rsidRPr="000D11AF" w:rsidRDefault="000D09C6"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 xml:space="preserve">Change Management </w:t>
      </w:r>
      <w:r w:rsidR="00312B7A" w:rsidRPr="007B6FAE">
        <w:rPr>
          <w:rFonts w:asciiTheme="minorHAnsi" w:hAnsiTheme="minorHAnsi" w:cstheme="minorHAnsi"/>
        </w:rPr>
        <w:t xml:space="preserve">approach </w:t>
      </w:r>
    </w:p>
    <w:p w14:paraId="0DFB20A8" w14:textId="77777777" w:rsidR="00154C0C" w:rsidRPr="000D11AF" w:rsidRDefault="00154C0C">
      <w:pPr>
        <w:pStyle w:val="Standard"/>
        <w:tabs>
          <w:tab w:val="left" w:pos="1980"/>
          <w:tab w:val="left" w:pos="3480"/>
        </w:tabs>
        <w:jc w:val="both"/>
        <w:rPr>
          <w:rFonts w:asciiTheme="minorHAnsi" w:hAnsiTheme="minorHAnsi" w:cstheme="minorHAnsi"/>
        </w:rPr>
      </w:pPr>
    </w:p>
    <w:p w14:paraId="5CB0A230" w14:textId="77777777" w:rsidR="001B19B5" w:rsidRPr="000D11AF" w:rsidRDefault="001B19B5" w:rsidP="001B19B5">
      <w:pPr>
        <w:pStyle w:val="Standard"/>
        <w:tabs>
          <w:tab w:val="left" w:pos="1980"/>
          <w:tab w:val="left" w:pos="3480"/>
        </w:tabs>
        <w:jc w:val="both"/>
        <w:rPr>
          <w:rFonts w:asciiTheme="minorHAnsi" w:hAnsiTheme="minorHAnsi" w:cstheme="minorHAnsi"/>
          <w:b/>
          <w:bCs/>
        </w:rPr>
      </w:pPr>
    </w:p>
    <w:p w14:paraId="2BB3640E" w14:textId="77777777" w:rsidR="001B19B5" w:rsidRPr="000D11AF" w:rsidRDefault="001B19B5" w:rsidP="001B19B5">
      <w:pPr>
        <w:pStyle w:val="Standard"/>
        <w:tabs>
          <w:tab w:val="left" w:pos="1980"/>
          <w:tab w:val="left" w:pos="3480"/>
        </w:tabs>
        <w:jc w:val="both"/>
        <w:rPr>
          <w:rFonts w:asciiTheme="minorHAnsi" w:hAnsiTheme="minorHAnsi" w:cstheme="minorHAnsi"/>
          <w:b/>
          <w:bCs/>
        </w:rPr>
      </w:pPr>
      <w:r w:rsidRPr="007B6FAE">
        <w:rPr>
          <w:rFonts w:asciiTheme="minorHAnsi" w:hAnsiTheme="minorHAnsi" w:cstheme="minorHAnsi"/>
          <w:b/>
          <w:bCs/>
        </w:rPr>
        <w:t xml:space="preserve">Bidder to </w:t>
      </w:r>
    </w:p>
    <w:p w14:paraId="1C1242A8" w14:textId="77777777" w:rsidR="001B19B5" w:rsidRPr="000D11AF" w:rsidRDefault="001B19B5" w:rsidP="00206C0B">
      <w:pPr>
        <w:pStyle w:val="Standard"/>
        <w:numPr>
          <w:ilvl w:val="0"/>
          <w:numId w:val="99"/>
        </w:numPr>
        <w:tabs>
          <w:tab w:val="left" w:pos="1980"/>
          <w:tab w:val="left" w:pos="3480"/>
        </w:tabs>
        <w:jc w:val="both"/>
        <w:rPr>
          <w:rFonts w:asciiTheme="minorHAnsi" w:hAnsiTheme="minorHAnsi" w:cstheme="minorHAnsi"/>
          <w:b/>
          <w:bCs/>
        </w:rPr>
      </w:pPr>
      <w:r w:rsidRPr="007B6FAE">
        <w:rPr>
          <w:rFonts w:asciiTheme="minorHAnsi" w:hAnsiTheme="minorHAnsi" w:cstheme="minorHAnsi"/>
          <w:b/>
          <w:bCs/>
        </w:rPr>
        <w:t>submit 1 set of colored printout (hardcopy) of the Presentation on the last day of Bid Submission in addition to the online Bid submissions.</w:t>
      </w:r>
    </w:p>
    <w:p w14:paraId="0393EB25" w14:textId="77777777" w:rsidR="001B19B5" w:rsidRPr="000D11AF" w:rsidRDefault="001B19B5" w:rsidP="00206C0B">
      <w:pPr>
        <w:pStyle w:val="Standard"/>
        <w:numPr>
          <w:ilvl w:val="0"/>
          <w:numId w:val="99"/>
        </w:numPr>
        <w:tabs>
          <w:tab w:val="left" w:pos="1980"/>
          <w:tab w:val="left" w:pos="3480"/>
        </w:tabs>
        <w:jc w:val="both"/>
        <w:rPr>
          <w:rFonts w:asciiTheme="minorHAnsi" w:hAnsiTheme="minorHAnsi" w:cstheme="minorHAnsi"/>
          <w:b/>
          <w:bCs/>
        </w:rPr>
      </w:pPr>
      <w:r w:rsidRPr="007B6FAE">
        <w:rPr>
          <w:rFonts w:asciiTheme="minorHAnsi" w:hAnsiTheme="minorHAnsi" w:cstheme="minorHAnsi"/>
          <w:b/>
          <w:bCs/>
        </w:rPr>
        <w:t xml:space="preserve">submit 2 set of colored printouts (hardcopy) of the final presentation document to the Bank on the day of presentation and submit the Soft Copy of same to the Bank. </w:t>
      </w:r>
    </w:p>
    <w:p w14:paraId="59D776E9" w14:textId="77777777" w:rsidR="00516834" w:rsidRPr="000D11AF" w:rsidRDefault="00516834">
      <w:pPr>
        <w:pStyle w:val="Standard"/>
        <w:tabs>
          <w:tab w:val="left" w:pos="1980"/>
          <w:tab w:val="left" w:pos="3480"/>
        </w:tabs>
        <w:jc w:val="both"/>
        <w:rPr>
          <w:rFonts w:asciiTheme="minorHAnsi" w:hAnsiTheme="minorHAnsi" w:cstheme="minorHAnsi"/>
        </w:rPr>
      </w:pPr>
    </w:p>
    <w:p w14:paraId="39F9BE5C" w14:textId="6980090F" w:rsidR="00441806" w:rsidRPr="000D11AF" w:rsidRDefault="00963EFC">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Minimum Qualifying Sco</w:t>
      </w:r>
      <w:r w:rsidR="00EE1352" w:rsidRPr="007B6FAE">
        <w:rPr>
          <w:rFonts w:asciiTheme="minorHAnsi" w:hAnsiTheme="minorHAnsi" w:cstheme="minorHAnsi"/>
        </w:rPr>
        <w:t>re will be 7</w:t>
      </w:r>
      <w:r w:rsidR="004D4AA5" w:rsidRPr="007B6FAE">
        <w:rPr>
          <w:rFonts w:asciiTheme="minorHAnsi" w:hAnsiTheme="minorHAnsi" w:cstheme="minorHAnsi"/>
        </w:rPr>
        <w:t>0 percentage of the Technical Evaluation Criteria.</w:t>
      </w:r>
    </w:p>
    <w:p w14:paraId="3D08909C" w14:textId="77777777" w:rsidR="00EE1352" w:rsidRPr="000D11AF" w:rsidRDefault="00EE1352">
      <w:pPr>
        <w:pStyle w:val="Standard"/>
        <w:tabs>
          <w:tab w:val="left" w:pos="1980"/>
          <w:tab w:val="left" w:pos="3480"/>
        </w:tabs>
        <w:jc w:val="both"/>
        <w:rPr>
          <w:rFonts w:asciiTheme="minorHAnsi" w:hAnsiTheme="minorHAnsi" w:cstheme="minorHAnsi"/>
        </w:rPr>
      </w:pPr>
    </w:p>
    <w:p w14:paraId="0CA08B90" w14:textId="77777777" w:rsidR="00441806" w:rsidRPr="000D11AF" w:rsidRDefault="00963EFC">
      <w:pPr>
        <w:pStyle w:val="Standard"/>
        <w:jc w:val="both"/>
        <w:rPr>
          <w:rFonts w:asciiTheme="minorHAnsi" w:hAnsiTheme="minorHAnsi" w:cstheme="minorHAnsi"/>
        </w:rPr>
      </w:pPr>
      <w:proofErr w:type="gramStart"/>
      <w:r w:rsidRPr="007B6FAE">
        <w:rPr>
          <w:rFonts w:asciiTheme="minorHAnsi" w:hAnsiTheme="minorHAnsi" w:cstheme="minorHAnsi"/>
          <w:b/>
          <w:bCs/>
        </w:rPr>
        <w:t>Note:-</w:t>
      </w:r>
      <w:proofErr w:type="gramEnd"/>
    </w:p>
    <w:p w14:paraId="0616D374" w14:textId="77777777" w:rsidR="00F3357C" w:rsidRPr="000D11AF" w:rsidRDefault="00F3357C" w:rsidP="00F3357C">
      <w:pPr>
        <w:pStyle w:val="Standard"/>
        <w:jc w:val="both"/>
        <w:rPr>
          <w:rFonts w:asciiTheme="minorHAnsi" w:hAnsiTheme="minorHAnsi" w:cstheme="minorHAnsi"/>
        </w:rPr>
      </w:pPr>
    </w:p>
    <w:p w14:paraId="34BACF33" w14:textId="44110FCD" w:rsidR="00F3357C" w:rsidRPr="000D11AF" w:rsidRDefault="00F3357C" w:rsidP="00F3357C">
      <w:pPr>
        <w:pStyle w:val="Standard"/>
        <w:numPr>
          <w:ilvl w:val="0"/>
          <w:numId w:val="8"/>
        </w:numPr>
        <w:jc w:val="both"/>
        <w:rPr>
          <w:rFonts w:asciiTheme="minorHAnsi" w:hAnsiTheme="minorHAnsi" w:cstheme="minorHAnsi"/>
        </w:rPr>
      </w:pPr>
      <w:r w:rsidRPr="007B6FAE">
        <w:rPr>
          <w:rFonts w:asciiTheme="minorHAnsi" w:hAnsiTheme="minorHAnsi" w:cstheme="minorHAnsi"/>
        </w:rPr>
        <w:t>For</w:t>
      </w:r>
      <w:r w:rsidR="00911D12" w:rsidRPr="007B6FAE">
        <w:rPr>
          <w:rFonts w:asciiTheme="minorHAnsi" w:hAnsiTheme="minorHAnsi" w:cstheme="minorHAnsi"/>
        </w:rPr>
        <w:t xml:space="preserve"> </w:t>
      </w:r>
      <w:r w:rsidR="00BC39B8" w:rsidRPr="007B6FAE">
        <w:rPr>
          <w:rFonts w:asciiTheme="minorHAnsi" w:hAnsiTheme="minorHAnsi" w:cstheme="minorHAnsi"/>
        </w:rPr>
        <w:t>substantiating</w:t>
      </w:r>
      <w:r w:rsidR="00911D12" w:rsidRPr="007B6FAE">
        <w:rPr>
          <w:rFonts w:asciiTheme="minorHAnsi" w:hAnsiTheme="minorHAnsi" w:cstheme="minorHAnsi"/>
        </w:rPr>
        <w:t xml:space="preserve"> the credentials b</w:t>
      </w:r>
      <w:r w:rsidRPr="007B6FAE">
        <w:rPr>
          <w:rFonts w:asciiTheme="minorHAnsi" w:hAnsiTheme="minorHAnsi" w:cstheme="minorHAnsi"/>
        </w:rPr>
        <w:t>idders to submit proof of documents wherever applicable.</w:t>
      </w:r>
    </w:p>
    <w:p w14:paraId="7DABAAFE" w14:textId="77777777" w:rsidR="00F3357C" w:rsidRPr="000D11AF" w:rsidRDefault="00F3357C" w:rsidP="00F3357C">
      <w:pPr>
        <w:pStyle w:val="Standard"/>
        <w:ind w:left="360"/>
        <w:jc w:val="both"/>
        <w:rPr>
          <w:rFonts w:asciiTheme="minorHAnsi" w:hAnsiTheme="minorHAnsi" w:cstheme="minorHAnsi"/>
        </w:rPr>
      </w:pPr>
    </w:p>
    <w:p w14:paraId="3DCBDFD0" w14:textId="77777777" w:rsidR="00F3357C" w:rsidRPr="000D11AF" w:rsidRDefault="00F3357C" w:rsidP="00F3357C">
      <w:pPr>
        <w:pStyle w:val="Standard"/>
        <w:numPr>
          <w:ilvl w:val="0"/>
          <w:numId w:val="8"/>
        </w:numPr>
        <w:jc w:val="both"/>
        <w:rPr>
          <w:rFonts w:asciiTheme="minorHAnsi" w:hAnsiTheme="minorHAnsi" w:cstheme="minorHAnsi"/>
        </w:rPr>
      </w:pPr>
      <w:r w:rsidRPr="007B6FAE">
        <w:rPr>
          <w:rFonts w:asciiTheme="minorHAnsi" w:hAnsiTheme="minorHAnsi" w:cstheme="minorHAnsi"/>
        </w:rPr>
        <w:t xml:space="preserve">For Substantiating the credentials of resources proposed for deployment in the </w:t>
      </w:r>
      <w:proofErr w:type="gramStart"/>
      <w:r w:rsidRPr="007B6FAE">
        <w:rPr>
          <w:rFonts w:asciiTheme="minorHAnsi" w:hAnsiTheme="minorHAnsi" w:cstheme="minorHAnsi"/>
        </w:rPr>
        <w:t>project  bidder</w:t>
      </w:r>
      <w:proofErr w:type="gramEnd"/>
      <w:r w:rsidRPr="007B6FAE">
        <w:rPr>
          <w:rFonts w:asciiTheme="minorHAnsi" w:hAnsiTheme="minorHAnsi" w:cstheme="minorHAnsi"/>
        </w:rPr>
        <w:t xml:space="preserve"> has to  submit CVs of resources and Declaration by Authorized signatory stating the experience for each clause</w:t>
      </w:r>
    </w:p>
    <w:p w14:paraId="51560D0C" w14:textId="77777777" w:rsidR="00F3357C" w:rsidRPr="000D11AF" w:rsidRDefault="00F3357C">
      <w:pPr>
        <w:pStyle w:val="Standard"/>
        <w:jc w:val="both"/>
        <w:rPr>
          <w:rFonts w:asciiTheme="minorHAnsi" w:hAnsiTheme="minorHAnsi" w:cstheme="minorHAnsi"/>
          <w:b/>
          <w:bCs/>
        </w:rPr>
      </w:pPr>
    </w:p>
    <w:p w14:paraId="6D3F6112" w14:textId="22B389F4" w:rsidR="00441806" w:rsidRPr="000D11AF" w:rsidRDefault="00034429">
      <w:pPr>
        <w:pStyle w:val="Standard"/>
        <w:jc w:val="both"/>
        <w:rPr>
          <w:rFonts w:asciiTheme="minorHAnsi" w:hAnsiTheme="minorHAnsi" w:cstheme="minorHAnsi"/>
          <w:b/>
          <w:bCs/>
        </w:rPr>
      </w:pPr>
      <w:r w:rsidRPr="007B6FAE">
        <w:rPr>
          <w:rFonts w:asciiTheme="minorHAnsi" w:hAnsiTheme="minorHAnsi" w:cstheme="minorHAnsi"/>
          <w:b/>
          <w:bCs/>
        </w:rPr>
        <w:t>26</w:t>
      </w:r>
      <w:r w:rsidR="00963EFC" w:rsidRPr="007B6FAE">
        <w:rPr>
          <w:rFonts w:asciiTheme="minorHAnsi" w:hAnsiTheme="minorHAnsi" w:cstheme="minorHAnsi"/>
          <w:b/>
          <w:bCs/>
        </w:rPr>
        <w:t>.3 Technical Bid Evaluation Methodology</w:t>
      </w:r>
    </w:p>
    <w:p w14:paraId="337BD5F8" w14:textId="77777777" w:rsidR="00133606" w:rsidRPr="000D11AF" w:rsidRDefault="00133606">
      <w:pPr>
        <w:pStyle w:val="Standard"/>
        <w:jc w:val="both"/>
        <w:rPr>
          <w:rFonts w:asciiTheme="minorHAnsi" w:hAnsiTheme="minorHAnsi" w:cstheme="minorHAnsi"/>
        </w:rPr>
      </w:pPr>
    </w:p>
    <w:p w14:paraId="30CC4A42" w14:textId="1EE508B0"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The Respondent will be invited by the Bank for a presentation on their Technical Bid. The Bank will assign marks for the technical evaluation based on the Technical Bid Marking criteria and the presentation made to the Bank’s technical evaluation committee and a team of executives from Bank.</w:t>
      </w:r>
      <w:r w:rsidR="00133606" w:rsidRPr="007B6FAE">
        <w:rPr>
          <w:rFonts w:asciiTheme="minorHAnsi" w:hAnsiTheme="minorHAnsi" w:cstheme="minorHAnsi"/>
        </w:rPr>
        <w:t xml:space="preserve"> Bank’s commi</w:t>
      </w:r>
      <w:r w:rsidR="008753E1" w:rsidRPr="007B6FAE">
        <w:rPr>
          <w:rFonts w:asciiTheme="minorHAnsi" w:hAnsiTheme="minorHAnsi" w:cstheme="minorHAnsi"/>
        </w:rPr>
        <w:t>ttee will evaluate the criteria</w:t>
      </w:r>
      <w:r w:rsidR="00133606" w:rsidRPr="007B6FAE">
        <w:rPr>
          <w:rFonts w:asciiTheme="minorHAnsi" w:hAnsiTheme="minorHAnsi" w:cstheme="minorHAnsi"/>
        </w:rPr>
        <w:t xml:space="preserve"> and will take a final call whether to accept </w:t>
      </w:r>
      <w:r w:rsidR="00301ECB" w:rsidRPr="007B6FAE">
        <w:rPr>
          <w:rFonts w:asciiTheme="minorHAnsi" w:hAnsiTheme="minorHAnsi" w:cstheme="minorHAnsi"/>
        </w:rPr>
        <w:t>or</w:t>
      </w:r>
      <w:r w:rsidR="00133606" w:rsidRPr="007B6FAE">
        <w:rPr>
          <w:rFonts w:asciiTheme="minorHAnsi" w:hAnsiTheme="minorHAnsi" w:cstheme="minorHAnsi"/>
        </w:rPr>
        <w:t xml:space="preserve"> reject any credential. The Bank’s decision will be final and binding on the bidder. </w:t>
      </w:r>
    </w:p>
    <w:p w14:paraId="2849A48A" w14:textId="77777777" w:rsidR="005E06A8" w:rsidRPr="000D11AF" w:rsidRDefault="005E06A8" w:rsidP="005E06A8">
      <w:pPr>
        <w:pStyle w:val="Standard"/>
        <w:jc w:val="both"/>
        <w:rPr>
          <w:rFonts w:asciiTheme="minorHAnsi" w:hAnsiTheme="minorHAnsi" w:cstheme="minorHAnsi"/>
        </w:rPr>
      </w:pPr>
    </w:p>
    <w:p w14:paraId="2C39FE74" w14:textId="1607DB87"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 xml:space="preserve">The Technical Score will be calculated based on the Technical Bid Marking Criteria. </w:t>
      </w:r>
    </w:p>
    <w:p w14:paraId="47E36415" w14:textId="77777777" w:rsidR="005E06A8" w:rsidRPr="000D11AF" w:rsidRDefault="005E06A8" w:rsidP="005E06A8">
      <w:pPr>
        <w:pStyle w:val="Standard"/>
        <w:jc w:val="both"/>
        <w:rPr>
          <w:rFonts w:asciiTheme="minorHAnsi" w:hAnsiTheme="minorHAnsi" w:cstheme="minorHAnsi"/>
        </w:rPr>
      </w:pPr>
    </w:p>
    <w:p w14:paraId="79835F74" w14:textId="7ABF2484"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Re</w:t>
      </w:r>
      <w:r w:rsidR="007B11E2" w:rsidRPr="007B6FAE">
        <w:rPr>
          <w:rFonts w:asciiTheme="minorHAnsi" w:hAnsiTheme="minorHAnsi" w:cstheme="minorHAnsi"/>
        </w:rPr>
        <w:t xml:space="preserve">spondents scoring a minimum of </w:t>
      </w:r>
      <w:r w:rsidR="000C647B" w:rsidRPr="000D11AF">
        <w:rPr>
          <w:rFonts w:asciiTheme="minorHAnsi" w:hAnsiTheme="minorHAnsi" w:cstheme="minorHAnsi"/>
        </w:rPr>
        <w:t>8</w:t>
      </w:r>
      <w:r w:rsidRPr="007B6FAE">
        <w:rPr>
          <w:rFonts w:asciiTheme="minorHAnsi" w:hAnsiTheme="minorHAnsi" w:cstheme="minorHAnsi"/>
        </w:rPr>
        <w:t>0 marks in the technical bid shall be considered for commercial bid opening. The Bank’s decision will be final in this regard.</w:t>
      </w:r>
    </w:p>
    <w:p w14:paraId="3FF1DF93" w14:textId="77777777" w:rsidR="005E06A8" w:rsidRPr="000D11AF" w:rsidRDefault="005E06A8" w:rsidP="005E06A8">
      <w:pPr>
        <w:pStyle w:val="Standard"/>
        <w:jc w:val="both"/>
        <w:rPr>
          <w:rFonts w:asciiTheme="minorHAnsi" w:hAnsiTheme="minorHAnsi" w:cstheme="minorHAnsi"/>
        </w:rPr>
      </w:pPr>
    </w:p>
    <w:p w14:paraId="17342A7D" w14:textId="77777777"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Also the Bank may, at its sole discretion, decide to seek more information from the bidders in order to normalize the bids. However, bidders will be notified separately, if such normalization exercise is resorted to.</w:t>
      </w:r>
    </w:p>
    <w:p w14:paraId="474ECC89" w14:textId="77777777" w:rsidR="005E06A8" w:rsidRPr="000D11AF" w:rsidRDefault="005E06A8" w:rsidP="005E06A8">
      <w:pPr>
        <w:pStyle w:val="Standard"/>
        <w:jc w:val="both"/>
        <w:rPr>
          <w:rFonts w:asciiTheme="minorHAnsi" w:hAnsiTheme="minorHAnsi" w:cstheme="minorHAnsi"/>
        </w:rPr>
      </w:pPr>
    </w:p>
    <w:p w14:paraId="3509766B" w14:textId="3AB1D53F" w:rsidR="005E06A8" w:rsidRPr="000D11AF" w:rsidRDefault="00E5333B" w:rsidP="005E06A8">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b/>
        </w:rPr>
        <w:t>26</w:t>
      </w:r>
      <w:r w:rsidR="00BE65C2" w:rsidRPr="007B6FAE">
        <w:rPr>
          <w:rFonts w:asciiTheme="minorHAnsi" w:hAnsiTheme="minorHAnsi" w:cstheme="minorHAnsi"/>
          <w:b/>
        </w:rPr>
        <w:t>.4</w:t>
      </w:r>
      <w:r w:rsidR="005E06A8" w:rsidRPr="007B6FAE">
        <w:rPr>
          <w:rFonts w:asciiTheme="minorHAnsi" w:hAnsiTheme="minorHAnsi" w:cstheme="minorHAnsi"/>
          <w:b/>
        </w:rPr>
        <w:t xml:space="preserve"> Techno-Commercial Evaluation:</w:t>
      </w:r>
    </w:p>
    <w:p w14:paraId="4710A7C2" w14:textId="77777777" w:rsidR="005E06A8" w:rsidRPr="000D11AF" w:rsidRDefault="005E06A8" w:rsidP="005E06A8">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 xml:space="preserve">The score(s) will be calculated for all technically qualified bidders using the </w:t>
      </w:r>
      <w:proofErr w:type="gramStart"/>
      <w:r w:rsidRPr="007B6FAE">
        <w:rPr>
          <w:rFonts w:asciiTheme="minorHAnsi" w:hAnsiTheme="minorHAnsi" w:cstheme="minorHAnsi"/>
        </w:rPr>
        <w:t>formula:-</w:t>
      </w:r>
      <w:proofErr w:type="gramEnd"/>
    </w:p>
    <w:p w14:paraId="6500A2DA" w14:textId="77777777" w:rsidR="005E06A8" w:rsidRPr="000D11AF" w:rsidRDefault="005E06A8" w:rsidP="005E06A8">
      <w:pPr>
        <w:pStyle w:val="Standard"/>
        <w:tabs>
          <w:tab w:val="left" w:pos="1980"/>
          <w:tab w:val="left" w:pos="3480"/>
        </w:tabs>
        <w:jc w:val="both"/>
        <w:rPr>
          <w:rFonts w:asciiTheme="minorHAnsi" w:hAnsiTheme="minorHAnsi" w:cstheme="minorHAnsi"/>
        </w:rPr>
      </w:pPr>
    </w:p>
    <w:p w14:paraId="64747C2E" w14:textId="77777777" w:rsidR="005E06A8" w:rsidRPr="000D11AF" w:rsidRDefault="005E06A8" w:rsidP="005E06A8">
      <w:pPr>
        <w:tabs>
          <w:tab w:val="num" w:pos="1980"/>
          <w:tab w:val="num" w:pos="3480"/>
        </w:tabs>
        <w:jc w:val="both"/>
        <w:rPr>
          <w:rFonts w:asciiTheme="minorHAnsi" w:hAnsiTheme="minorHAnsi" w:cstheme="minorHAnsi"/>
          <w:sz w:val="24"/>
          <w:szCs w:val="24"/>
        </w:rPr>
      </w:pPr>
      <w:r w:rsidRPr="000D11AF">
        <w:rPr>
          <w:rFonts w:asciiTheme="minorHAnsi" w:hAnsiTheme="minorHAnsi" w:cstheme="minorHAnsi"/>
          <w:sz w:val="24"/>
          <w:szCs w:val="24"/>
        </w:rPr>
        <w:t xml:space="preserve">S = (0.2 x  </w:t>
      </w:r>
      <m:oMath>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C</m:t>
                </m:r>
              </m:e>
              <m:sub>
                <m:r>
                  <w:rPr>
                    <w:rFonts w:ascii="Cambria Math" w:hAnsi="Cambria Math" w:cstheme="minorHAnsi"/>
                    <w:sz w:val="24"/>
                    <w:szCs w:val="24"/>
                  </w:rPr>
                  <m:t>minimum</m:t>
                </m:r>
              </m:sub>
            </m:sSub>
          </m:num>
          <m:den>
            <m:sSub>
              <m:sSubPr>
                <m:ctrlPr>
                  <w:rPr>
                    <w:rFonts w:ascii="Cambria Math" w:hAnsi="Cambria Math" w:cstheme="minorHAnsi"/>
                    <w:i/>
                    <w:sz w:val="24"/>
                    <w:szCs w:val="24"/>
                  </w:rPr>
                </m:ctrlPr>
              </m:sSubPr>
              <m:e>
                <m:r>
                  <w:rPr>
                    <w:rFonts w:ascii="Cambria Math" w:hAnsi="Cambria Math" w:cstheme="minorHAnsi"/>
                    <w:sz w:val="24"/>
                    <w:szCs w:val="24"/>
                  </w:rPr>
                  <m:t>C</m:t>
                </m:r>
              </m:e>
              <m:sub>
                <m:r>
                  <w:rPr>
                    <w:rFonts w:ascii="Cambria Math" w:hAnsi="Cambria Math" w:cstheme="minorHAnsi"/>
                    <w:sz w:val="24"/>
                    <w:szCs w:val="24"/>
                  </w:rPr>
                  <m:t>quoted</m:t>
                </m:r>
              </m:sub>
            </m:sSub>
          </m:den>
        </m:f>
      </m:oMath>
      <w:r w:rsidRPr="000D11AF">
        <w:rPr>
          <w:rFonts w:asciiTheme="minorHAnsi" w:hAnsiTheme="minorHAnsi" w:cstheme="minorHAnsi"/>
          <w:sz w:val="24"/>
          <w:szCs w:val="24"/>
        </w:rPr>
        <w:t xml:space="preserve"> ) </w:t>
      </w:r>
      <m:oMath>
        <m:r>
          <w:rPr>
            <w:rFonts w:ascii="Cambria Math" w:hAnsi="Cambria Math" w:cstheme="minorHAnsi" w:hint="eastAsia"/>
            <w:sz w:val="24"/>
            <w:szCs w:val="24"/>
          </w:rPr>
          <m:t>+</m:t>
        </m:r>
      </m:oMath>
      <w:r w:rsidRPr="000D11AF">
        <w:rPr>
          <w:rFonts w:asciiTheme="minorHAnsi" w:hAnsiTheme="minorHAnsi" w:cstheme="minorHAnsi"/>
          <w:sz w:val="24"/>
          <w:szCs w:val="24"/>
        </w:rPr>
        <w:t xml:space="preserve"> (0.8 x  </w:t>
      </w:r>
      <m:oMath>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obtained</m:t>
                </m:r>
              </m:sub>
            </m:sSub>
          </m:num>
          <m:den>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highest</m:t>
                </m:r>
              </m:sub>
            </m:sSub>
          </m:den>
        </m:f>
      </m:oMath>
      <w:r w:rsidRPr="000D11AF">
        <w:rPr>
          <w:rFonts w:asciiTheme="minorHAnsi" w:hAnsiTheme="minorHAnsi" w:cstheme="minorHAnsi"/>
          <w:sz w:val="24"/>
          <w:szCs w:val="24"/>
        </w:rPr>
        <w:t xml:space="preserve"> )</w:t>
      </w:r>
    </w:p>
    <w:p w14:paraId="63CCDBA2" w14:textId="77777777" w:rsidR="005E06A8" w:rsidRPr="000D11AF" w:rsidRDefault="005E06A8" w:rsidP="005E06A8">
      <w:pPr>
        <w:tabs>
          <w:tab w:val="num" w:pos="1980"/>
          <w:tab w:val="num" w:pos="3480"/>
        </w:tabs>
        <w:jc w:val="both"/>
        <w:rPr>
          <w:rFonts w:asciiTheme="minorHAnsi" w:hAnsiTheme="minorHAnsi" w:cstheme="minorHAnsi"/>
          <w:sz w:val="24"/>
          <w:szCs w:val="24"/>
        </w:rPr>
      </w:pPr>
    </w:p>
    <w:p w14:paraId="4512B769" w14:textId="77777777" w:rsidR="005E06A8" w:rsidRPr="007B6FAE" w:rsidRDefault="005E06A8" w:rsidP="005E06A8">
      <w:pPr>
        <w:tabs>
          <w:tab w:val="num" w:pos="1980"/>
          <w:tab w:val="num" w:pos="3480"/>
        </w:tabs>
        <w:jc w:val="both"/>
        <w:rPr>
          <w:rFonts w:asciiTheme="minorHAnsi" w:hAnsiTheme="minorHAnsi" w:cstheme="minorHAnsi"/>
          <w:sz w:val="24"/>
          <w:szCs w:val="24"/>
        </w:rPr>
      </w:pPr>
      <w:r w:rsidRPr="007B6FAE">
        <w:rPr>
          <w:rFonts w:asciiTheme="minorHAnsi" w:hAnsiTheme="minorHAnsi" w:cstheme="minorHAnsi"/>
          <w:sz w:val="24"/>
          <w:szCs w:val="24"/>
        </w:rPr>
        <w:lastRenderedPageBreak/>
        <w:t>(Minimum Commercial Quote/Quoted Price) x 20% + (Technical Score/Highest Technical Score) x 80%</w:t>
      </w:r>
    </w:p>
    <w:p w14:paraId="194F456B" w14:textId="77777777" w:rsidR="00C56C4D" w:rsidRPr="007B6FAE" w:rsidRDefault="00C56C4D" w:rsidP="005E06A8">
      <w:pPr>
        <w:tabs>
          <w:tab w:val="num" w:pos="1980"/>
          <w:tab w:val="num" w:pos="3480"/>
        </w:tabs>
        <w:jc w:val="both"/>
        <w:rPr>
          <w:rFonts w:asciiTheme="minorHAnsi" w:hAnsiTheme="minorHAnsi" w:cstheme="minorHAnsi"/>
          <w:sz w:val="24"/>
          <w:szCs w:val="24"/>
        </w:rPr>
      </w:pPr>
    </w:p>
    <w:p w14:paraId="7A12FDA6" w14:textId="77777777" w:rsidR="005E06A8" w:rsidRPr="000D11AF" w:rsidRDefault="005E06A8" w:rsidP="005E06A8">
      <w:pPr>
        <w:tabs>
          <w:tab w:val="num" w:pos="1980"/>
          <w:tab w:val="num" w:pos="3480"/>
        </w:tabs>
        <w:jc w:val="both"/>
        <w:rPr>
          <w:rFonts w:asciiTheme="minorHAnsi" w:hAnsiTheme="minorHAnsi" w:cstheme="minorHAnsi"/>
          <w:sz w:val="24"/>
          <w:szCs w:val="24"/>
        </w:rPr>
      </w:pPr>
      <w:r w:rsidRPr="000D11AF">
        <w:rPr>
          <w:rFonts w:asciiTheme="minorHAnsi" w:hAnsiTheme="minorHAnsi" w:cstheme="minorHAnsi"/>
          <w:sz w:val="24"/>
          <w:szCs w:val="24"/>
        </w:rPr>
        <w:t>(Technical will carry 80% weightage and Commercial will carry weightage of 20%)</w:t>
      </w:r>
    </w:p>
    <w:p w14:paraId="376436F1" w14:textId="7246459E" w:rsidR="005E06A8" w:rsidRPr="000D11AF" w:rsidRDefault="005E06A8" w:rsidP="00C56C4D">
      <w:pPr>
        <w:tabs>
          <w:tab w:val="num" w:pos="1980"/>
          <w:tab w:val="num" w:pos="3480"/>
        </w:tabs>
        <w:spacing w:after="240"/>
        <w:jc w:val="both"/>
        <w:rPr>
          <w:rFonts w:asciiTheme="minorHAnsi" w:hAnsiTheme="minorHAnsi" w:cstheme="minorHAnsi"/>
          <w:sz w:val="24"/>
          <w:szCs w:val="24"/>
        </w:rPr>
      </w:pPr>
      <w:r w:rsidRPr="000D11AF">
        <w:rPr>
          <w:rFonts w:asciiTheme="minorHAnsi" w:hAnsiTheme="minorHAnsi" w:cstheme="minorHAnsi"/>
          <w:sz w:val="24"/>
          <w:szCs w:val="24"/>
        </w:rPr>
        <w:t xml:space="preserve">Highest scores so obtained using the above method shall be declared </w:t>
      </w:r>
      <w:r w:rsidR="00C56C4D" w:rsidRPr="000D11AF">
        <w:rPr>
          <w:rFonts w:asciiTheme="minorHAnsi" w:hAnsiTheme="minorHAnsi" w:cstheme="minorHAnsi"/>
          <w:sz w:val="24"/>
          <w:szCs w:val="24"/>
        </w:rPr>
        <w:t xml:space="preserve">as successful bidders. </w:t>
      </w:r>
    </w:p>
    <w:p w14:paraId="1A9C9C36" w14:textId="77777777" w:rsidR="005E06A8" w:rsidRPr="000D11AF" w:rsidRDefault="005E06A8" w:rsidP="005E06A8">
      <w:pPr>
        <w:tabs>
          <w:tab w:val="num" w:pos="1980"/>
          <w:tab w:val="num" w:pos="3480"/>
        </w:tabs>
        <w:jc w:val="both"/>
        <w:rPr>
          <w:rFonts w:asciiTheme="minorHAnsi" w:hAnsiTheme="minorHAnsi" w:cstheme="minorHAnsi"/>
          <w:sz w:val="24"/>
          <w:szCs w:val="24"/>
        </w:rPr>
      </w:pPr>
      <w:r w:rsidRPr="000D11AF">
        <w:rPr>
          <w:rFonts w:asciiTheme="minorHAnsi" w:hAnsiTheme="minorHAnsi" w:cstheme="minorHAnsi"/>
          <w:sz w:val="24"/>
          <w:szCs w:val="24"/>
        </w:rPr>
        <w:t xml:space="preserve">In case of tie-up in Techno-Commercial evaluation score, the bidder scoring highest technical score will be declared </w:t>
      </w:r>
      <w:r w:rsidR="00620837" w:rsidRPr="000D11AF">
        <w:rPr>
          <w:rFonts w:asciiTheme="minorHAnsi" w:hAnsiTheme="minorHAnsi" w:cstheme="minorHAnsi"/>
          <w:sz w:val="24"/>
          <w:szCs w:val="24"/>
        </w:rPr>
        <w:t>as successful</w:t>
      </w:r>
      <w:r w:rsidRPr="000D11AF">
        <w:rPr>
          <w:rFonts w:asciiTheme="minorHAnsi" w:hAnsiTheme="minorHAnsi" w:cstheme="minorHAnsi"/>
          <w:sz w:val="24"/>
          <w:szCs w:val="24"/>
        </w:rPr>
        <w:t xml:space="preserve"> bidder. </w:t>
      </w:r>
    </w:p>
    <w:p w14:paraId="2A7B6D93" w14:textId="77777777" w:rsidR="00C56C4D" w:rsidRPr="000D11AF" w:rsidRDefault="00C56C4D" w:rsidP="005E06A8">
      <w:pPr>
        <w:pStyle w:val="Standard"/>
        <w:jc w:val="both"/>
        <w:rPr>
          <w:rFonts w:asciiTheme="minorHAnsi" w:hAnsiTheme="minorHAnsi" w:cstheme="minorHAnsi"/>
        </w:rPr>
      </w:pPr>
    </w:p>
    <w:p w14:paraId="71B45070" w14:textId="2BCB9CCE"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Bidders to note that:</w:t>
      </w:r>
    </w:p>
    <w:p w14:paraId="0BAAC8D7" w14:textId="043343B9" w:rsidR="002E11F4" w:rsidRPr="000D11AF" w:rsidRDefault="002E11F4" w:rsidP="00206C0B">
      <w:pPr>
        <w:pStyle w:val="Standard"/>
        <w:numPr>
          <w:ilvl w:val="0"/>
          <w:numId w:val="88"/>
        </w:numPr>
        <w:spacing w:after="18"/>
        <w:jc w:val="both"/>
        <w:rPr>
          <w:rFonts w:asciiTheme="minorHAnsi" w:hAnsiTheme="minorHAnsi" w:cstheme="minorHAnsi"/>
          <w:color w:val="auto"/>
        </w:rPr>
      </w:pPr>
      <w:r w:rsidRPr="007B6FAE">
        <w:rPr>
          <w:rFonts w:asciiTheme="minorHAnsi" w:hAnsiTheme="minorHAnsi" w:cstheme="minorHAnsi"/>
          <w:color w:val="auto"/>
        </w:rPr>
        <w:t xml:space="preserve">The Bidder should quote the Best Competitive Commercial Bid.  </w:t>
      </w:r>
    </w:p>
    <w:p w14:paraId="2D7EC902" w14:textId="77777777" w:rsidR="005E06A8" w:rsidRPr="000D11AF" w:rsidRDefault="005E06A8" w:rsidP="00206C0B">
      <w:pPr>
        <w:pStyle w:val="Standard"/>
        <w:numPr>
          <w:ilvl w:val="0"/>
          <w:numId w:val="88"/>
        </w:numPr>
        <w:spacing w:after="30"/>
        <w:jc w:val="both"/>
        <w:rPr>
          <w:rFonts w:asciiTheme="minorHAnsi" w:hAnsiTheme="minorHAnsi" w:cstheme="minorHAnsi"/>
        </w:rPr>
      </w:pPr>
      <w:r w:rsidRPr="007B6FAE">
        <w:rPr>
          <w:rFonts w:asciiTheme="minorHAnsi" w:hAnsiTheme="minorHAnsi" w:cstheme="minorHAnsi"/>
        </w:rPr>
        <w:t>In case there is variation between numbers and words; the value mentioned in words would be considered.</w:t>
      </w:r>
    </w:p>
    <w:p w14:paraId="73F20FFD" w14:textId="77777777" w:rsidR="005E06A8" w:rsidRPr="000D11AF" w:rsidRDefault="005E06A8" w:rsidP="00206C0B">
      <w:pPr>
        <w:pStyle w:val="Standard"/>
        <w:numPr>
          <w:ilvl w:val="0"/>
          <w:numId w:val="88"/>
        </w:numPr>
        <w:jc w:val="both"/>
        <w:rPr>
          <w:rFonts w:asciiTheme="minorHAnsi" w:hAnsiTheme="minorHAnsi" w:cstheme="minorHAnsi"/>
        </w:rPr>
      </w:pPr>
      <w:r w:rsidRPr="007B6FAE">
        <w:rPr>
          <w:rFonts w:asciiTheme="minorHAnsi" w:hAnsiTheme="minorHAnsi" w:cstheme="minorHAnsi"/>
        </w:rPr>
        <w:t>In the event the Bidder has not quoted or has omitted any mandatory product or service required for the Solution it shall be deemed that the Bidder shall provide the product or service at no additional cost to the Bank.</w:t>
      </w:r>
    </w:p>
    <w:p w14:paraId="285C5AF1" w14:textId="77777777" w:rsidR="005E06A8" w:rsidRPr="000D11AF" w:rsidRDefault="005E06A8" w:rsidP="00206C0B">
      <w:pPr>
        <w:pStyle w:val="ListParagraph"/>
        <w:numPr>
          <w:ilvl w:val="0"/>
          <w:numId w:val="88"/>
        </w:numPr>
        <w:rPr>
          <w:rFonts w:asciiTheme="minorHAnsi" w:hAnsiTheme="minorHAnsi" w:cstheme="minorHAnsi"/>
        </w:rPr>
      </w:pPr>
      <w:r w:rsidRPr="007B6FAE">
        <w:rPr>
          <w:rFonts w:asciiTheme="minorHAnsi" w:hAnsiTheme="minorHAnsi" w:cstheme="minorHAnsi"/>
        </w:rPr>
        <w:t>Please note that in the event of the Bank conducting a normalization exercise, the bids submitted after normalization would be evaluated as per the evaluation methodology.</w:t>
      </w:r>
    </w:p>
    <w:p w14:paraId="7A19971B" w14:textId="71F038F7" w:rsidR="005E06A8" w:rsidRPr="000D11AF" w:rsidRDefault="005E06A8" w:rsidP="00206C0B">
      <w:pPr>
        <w:pStyle w:val="ListParagraph"/>
        <w:numPr>
          <w:ilvl w:val="0"/>
          <w:numId w:val="88"/>
        </w:numPr>
        <w:rPr>
          <w:rFonts w:asciiTheme="minorHAnsi" w:hAnsiTheme="minorHAnsi" w:cstheme="minorHAnsi"/>
        </w:rPr>
      </w:pPr>
      <w:r w:rsidRPr="007B6FAE">
        <w:rPr>
          <w:rFonts w:asciiTheme="minorHAnsi" w:hAnsiTheme="minorHAnsi" w:cstheme="minorHAnsi"/>
        </w:rPr>
        <w:t>Bank’s committee will evaluate the Technical Evaluation criteria and will decide whether to accept or reject any submission. Committee’s decision will be final and binding on the bidder.</w:t>
      </w:r>
    </w:p>
    <w:p w14:paraId="2B1390B7" w14:textId="77777777" w:rsidR="002E11F4" w:rsidRPr="000D11AF" w:rsidRDefault="002E11F4" w:rsidP="00206C0B">
      <w:pPr>
        <w:pStyle w:val="Standard"/>
        <w:numPr>
          <w:ilvl w:val="0"/>
          <w:numId w:val="88"/>
        </w:numPr>
        <w:spacing w:after="18"/>
        <w:jc w:val="both"/>
        <w:rPr>
          <w:rFonts w:asciiTheme="minorHAnsi" w:hAnsiTheme="minorHAnsi" w:cstheme="minorHAnsi"/>
          <w:color w:val="auto"/>
        </w:rPr>
      </w:pPr>
      <w:r w:rsidRPr="007B6FAE">
        <w:rPr>
          <w:rFonts w:asciiTheme="minorHAnsi" w:hAnsiTheme="minorHAnsi" w:cstheme="minorHAnsi"/>
          <w:color w:val="auto"/>
        </w:rPr>
        <w:t>Bank reserves the option to Negotiate with the successful bidder that is the Bidder scoring highest in Techno-commercials.</w:t>
      </w:r>
    </w:p>
    <w:p w14:paraId="27C65FD5" w14:textId="77777777" w:rsidR="002E11F4" w:rsidRPr="007B6FAE" w:rsidRDefault="002E11F4" w:rsidP="002E11F4">
      <w:pPr>
        <w:ind w:left="360"/>
        <w:rPr>
          <w:rFonts w:asciiTheme="minorHAnsi" w:hAnsiTheme="minorHAnsi" w:cstheme="minorHAnsi"/>
          <w:sz w:val="24"/>
          <w:szCs w:val="24"/>
        </w:rPr>
      </w:pPr>
    </w:p>
    <w:p w14:paraId="60887337" w14:textId="77777777"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b/>
          <w:bCs/>
        </w:rPr>
        <w:t>Note:</w:t>
      </w:r>
    </w:p>
    <w:p w14:paraId="6DB8F8D1" w14:textId="5D1B0DE0" w:rsidR="0021514A" w:rsidRPr="000D11AF" w:rsidRDefault="0021514A" w:rsidP="002E11F4">
      <w:pPr>
        <w:pStyle w:val="Standard"/>
        <w:spacing w:after="39"/>
        <w:jc w:val="both"/>
        <w:rPr>
          <w:rFonts w:asciiTheme="minorHAnsi" w:hAnsiTheme="minorHAnsi" w:cstheme="minorHAnsi"/>
        </w:rPr>
      </w:pPr>
    </w:p>
    <w:p w14:paraId="6C2E6315" w14:textId="77777777" w:rsidR="005E06A8" w:rsidRPr="000D11AF" w:rsidRDefault="005E06A8" w:rsidP="003C2DFE">
      <w:pPr>
        <w:pStyle w:val="Standard"/>
        <w:numPr>
          <w:ilvl w:val="0"/>
          <w:numId w:val="56"/>
        </w:numPr>
        <w:spacing w:after="39"/>
        <w:jc w:val="both"/>
        <w:rPr>
          <w:rFonts w:asciiTheme="minorHAnsi" w:hAnsiTheme="minorHAnsi" w:cstheme="minorHAnsi"/>
        </w:rPr>
      </w:pPr>
      <w:r w:rsidRPr="007B6FAE">
        <w:rPr>
          <w:rFonts w:asciiTheme="minorHAnsi" w:hAnsiTheme="minorHAnsi" w:cstheme="minorHAnsi"/>
        </w:rPr>
        <w:t>Bidder must take care in filling price information in the Commercial Offer, to ensure that there are no typographical or arithmetic errors.</w:t>
      </w:r>
    </w:p>
    <w:p w14:paraId="4A9C11E4" w14:textId="77777777" w:rsidR="005E06A8" w:rsidRPr="000D11AF" w:rsidRDefault="005E06A8" w:rsidP="005E06A8">
      <w:pPr>
        <w:pStyle w:val="Standard"/>
        <w:numPr>
          <w:ilvl w:val="0"/>
          <w:numId w:val="11"/>
        </w:numPr>
        <w:jc w:val="both"/>
        <w:rPr>
          <w:rFonts w:asciiTheme="minorHAnsi" w:hAnsiTheme="minorHAnsi" w:cstheme="minorHAnsi"/>
        </w:rPr>
      </w:pPr>
      <w:r w:rsidRPr="007B6FAE">
        <w:rPr>
          <w:rFonts w:asciiTheme="minorHAnsi" w:hAnsiTheme="minorHAnsi" w:cstheme="minorHAnsi"/>
        </w:rPr>
        <w:t>The price would be inclusive of all applicable taxes under the Indian law like customs duty, freight, forwarding, insurance, delivery, etc. but exclusive of only applicable GST, which shall be paid / reimbursed on actual basis on production of bills with GSTIN. Any increase in GST will be paid in actuals by the Bank or any new tax introduced by the government will also be paid by the Bank.  The entire benefits /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No escalation in price quoted is permitted for any reason whatsoever. Prices quoted must be firm till the completion of the contract.</w:t>
      </w:r>
    </w:p>
    <w:p w14:paraId="60673C01"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If there is a discrepancy between percentage and amount, the amount calculated as per the stipulated percentage basis shall prevail.</w:t>
      </w:r>
    </w:p>
    <w:p w14:paraId="7375ECF1"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Where there is a discrepancy between the amount mentioned in the bid and the line item total present in the schedule of prices, the amount obtained on totaling the line items in the Bill of Materials will prevail.</w:t>
      </w:r>
    </w:p>
    <w:p w14:paraId="0E0FE00D"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The amount stated in the correction form, adjusted in accordance with the above procedure, shall be considered as binding, unless it causes the overall price to rise, in which case the bid price shall prevail.</w:t>
      </w:r>
    </w:p>
    <w:p w14:paraId="12130800"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lastRenderedPageBreak/>
        <w:t>If there is a discrepancy in the total, the correct total shall be arrived at by Bank.</w:t>
      </w:r>
    </w:p>
    <w:p w14:paraId="7F26A118"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In case the bidder does not accept the correction of the errors as stated above, the bid shall be rejected.</w:t>
      </w:r>
    </w:p>
    <w:p w14:paraId="07FEFF4C"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Bank may, at its sole discretion, decide to seek more information from the respondents in order to normalize the bids. However, respondents will be notified separately, if such normalization exercise as part of the technical evaluation is resorted to.</w:t>
      </w:r>
    </w:p>
    <w:p w14:paraId="5C94B789" w14:textId="303E01E1"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All liability r</w:t>
      </w:r>
      <w:r w:rsidR="00606DB3" w:rsidRPr="007B6FAE">
        <w:rPr>
          <w:rFonts w:asciiTheme="minorHAnsi" w:hAnsiTheme="minorHAnsi" w:cstheme="minorHAnsi"/>
        </w:rPr>
        <w:t>elated to non-compliance of the</w:t>
      </w:r>
      <w:r w:rsidRPr="007B6FAE">
        <w:rPr>
          <w:rFonts w:asciiTheme="minorHAnsi" w:hAnsiTheme="minorHAnsi" w:cstheme="minorHAnsi"/>
        </w:rPr>
        <w:t xml:space="preserve"> minimum wages requirement and any other law will be responsibility of the bidder.</w:t>
      </w:r>
    </w:p>
    <w:p w14:paraId="5051F40F"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 xml:space="preserve">The highest </w:t>
      </w:r>
      <w:r w:rsidR="007B11E2" w:rsidRPr="007B6FAE">
        <w:rPr>
          <w:rFonts w:asciiTheme="minorHAnsi" w:hAnsiTheme="minorHAnsi" w:cstheme="minorHAnsi"/>
        </w:rPr>
        <w:t>technical score</w:t>
      </w:r>
      <w:r w:rsidRPr="007B6FAE">
        <w:rPr>
          <w:rFonts w:asciiTheme="minorHAnsi" w:hAnsiTheme="minorHAnsi" w:cstheme="minorHAnsi"/>
        </w:rPr>
        <w:t xml:space="preserve"> bidder shall not automatically qualify for becoming selected bidder and for award of contract by the Bank.</w:t>
      </w:r>
    </w:p>
    <w:p w14:paraId="4E756723" w14:textId="3DB9BE83" w:rsidR="007B11E2" w:rsidRPr="000D11AF" w:rsidRDefault="005E06A8" w:rsidP="00E23FFD">
      <w:pPr>
        <w:pStyle w:val="Standard"/>
        <w:numPr>
          <w:ilvl w:val="0"/>
          <w:numId w:val="11"/>
        </w:numPr>
        <w:spacing w:after="18"/>
        <w:jc w:val="both"/>
        <w:rPr>
          <w:rFonts w:asciiTheme="minorHAnsi" w:hAnsiTheme="minorHAnsi" w:cstheme="minorHAnsi"/>
          <w:strike/>
        </w:rPr>
      </w:pPr>
      <w:r w:rsidRPr="007B6FAE">
        <w:rPr>
          <w:rFonts w:asciiTheme="minorHAnsi" w:hAnsiTheme="minorHAnsi" w:cstheme="minorHAnsi"/>
        </w:rPr>
        <w:t>The Bank shall not incur any liability to the affected bidder on account of such rejection.</w:t>
      </w:r>
    </w:p>
    <w:p w14:paraId="09027A44" w14:textId="77777777" w:rsidR="005E06A8" w:rsidRPr="000D11AF" w:rsidRDefault="005E06A8" w:rsidP="005E06A8">
      <w:pPr>
        <w:pStyle w:val="Standard"/>
        <w:numPr>
          <w:ilvl w:val="0"/>
          <w:numId w:val="11"/>
        </w:numPr>
        <w:jc w:val="both"/>
        <w:rPr>
          <w:rFonts w:asciiTheme="minorHAnsi" w:hAnsiTheme="minorHAnsi" w:cstheme="minorHAnsi"/>
        </w:rPr>
      </w:pPr>
      <w:r w:rsidRPr="007B6FAE">
        <w:rPr>
          <w:rFonts w:asciiTheme="minorHAnsi" w:hAnsiTheme="minorHAnsi" w:cstheme="minorHAnsi"/>
        </w:rPr>
        <w:t>The final decision on the successful bidder will be taken by the Bank. The implementation of the project will commence upon acceptance of PO between the Bank and the selected bidder based on the evaluation</w:t>
      </w:r>
    </w:p>
    <w:p w14:paraId="3F19404B" w14:textId="77777777" w:rsidR="00BE65C2" w:rsidRPr="000D11AF" w:rsidRDefault="00BE65C2" w:rsidP="005E06A8">
      <w:pPr>
        <w:ind w:left="360"/>
        <w:jc w:val="both"/>
        <w:rPr>
          <w:rFonts w:asciiTheme="minorHAnsi" w:hAnsiTheme="minorHAnsi" w:cstheme="minorHAnsi"/>
          <w:color w:val="000000"/>
          <w:sz w:val="24"/>
          <w:szCs w:val="24"/>
        </w:rPr>
      </w:pPr>
    </w:p>
    <w:p w14:paraId="46C462EC" w14:textId="0A4D2532" w:rsidR="00BE65C2" w:rsidRPr="000D11AF" w:rsidRDefault="00E5333B" w:rsidP="00BE65C2">
      <w:pPr>
        <w:pStyle w:val="Heading1"/>
        <w:spacing w:before="1" w:line="251" w:lineRule="auto"/>
        <w:ind w:left="0"/>
        <w:jc w:val="both"/>
        <w:rPr>
          <w:rFonts w:asciiTheme="minorHAnsi" w:hAnsiTheme="minorHAnsi" w:cstheme="minorHAnsi"/>
          <w:color w:val="auto"/>
          <w:sz w:val="24"/>
          <w:szCs w:val="24"/>
        </w:rPr>
      </w:pPr>
      <w:bookmarkStart w:id="10" w:name="_Toc14092864"/>
      <w:r w:rsidRPr="007B6FAE">
        <w:rPr>
          <w:rFonts w:asciiTheme="minorHAnsi" w:hAnsiTheme="minorHAnsi" w:cstheme="minorHAnsi"/>
          <w:color w:val="auto"/>
          <w:w w:val="115"/>
          <w:sz w:val="24"/>
          <w:szCs w:val="24"/>
        </w:rPr>
        <w:t>27</w:t>
      </w:r>
      <w:r w:rsidR="00BE65C2" w:rsidRPr="007B6FAE">
        <w:rPr>
          <w:rFonts w:asciiTheme="minorHAnsi" w:hAnsiTheme="minorHAnsi" w:cstheme="minorHAnsi"/>
          <w:color w:val="auto"/>
          <w:w w:val="115"/>
          <w:sz w:val="24"/>
          <w:szCs w:val="24"/>
        </w:rPr>
        <w:t>. Payment Terms</w:t>
      </w:r>
      <w:bookmarkEnd w:id="10"/>
    </w:p>
    <w:p w14:paraId="7713E43A" w14:textId="77777777" w:rsidR="00BE65C2" w:rsidRPr="000D11AF" w:rsidRDefault="00BE65C2" w:rsidP="00BE65C2">
      <w:pPr>
        <w:pStyle w:val="Textbody"/>
        <w:jc w:val="both"/>
        <w:rPr>
          <w:rFonts w:asciiTheme="minorHAnsi" w:hAnsiTheme="minorHAnsi" w:cstheme="minorHAnsi"/>
          <w:color w:val="auto"/>
          <w:sz w:val="24"/>
          <w:szCs w:val="24"/>
        </w:rPr>
      </w:pPr>
    </w:p>
    <w:p w14:paraId="512785DF" w14:textId="77777777" w:rsidR="00BE65C2" w:rsidRPr="000D11AF" w:rsidRDefault="00BE65C2" w:rsidP="00BE65C2">
      <w:pPr>
        <w:pStyle w:val="Textbody"/>
        <w:jc w:val="both"/>
        <w:rPr>
          <w:rFonts w:asciiTheme="minorHAnsi" w:hAnsiTheme="minorHAnsi" w:cstheme="minorHAnsi"/>
          <w:color w:val="auto"/>
          <w:sz w:val="24"/>
          <w:szCs w:val="24"/>
        </w:rPr>
      </w:pPr>
      <w:r w:rsidRPr="007B6FAE">
        <w:rPr>
          <w:rFonts w:asciiTheme="minorHAnsi" w:hAnsiTheme="minorHAnsi" w:cstheme="minorHAnsi"/>
          <w:color w:val="auto"/>
          <w:sz w:val="24"/>
          <w:szCs w:val="24"/>
        </w:rPr>
        <w:t>The term of the contract will be for 24 months. The bidder must accept the payment terms proposed by the Bank as proposed in this section.</w:t>
      </w:r>
    </w:p>
    <w:p w14:paraId="4EEA5699" w14:textId="77777777" w:rsidR="00125065" w:rsidRPr="000D11AF" w:rsidRDefault="00125065" w:rsidP="00BE65C2">
      <w:pPr>
        <w:pStyle w:val="Textbody"/>
        <w:jc w:val="both"/>
        <w:rPr>
          <w:rFonts w:asciiTheme="minorHAnsi" w:hAnsiTheme="minorHAnsi" w:cstheme="minorHAnsi"/>
          <w:color w:val="auto"/>
          <w:sz w:val="24"/>
          <w:szCs w:val="24"/>
        </w:rPr>
      </w:pPr>
    </w:p>
    <w:tbl>
      <w:tblPr>
        <w:tblW w:w="8221" w:type="dxa"/>
        <w:tblInd w:w="392" w:type="dxa"/>
        <w:tblLook w:val="04A0" w:firstRow="1" w:lastRow="0" w:firstColumn="1" w:lastColumn="0" w:noHBand="0" w:noVBand="1"/>
      </w:tblPr>
      <w:tblGrid>
        <w:gridCol w:w="1003"/>
        <w:gridCol w:w="4525"/>
        <w:gridCol w:w="2693"/>
      </w:tblGrid>
      <w:tr w:rsidR="00411170" w:rsidRPr="000D11AF" w14:paraId="2B55F788" w14:textId="77777777" w:rsidTr="000F4E80">
        <w:trPr>
          <w:trHeight w:val="383"/>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3FCC" w14:textId="6935C664" w:rsidR="00125065" w:rsidRPr="007B6FAE" w:rsidRDefault="00125065" w:rsidP="00411170">
            <w:pPr>
              <w:widowControl/>
              <w:suppressAutoHyphens w:val="0"/>
              <w:autoSpaceDN/>
              <w:textAlignment w:val="auto"/>
              <w:rPr>
                <w:rFonts w:asciiTheme="minorHAnsi" w:eastAsia="Times New Roman" w:hAnsiTheme="minorHAnsi" w:cstheme="minorHAnsi"/>
                <w:b/>
                <w:bCs/>
                <w:kern w:val="0"/>
                <w:sz w:val="24"/>
                <w:szCs w:val="24"/>
                <w:lang w:val="en-IN" w:eastAsia="en-IN"/>
              </w:rPr>
            </w:pPr>
            <w:r w:rsidRPr="007B6FAE">
              <w:rPr>
                <w:rFonts w:asciiTheme="minorHAnsi" w:eastAsia="Times New Roman" w:hAnsiTheme="minorHAnsi" w:cstheme="minorHAnsi"/>
                <w:b/>
                <w:bCs/>
                <w:kern w:val="0"/>
                <w:sz w:val="24"/>
                <w:szCs w:val="24"/>
                <w:lang w:val="en-IN" w:eastAsia="en-IN"/>
              </w:rPr>
              <w:t>SL No.</w:t>
            </w:r>
          </w:p>
        </w:tc>
        <w:tc>
          <w:tcPr>
            <w:tcW w:w="4525" w:type="dxa"/>
            <w:tcBorders>
              <w:top w:val="single" w:sz="4" w:space="0" w:color="auto"/>
              <w:left w:val="nil"/>
              <w:bottom w:val="single" w:sz="4" w:space="0" w:color="auto"/>
              <w:right w:val="single" w:sz="4" w:space="0" w:color="auto"/>
            </w:tcBorders>
            <w:shd w:val="clear" w:color="auto" w:fill="auto"/>
            <w:noWrap/>
            <w:vAlign w:val="center"/>
            <w:hideMark/>
          </w:tcPr>
          <w:p w14:paraId="4300735D" w14:textId="1FE5CE69" w:rsidR="00125065" w:rsidRPr="007B6FAE" w:rsidRDefault="00411170" w:rsidP="00411170">
            <w:pPr>
              <w:widowControl/>
              <w:suppressAutoHyphens w:val="0"/>
              <w:autoSpaceDN/>
              <w:textAlignment w:val="auto"/>
              <w:rPr>
                <w:rFonts w:asciiTheme="minorHAnsi" w:eastAsia="Times New Roman" w:hAnsiTheme="minorHAnsi" w:cstheme="minorHAnsi"/>
                <w:b/>
                <w:bCs/>
                <w:kern w:val="0"/>
                <w:sz w:val="24"/>
                <w:szCs w:val="24"/>
                <w:lang w:val="en-IN" w:eastAsia="en-IN"/>
              </w:rPr>
            </w:pPr>
            <w:r w:rsidRPr="007B6FAE">
              <w:rPr>
                <w:rFonts w:asciiTheme="minorHAnsi" w:eastAsia="Times New Roman" w:hAnsiTheme="minorHAnsi" w:cstheme="minorHAnsi"/>
                <w:b/>
                <w:bCs/>
                <w:kern w:val="0"/>
                <w:sz w:val="24"/>
                <w:szCs w:val="24"/>
                <w:lang w:val="en-IN" w:eastAsia="en-IN"/>
              </w:rPr>
              <w:t>Payment Milestone</w:t>
            </w:r>
          </w:p>
        </w:tc>
        <w:tc>
          <w:tcPr>
            <w:tcW w:w="2693" w:type="dxa"/>
            <w:tcBorders>
              <w:top w:val="single" w:sz="4" w:space="0" w:color="auto"/>
              <w:left w:val="nil"/>
              <w:bottom w:val="single" w:sz="4" w:space="0" w:color="auto"/>
              <w:right w:val="single" w:sz="4" w:space="0" w:color="auto"/>
            </w:tcBorders>
            <w:shd w:val="clear" w:color="auto" w:fill="auto"/>
            <w:vAlign w:val="center"/>
          </w:tcPr>
          <w:p w14:paraId="0356931A" w14:textId="00AB894A" w:rsidR="00125065" w:rsidRPr="007B6FAE" w:rsidRDefault="0000341A" w:rsidP="000F4E80">
            <w:pPr>
              <w:widowControl/>
              <w:suppressAutoHyphens w:val="0"/>
              <w:autoSpaceDN/>
              <w:jc w:val="center"/>
              <w:textAlignment w:val="auto"/>
              <w:rPr>
                <w:rFonts w:asciiTheme="minorHAnsi" w:eastAsia="Times New Roman" w:hAnsiTheme="minorHAnsi" w:cstheme="minorHAnsi"/>
                <w:b/>
                <w:bCs/>
                <w:kern w:val="0"/>
                <w:sz w:val="24"/>
                <w:szCs w:val="24"/>
                <w:lang w:val="en-IN" w:eastAsia="en-IN"/>
              </w:rPr>
            </w:pPr>
            <w:r w:rsidRPr="007B6FAE">
              <w:rPr>
                <w:rFonts w:asciiTheme="minorHAnsi" w:eastAsia="Times New Roman" w:hAnsiTheme="minorHAnsi" w:cstheme="minorHAnsi"/>
                <w:b/>
                <w:bCs/>
                <w:kern w:val="0"/>
                <w:sz w:val="24"/>
                <w:szCs w:val="24"/>
                <w:lang w:val="en-IN" w:eastAsia="en-IN"/>
              </w:rPr>
              <w:t xml:space="preserve">% of </w:t>
            </w:r>
            <w:r w:rsidR="000F4E80" w:rsidRPr="000D11AF">
              <w:rPr>
                <w:rFonts w:asciiTheme="minorHAnsi" w:eastAsia="Times New Roman" w:hAnsiTheme="minorHAnsi" w:cstheme="minorHAnsi"/>
                <w:b/>
                <w:bCs/>
                <w:kern w:val="0"/>
                <w:sz w:val="24"/>
                <w:szCs w:val="24"/>
                <w:lang w:val="en-IN" w:eastAsia="en-IN"/>
              </w:rPr>
              <w:t>Consultancy Fee of Phase-1</w:t>
            </w:r>
          </w:p>
        </w:tc>
      </w:tr>
      <w:tr w:rsidR="00411170" w:rsidRPr="000D11AF" w14:paraId="48A3F90B" w14:textId="77777777" w:rsidTr="000F4E80">
        <w:trPr>
          <w:trHeight w:val="315"/>
        </w:trPr>
        <w:tc>
          <w:tcPr>
            <w:tcW w:w="1003" w:type="dxa"/>
            <w:tcBorders>
              <w:top w:val="nil"/>
              <w:left w:val="single" w:sz="4" w:space="0" w:color="auto"/>
              <w:bottom w:val="single" w:sz="4" w:space="0" w:color="auto"/>
              <w:right w:val="single" w:sz="4" w:space="0" w:color="auto"/>
            </w:tcBorders>
            <w:shd w:val="clear" w:color="auto" w:fill="auto"/>
            <w:vAlign w:val="center"/>
          </w:tcPr>
          <w:p w14:paraId="1C05E0E5" w14:textId="61C6E3B8" w:rsidR="00125065" w:rsidRPr="007B6FAE" w:rsidRDefault="00125065"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1</w:t>
            </w:r>
          </w:p>
        </w:tc>
        <w:tc>
          <w:tcPr>
            <w:tcW w:w="4525" w:type="dxa"/>
            <w:tcBorders>
              <w:top w:val="nil"/>
              <w:left w:val="nil"/>
              <w:bottom w:val="single" w:sz="4" w:space="0" w:color="auto"/>
              <w:right w:val="single" w:sz="4" w:space="0" w:color="auto"/>
            </w:tcBorders>
            <w:shd w:val="clear" w:color="auto" w:fill="auto"/>
            <w:vAlign w:val="center"/>
            <w:hideMark/>
          </w:tcPr>
          <w:p w14:paraId="2891656B" w14:textId="2F9BF79F" w:rsidR="00125065" w:rsidRPr="007B6FAE" w:rsidRDefault="00125065"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On completion of Milestone-1</w:t>
            </w:r>
          </w:p>
        </w:tc>
        <w:tc>
          <w:tcPr>
            <w:tcW w:w="2693" w:type="dxa"/>
            <w:tcBorders>
              <w:top w:val="nil"/>
              <w:left w:val="nil"/>
              <w:bottom w:val="single" w:sz="4" w:space="0" w:color="auto"/>
              <w:right w:val="single" w:sz="4" w:space="0" w:color="auto"/>
            </w:tcBorders>
            <w:shd w:val="clear" w:color="auto" w:fill="auto"/>
            <w:noWrap/>
            <w:vAlign w:val="center"/>
          </w:tcPr>
          <w:p w14:paraId="6CEC847F" w14:textId="18036B7D" w:rsidR="00125065" w:rsidRPr="007B6FAE" w:rsidRDefault="004A67CB" w:rsidP="000F4E80">
            <w:pPr>
              <w:widowControl/>
              <w:suppressAutoHyphens w:val="0"/>
              <w:autoSpaceDN/>
              <w:jc w:val="center"/>
              <w:textAlignment w:val="auto"/>
              <w:rPr>
                <w:rFonts w:asciiTheme="minorHAnsi" w:eastAsia="Times New Roman" w:hAnsiTheme="minorHAnsi" w:cstheme="minorHAnsi"/>
                <w:kern w:val="0"/>
                <w:sz w:val="24"/>
                <w:szCs w:val="24"/>
                <w:lang w:val="en-IN" w:eastAsia="en-IN"/>
              </w:rPr>
            </w:pPr>
            <w:r w:rsidRPr="000D11AF">
              <w:rPr>
                <w:rFonts w:asciiTheme="minorHAnsi" w:eastAsia="Times New Roman" w:hAnsiTheme="minorHAnsi" w:cstheme="minorHAnsi"/>
                <w:kern w:val="0"/>
                <w:sz w:val="24"/>
                <w:szCs w:val="24"/>
                <w:lang w:val="en-IN" w:eastAsia="en-IN"/>
              </w:rPr>
              <w:t>2</w:t>
            </w:r>
            <w:r w:rsidR="0000341A" w:rsidRPr="007B6FAE">
              <w:rPr>
                <w:rFonts w:asciiTheme="minorHAnsi" w:eastAsia="Times New Roman" w:hAnsiTheme="minorHAnsi" w:cstheme="minorHAnsi"/>
                <w:kern w:val="0"/>
                <w:sz w:val="24"/>
                <w:szCs w:val="24"/>
                <w:lang w:val="en-IN" w:eastAsia="en-IN"/>
              </w:rPr>
              <w:t>0%</w:t>
            </w:r>
          </w:p>
        </w:tc>
      </w:tr>
      <w:tr w:rsidR="00411170" w:rsidRPr="000D11AF" w14:paraId="26C39EC5" w14:textId="77777777" w:rsidTr="000F4E80">
        <w:trPr>
          <w:trHeight w:val="236"/>
        </w:trPr>
        <w:tc>
          <w:tcPr>
            <w:tcW w:w="1003" w:type="dxa"/>
            <w:tcBorders>
              <w:top w:val="nil"/>
              <w:left w:val="single" w:sz="4" w:space="0" w:color="auto"/>
              <w:bottom w:val="single" w:sz="4" w:space="0" w:color="auto"/>
              <w:right w:val="single" w:sz="4" w:space="0" w:color="auto"/>
            </w:tcBorders>
            <w:shd w:val="clear" w:color="auto" w:fill="auto"/>
            <w:vAlign w:val="center"/>
          </w:tcPr>
          <w:p w14:paraId="5595ED0B" w14:textId="261B0268" w:rsidR="00125065" w:rsidRPr="007B6FAE" w:rsidRDefault="00125065"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2</w:t>
            </w:r>
          </w:p>
        </w:tc>
        <w:tc>
          <w:tcPr>
            <w:tcW w:w="4525" w:type="dxa"/>
            <w:tcBorders>
              <w:top w:val="nil"/>
              <w:left w:val="nil"/>
              <w:bottom w:val="single" w:sz="4" w:space="0" w:color="auto"/>
              <w:right w:val="single" w:sz="4" w:space="0" w:color="auto"/>
            </w:tcBorders>
            <w:shd w:val="clear" w:color="auto" w:fill="auto"/>
            <w:vAlign w:val="center"/>
            <w:hideMark/>
          </w:tcPr>
          <w:p w14:paraId="73B394DC" w14:textId="23A8C380" w:rsidR="00125065" w:rsidRPr="007B6FAE" w:rsidRDefault="0000341A" w:rsidP="0000341A">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On completion of Milestone-2</w:t>
            </w:r>
          </w:p>
        </w:tc>
        <w:tc>
          <w:tcPr>
            <w:tcW w:w="2693" w:type="dxa"/>
            <w:tcBorders>
              <w:top w:val="nil"/>
              <w:left w:val="nil"/>
              <w:bottom w:val="single" w:sz="4" w:space="0" w:color="auto"/>
              <w:right w:val="single" w:sz="4" w:space="0" w:color="auto"/>
            </w:tcBorders>
            <w:shd w:val="clear" w:color="auto" w:fill="auto"/>
            <w:noWrap/>
            <w:vAlign w:val="center"/>
          </w:tcPr>
          <w:p w14:paraId="4B62C245" w14:textId="7DB0B0FF" w:rsidR="00125065" w:rsidRPr="007B6FAE" w:rsidRDefault="00411170" w:rsidP="000F4E80">
            <w:pPr>
              <w:widowControl/>
              <w:suppressAutoHyphens w:val="0"/>
              <w:autoSpaceDN/>
              <w:jc w:val="center"/>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2</w:t>
            </w:r>
            <w:r w:rsidR="00183FC6" w:rsidRPr="007B6FAE">
              <w:rPr>
                <w:rFonts w:asciiTheme="minorHAnsi" w:eastAsia="Times New Roman" w:hAnsiTheme="minorHAnsi" w:cstheme="minorHAnsi"/>
                <w:kern w:val="0"/>
                <w:sz w:val="24"/>
                <w:szCs w:val="24"/>
                <w:lang w:val="en-IN" w:eastAsia="en-IN"/>
              </w:rPr>
              <w:t>0</w:t>
            </w:r>
            <w:r w:rsidR="0000341A" w:rsidRPr="007B6FAE">
              <w:rPr>
                <w:rFonts w:asciiTheme="minorHAnsi" w:eastAsia="Times New Roman" w:hAnsiTheme="minorHAnsi" w:cstheme="minorHAnsi"/>
                <w:kern w:val="0"/>
                <w:sz w:val="24"/>
                <w:szCs w:val="24"/>
                <w:lang w:val="en-IN" w:eastAsia="en-IN"/>
              </w:rPr>
              <w:t>%</w:t>
            </w:r>
          </w:p>
        </w:tc>
      </w:tr>
      <w:tr w:rsidR="00411170" w:rsidRPr="000D11AF" w14:paraId="5F0DE47A" w14:textId="77777777" w:rsidTr="000F4E80">
        <w:trPr>
          <w:trHeight w:val="341"/>
        </w:trPr>
        <w:tc>
          <w:tcPr>
            <w:tcW w:w="1003" w:type="dxa"/>
            <w:tcBorders>
              <w:top w:val="nil"/>
              <w:left w:val="single" w:sz="4" w:space="0" w:color="auto"/>
              <w:bottom w:val="single" w:sz="4" w:space="0" w:color="auto"/>
              <w:right w:val="single" w:sz="4" w:space="0" w:color="auto"/>
            </w:tcBorders>
            <w:shd w:val="clear" w:color="auto" w:fill="auto"/>
            <w:vAlign w:val="center"/>
          </w:tcPr>
          <w:p w14:paraId="39AEACE8" w14:textId="75380D38" w:rsidR="00125065" w:rsidRPr="007B6FAE" w:rsidRDefault="00125065"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3</w:t>
            </w:r>
          </w:p>
        </w:tc>
        <w:tc>
          <w:tcPr>
            <w:tcW w:w="4525" w:type="dxa"/>
            <w:tcBorders>
              <w:top w:val="nil"/>
              <w:left w:val="nil"/>
              <w:bottom w:val="single" w:sz="4" w:space="0" w:color="auto"/>
              <w:right w:val="single" w:sz="4" w:space="0" w:color="auto"/>
            </w:tcBorders>
            <w:shd w:val="clear" w:color="auto" w:fill="auto"/>
            <w:vAlign w:val="center"/>
            <w:hideMark/>
          </w:tcPr>
          <w:p w14:paraId="7D2C02BD" w14:textId="70F88A32" w:rsidR="00125065" w:rsidRPr="007B6FAE" w:rsidRDefault="0000341A"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On completion of Milestone-3</w:t>
            </w:r>
          </w:p>
        </w:tc>
        <w:tc>
          <w:tcPr>
            <w:tcW w:w="2693" w:type="dxa"/>
            <w:tcBorders>
              <w:top w:val="nil"/>
              <w:left w:val="nil"/>
              <w:bottom w:val="single" w:sz="4" w:space="0" w:color="auto"/>
              <w:right w:val="single" w:sz="4" w:space="0" w:color="auto"/>
            </w:tcBorders>
            <w:shd w:val="clear" w:color="auto" w:fill="auto"/>
            <w:noWrap/>
            <w:vAlign w:val="center"/>
          </w:tcPr>
          <w:p w14:paraId="1C721149" w14:textId="07B260A6" w:rsidR="00125065" w:rsidRPr="007B6FAE" w:rsidRDefault="00411170" w:rsidP="000F4E80">
            <w:pPr>
              <w:widowControl/>
              <w:suppressAutoHyphens w:val="0"/>
              <w:autoSpaceDN/>
              <w:jc w:val="center"/>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2</w:t>
            </w:r>
            <w:r w:rsidR="00183FC6" w:rsidRPr="007B6FAE">
              <w:rPr>
                <w:rFonts w:asciiTheme="minorHAnsi" w:eastAsia="Times New Roman" w:hAnsiTheme="minorHAnsi" w:cstheme="minorHAnsi"/>
                <w:kern w:val="0"/>
                <w:sz w:val="24"/>
                <w:szCs w:val="24"/>
                <w:lang w:val="en-IN" w:eastAsia="en-IN"/>
              </w:rPr>
              <w:t>0</w:t>
            </w:r>
            <w:r w:rsidR="0000341A" w:rsidRPr="007B6FAE">
              <w:rPr>
                <w:rFonts w:asciiTheme="minorHAnsi" w:eastAsia="Times New Roman" w:hAnsiTheme="minorHAnsi" w:cstheme="minorHAnsi"/>
                <w:kern w:val="0"/>
                <w:sz w:val="24"/>
                <w:szCs w:val="24"/>
                <w:lang w:val="en-IN" w:eastAsia="en-IN"/>
              </w:rPr>
              <w:t>%</w:t>
            </w:r>
          </w:p>
        </w:tc>
      </w:tr>
      <w:tr w:rsidR="00411170" w:rsidRPr="000D11AF" w14:paraId="0C6D43D3" w14:textId="77777777" w:rsidTr="000F4E80">
        <w:trPr>
          <w:trHeight w:val="315"/>
        </w:trPr>
        <w:tc>
          <w:tcPr>
            <w:tcW w:w="1003" w:type="dxa"/>
            <w:tcBorders>
              <w:top w:val="nil"/>
              <w:left w:val="single" w:sz="4" w:space="0" w:color="auto"/>
              <w:bottom w:val="single" w:sz="4" w:space="0" w:color="auto"/>
              <w:right w:val="single" w:sz="4" w:space="0" w:color="auto"/>
            </w:tcBorders>
            <w:shd w:val="clear" w:color="auto" w:fill="auto"/>
            <w:vAlign w:val="center"/>
          </w:tcPr>
          <w:p w14:paraId="3302F6AF" w14:textId="02601B74" w:rsidR="00125065" w:rsidRPr="007B6FAE" w:rsidRDefault="00125065"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4</w:t>
            </w:r>
          </w:p>
        </w:tc>
        <w:tc>
          <w:tcPr>
            <w:tcW w:w="4525" w:type="dxa"/>
            <w:tcBorders>
              <w:top w:val="nil"/>
              <w:left w:val="nil"/>
              <w:bottom w:val="single" w:sz="4" w:space="0" w:color="auto"/>
              <w:right w:val="single" w:sz="4" w:space="0" w:color="auto"/>
            </w:tcBorders>
            <w:shd w:val="clear" w:color="auto" w:fill="auto"/>
            <w:vAlign w:val="center"/>
            <w:hideMark/>
          </w:tcPr>
          <w:p w14:paraId="13BE73AA" w14:textId="7A195BFB" w:rsidR="00125065" w:rsidRPr="007B6FAE" w:rsidRDefault="0000341A"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On completion of Milestone-4</w:t>
            </w:r>
          </w:p>
        </w:tc>
        <w:tc>
          <w:tcPr>
            <w:tcW w:w="2693" w:type="dxa"/>
            <w:tcBorders>
              <w:top w:val="nil"/>
              <w:left w:val="nil"/>
              <w:bottom w:val="single" w:sz="4" w:space="0" w:color="auto"/>
              <w:right w:val="single" w:sz="4" w:space="0" w:color="auto"/>
            </w:tcBorders>
            <w:shd w:val="clear" w:color="auto" w:fill="auto"/>
            <w:noWrap/>
            <w:vAlign w:val="center"/>
          </w:tcPr>
          <w:p w14:paraId="0C67FD4E" w14:textId="6A4DF1C5" w:rsidR="00125065" w:rsidRPr="007B6FAE" w:rsidRDefault="00183FC6" w:rsidP="000F4E80">
            <w:pPr>
              <w:widowControl/>
              <w:suppressAutoHyphens w:val="0"/>
              <w:autoSpaceDN/>
              <w:jc w:val="center"/>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2</w:t>
            </w:r>
            <w:r w:rsidR="0000341A" w:rsidRPr="007B6FAE">
              <w:rPr>
                <w:rFonts w:asciiTheme="minorHAnsi" w:eastAsia="Times New Roman" w:hAnsiTheme="minorHAnsi" w:cstheme="minorHAnsi"/>
                <w:kern w:val="0"/>
                <w:sz w:val="24"/>
                <w:szCs w:val="24"/>
                <w:lang w:val="en-IN" w:eastAsia="en-IN"/>
              </w:rPr>
              <w:t>0%</w:t>
            </w:r>
          </w:p>
        </w:tc>
      </w:tr>
      <w:tr w:rsidR="00CE1DA9" w:rsidRPr="000D11AF" w14:paraId="3E333A0B" w14:textId="77777777" w:rsidTr="000F4E80">
        <w:trPr>
          <w:trHeight w:val="315"/>
        </w:trPr>
        <w:tc>
          <w:tcPr>
            <w:tcW w:w="1003" w:type="dxa"/>
            <w:tcBorders>
              <w:top w:val="nil"/>
              <w:left w:val="single" w:sz="4" w:space="0" w:color="auto"/>
              <w:bottom w:val="single" w:sz="4" w:space="0" w:color="auto"/>
              <w:right w:val="single" w:sz="4" w:space="0" w:color="auto"/>
            </w:tcBorders>
            <w:shd w:val="clear" w:color="auto" w:fill="auto"/>
            <w:vAlign w:val="center"/>
          </w:tcPr>
          <w:p w14:paraId="3FE1FDBD" w14:textId="625A7B88" w:rsidR="00CE1DA9" w:rsidRPr="000D11AF" w:rsidRDefault="00CE1DA9"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0D11AF">
              <w:rPr>
                <w:rFonts w:asciiTheme="minorHAnsi" w:eastAsia="Times New Roman" w:hAnsiTheme="minorHAnsi" w:cstheme="minorHAnsi"/>
                <w:kern w:val="0"/>
                <w:sz w:val="24"/>
                <w:szCs w:val="24"/>
                <w:lang w:val="en-IN" w:eastAsia="en-IN"/>
              </w:rPr>
              <w:t>5</w:t>
            </w:r>
          </w:p>
        </w:tc>
        <w:tc>
          <w:tcPr>
            <w:tcW w:w="4525" w:type="dxa"/>
            <w:tcBorders>
              <w:top w:val="nil"/>
              <w:left w:val="nil"/>
              <w:bottom w:val="single" w:sz="4" w:space="0" w:color="auto"/>
              <w:right w:val="single" w:sz="4" w:space="0" w:color="auto"/>
            </w:tcBorders>
            <w:shd w:val="clear" w:color="auto" w:fill="auto"/>
            <w:vAlign w:val="center"/>
          </w:tcPr>
          <w:p w14:paraId="5BD00C22" w14:textId="4441EED1" w:rsidR="00CE1DA9" w:rsidRPr="000D11AF" w:rsidRDefault="00CE1DA9"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0D11AF">
              <w:rPr>
                <w:rFonts w:asciiTheme="minorHAnsi" w:eastAsia="Times New Roman" w:hAnsiTheme="minorHAnsi" w:cstheme="minorHAnsi"/>
                <w:kern w:val="0"/>
                <w:sz w:val="24"/>
                <w:szCs w:val="24"/>
                <w:lang w:val="en-IN" w:eastAsia="en-IN"/>
              </w:rPr>
              <w:t>On completion of Milestone-5</w:t>
            </w:r>
          </w:p>
        </w:tc>
        <w:tc>
          <w:tcPr>
            <w:tcW w:w="2693" w:type="dxa"/>
            <w:tcBorders>
              <w:top w:val="nil"/>
              <w:left w:val="nil"/>
              <w:bottom w:val="single" w:sz="4" w:space="0" w:color="auto"/>
              <w:right w:val="single" w:sz="4" w:space="0" w:color="auto"/>
            </w:tcBorders>
            <w:shd w:val="clear" w:color="auto" w:fill="auto"/>
            <w:noWrap/>
            <w:vAlign w:val="center"/>
          </w:tcPr>
          <w:p w14:paraId="576E5156" w14:textId="30739CAC" w:rsidR="00CE1DA9" w:rsidRPr="000D11AF" w:rsidRDefault="00CE1DA9" w:rsidP="000F4E80">
            <w:pPr>
              <w:widowControl/>
              <w:suppressAutoHyphens w:val="0"/>
              <w:autoSpaceDN/>
              <w:jc w:val="center"/>
              <w:textAlignment w:val="auto"/>
              <w:rPr>
                <w:rFonts w:asciiTheme="minorHAnsi" w:eastAsia="Times New Roman" w:hAnsiTheme="minorHAnsi" w:cstheme="minorHAnsi"/>
                <w:kern w:val="0"/>
                <w:sz w:val="24"/>
                <w:szCs w:val="24"/>
                <w:lang w:val="en-IN" w:eastAsia="en-IN"/>
              </w:rPr>
            </w:pPr>
            <w:r w:rsidRPr="000D11AF">
              <w:rPr>
                <w:rFonts w:asciiTheme="minorHAnsi" w:eastAsia="Times New Roman" w:hAnsiTheme="minorHAnsi" w:cstheme="minorHAnsi"/>
                <w:kern w:val="0"/>
                <w:sz w:val="24"/>
                <w:szCs w:val="24"/>
                <w:lang w:val="en-IN" w:eastAsia="en-IN"/>
              </w:rPr>
              <w:t>20%</w:t>
            </w:r>
          </w:p>
        </w:tc>
      </w:tr>
    </w:tbl>
    <w:p w14:paraId="48D5E3A0" w14:textId="77777777" w:rsidR="000F4E80" w:rsidRPr="000D11AF" w:rsidRDefault="000F4E80" w:rsidP="00BE65C2">
      <w:pPr>
        <w:pStyle w:val="Textbody"/>
        <w:jc w:val="both"/>
        <w:rPr>
          <w:rFonts w:asciiTheme="minorHAnsi" w:hAnsiTheme="minorHAnsi" w:cstheme="minorHAnsi"/>
          <w:sz w:val="24"/>
          <w:szCs w:val="24"/>
        </w:rPr>
      </w:pPr>
    </w:p>
    <w:p w14:paraId="6440A7C0" w14:textId="662DC6B7" w:rsidR="00CF0EF4" w:rsidRPr="000D11AF" w:rsidRDefault="00CF0EF4" w:rsidP="00BE65C2">
      <w:pPr>
        <w:pStyle w:val="Textbody"/>
        <w:jc w:val="both"/>
        <w:rPr>
          <w:rFonts w:asciiTheme="minorHAnsi" w:hAnsiTheme="minorHAnsi" w:cstheme="minorHAnsi"/>
          <w:sz w:val="24"/>
          <w:szCs w:val="24"/>
        </w:rPr>
      </w:pPr>
      <w:r w:rsidRPr="000D11AF">
        <w:rPr>
          <w:rFonts w:asciiTheme="minorHAnsi" w:hAnsiTheme="minorHAnsi" w:cstheme="minorHAnsi"/>
          <w:sz w:val="24"/>
          <w:szCs w:val="24"/>
        </w:rPr>
        <w:t>Payment towards additional man-days under subsequent Phase will be paid on actuals wherein the number of days will be derived on effort estimation basis.</w:t>
      </w:r>
    </w:p>
    <w:p w14:paraId="56F87064" w14:textId="77777777" w:rsidR="00CF0EF4" w:rsidRPr="000D11AF" w:rsidRDefault="00CF0EF4" w:rsidP="00BE65C2">
      <w:pPr>
        <w:pStyle w:val="Textbody"/>
        <w:jc w:val="both"/>
        <w:rPr>
          <w:rFonts w:asciiTheme="minorHAnsi" w:hAnsiTheme="minorHAnsi" w:cstheme="minorHAnsi"/>
          <w:sz w:val="24"/>
          <w:szCs w:val="24"/>
        </w:rPr>
      </w:pPr>
    </w:p>
    <w:p w14:paraId="4B410A3A" w14:textId="575F68AB" w:rsidR="00183FC6" w:rsidRPr="000D11AF" w:rsidRDefault="00183FC6" w:rsidP="00BE65C2">
      <w:pPr>
        <w:pStyle w:val="Textbody"/>
        <w:jc w:val="both"/>
        <w:rPr>
          <w:rFonts w:asciiTheme="minorHAnsi" w:hAnsiTheme="minorHAnsi" w:cstheme="minorHAnsi"/>
          <w:sz w:val="24"/>
          <w:szCs w:val="24"/>
        </w:rPr>
      </w:pPr>
      <w:proofErr w:type="gramStart"/>
      <w:r w:rsidRPr="007B6FAE">
        <w:rPr>
          <w:rFonts w:asciiTheme="minorHAnsi" w:hAnsiTheme="minorHAnsi" w:cstheme="minorHAnsi"/>
          <w:sz w:val="24"/>
          <w:szCs w:val="24"/>
        </w:rPr>
        <w:t>Note :</w:t>
      </w:r>
      <w:proofErr w:type="gramEnd"/>
      <w:r w:rsidRPr="007B6FAE">
        <w:rPr>
          <w:rFonts w:asciiTheme="minorHAnsi" w:hAnsiTheme="minorHAnsi" w:cstheme="minorHAnsi"/>
          <w:sz w:val="24"/>
          <w:szCs w:val="24"/>
        </w:rPr>
        <w:t xml:space="preserve"> Payment will be made on submission of deliverables and signoff from Bank.</w:t>
      </w:r>
    </w:p>
    <w:p w14:paraId="0C0151C3" w14:textId="536A22A7" w:rsidR="00411170" w:rsidRPr="000D11AF" w:rsidRDefault="003A0E23" w:rsidP="00183FC6">
      <w:pPr>
        <w:pStyle w:val="Textbody"/>
        <w:ind w:hanging="90"/>
        <w:rPr>
          <w:rFonts w:asciiTheme="minorHAnsi" w:hAnsiTheme="minorHAnsi" w:cstheme="minorHAnsi"/>
          <w:w w:val="115"/>
          <w:sz w:val="24"/>
          <w:szCs w:val="24"/>
        </w:rPr>
      </w:pPr>
      <w:r w:rsidRPr="007B6FAE">
        <w:rPr>
          <w:rFonts w:asciiTheme="minorHAnsi" w:hAnsiTheme="minorHAnsi" w:cstheme="minorHAnsi"/>
          <w:b/>
          <w:sz w:val="24"/>
          <w:szCs w:val="24"/>
        </w:rPr>
        <w:t xml:space="preserve"> </w:t>
      </w:r>
      <w:bookmarkStart w:id="11" w:name="_Toc14092865"/>
    </w:p>
    <w:p w14:paraId="445EE5EF" w14:textId="18E32563" w:rsidR="00BE65C2" w:rsidRPr="000D11AF" w:rsidRDefault="00E5333B" w:rsidP="00BE65C2">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w w:val="115"/>
          <w:sz w:val="24"/>
          <w:szCs w:val="24"/>
        </w:rPr>
        <w:t>28</w:t>
      </w:r>
      <w:r w:rsidR="00BE65C2" w:rsidRPr="007B6FAE">
        <w:rPr>
          <w:rFonts w:asciiTheme="minorHAnsi" w:hAnsiTheme="minorHAnsi" w:cstheme="minorHAnsi"/>
          <w:w w:val="115"/>
          <w:sz w:val="24"/>
          <w:szCs w:val="24"/>
        </w:rPr>
        <w:t>.  Other Payment Terms</w:t>
      </w:r>
      <w:bookmarkEnd w:id="11"/>
    </w:p>
    <w:p w14:paraId="5FB61180" w14:textId="5C651D80" w:rsidR="00272A5E" w:rsidRPr="007B6FAE" w:rsidRDefault="00272A5E" w:rsidP="00272A5E">
      <w:pPr>
        <w:pStyle w:val="ListParagraph"/>
        <w:numPr>
          <w:ilvl w:val="0"/>
          <w:numId w:val="63"/>
        </w:numPr>
        <w:rPr>
          <w:rFonts w:asciiTheme="minorHAnsi" w:hAnsiTheme="minorHAnsi" w:cstheme="minorHAnsi"/>
        </w:rPr>
      </w:pPr>
      <w:r w:rsidRPr="007B6FAE">
        <w:rPr>
          <w:rFonts w:asciiTheme="minorHAnsi" w:hAnsiTheme="minorHAnsi" w:cstheme="minorHAnsi"/>
        </w:rPr>
        <w:t>Payments will be released only after submission of PBG and signing of SLA (including Do &amp; Don’t) and NDA by Successful Bidder.</w:t>
      </w:r>
    </w:p>
    <w:p w14:paraId="4D525E0D" w14:textId="1B210213" w:rsidR="00BE65C2" w:rsidRPr="000D11AF" w:rsidRDefault="00BE65C2" w:rsidP="00BE65C2">
      <w:pPr>
        <w:pStyle w:val="Standard"/>
        <w:numPr>
          <w:ilvl w:val="0"/>
          <w:numId w:val="4"/>
        </w:numPr>
        <w:jc w:val="both"/>
        <w:rPr>
          <w:rFonts w:asciiTheme="minorHAnsi" w:hAnsiTheme="minorHAnsi" w:cstheme="minorHAnsi"/>
        </w:rPr>
      </w:pPr>
      <w:r w:rsidRPr="007B6FAE">
        <w:rPr>
          <w:rFonts w:asciiTheme="minorHAnsi" w:hAnsiTheme="minorHAnsi" w:cstheme="minorHAnsi"/>
        </w:rPr>
        <w:t>The Bidder recognizes that all payments to the bidder under this RFP and subsequent agreement are linked to and dependent on successful achievement</w:t>
      </w:r>
      <w:r w:rsidR="00A90584" w:rsidRPr="007B6FAE">
        <w:rPr>
          <w:rFonts w:asciiTheme="minorHAnsi" w:hAnsiTheme="minorHAnsi" w:cstheme="minorHAnsi"/>
        </w:rPr>
        <w:t>/</w:t>
      </w:r>
      <w:r w:rsidRPr="007B6FAE">
        <w:rPr>
          <w:rFonts w:asciiTheme="minorHAnsi" w:hAnsiTheme="minorHAnsi" w:cstheme="minorHAnsi"/>
        </w:rPr>
        <w:t>acceptance</w:t>
      </w:r>
      <w:r w:rsidR="00A90584" w:rsidRPr="007B6FAE">
        <w:rPr>
          <w:rFonts w:asciiTheme="minorHAnsi" w:hAnsiTheme="minorHAnsi" w:cstheme="minorHAnsi"/>
        </w:rPr>
        <w:t xml:space="preserve"> and signoff</w:t>
      </w:r>
      <w:r w:rsidRPr="007B6FAE">
        <w:rPr>
          <w:rFonts w:asciiTheme="minorHAnsi" w:hAnsiTheme="minorHAnsi" w:cstheme="minorHAnsi"/>
        </w:rPr>
        <w:t xml:space="preserve"> of milestones/ deliverables/ activities set out in the project plan and therefore any delay in achievement of such milestones/ deliverables/ activities shall automatically result in delay of such corresponding payment.</w:t>
      </w:r>
    </w:p>
    <w:p w14:paraId="337BEB62" w14:textId="5968D48A" w:rsidR="008F7CEC" w:rsidRPr="000D11AF" w:rsidRDefault="00BE65C2" w:rsidP="008F7CEC">
      <w:pPr>
        <w:pStyle w:val="Standard"/>
        <w:numPr>
          <w:ilvl w:val="0"/>
          <w:numId w:val="4"/>
        </w:numPr>
        <w:jc w:val="both"/>
        <w:rPr>
          <w:rFonts w:asciiTheme="minorHAnsi" w:hAnsiTheme="minorHAnsi" w:cstheme="minorHAnsi"/>
        </w:rPr>
      </w:pPr>
      <w:r w:rsidRPr="007B6FAE">
        <w:rPr>
          <w:rFonts w:asciiTheme="minorHAnsi" w:hAnsiTheme="minorHAnsi" w:cstheme="minorHAnsi"/>
        </w:rPr>
        <w:t xml:space="preserve">The reasons like non-familiarity with the </w:t>
      </w:r>
      <w:r w:rsidR="005D7915" w:rsidRPr="007B6FAE">
        <w:rPr>
          <w:rFonts w:asciiTheme="minorHAnsi" w:hAnsiTheme="minorHAnsi" w:cstheme="minorHAnsi"/>
        </w:rPr>
        <w:t>process and existing</w:t>
      </w:r>
      <w:r w:rsidRPr="007B6FAE">
        <w:rPr>
          <w:rFonts w:asciiTheme="minorHAnsi" w:hAnsiTheme="minorHAnsi" w:cstheme="minorHAnsi"/>
        </w:rPr>
        <w:t xml:space="preserve"> infrastructure will not be considered as a reason for any delay or extra claims whatsoever.</w:t>
      </w:r>
    </w:p>
    <w:p w14:paraId="4745C1AE" w14:textId="662AA3AA" w:rsidR="008F7CEC"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 xml:space="preserve">The </w:t>
      </w:r>
      <w:r w:rsidR="00183FC6" w:rsidRPr="007B6FAE">
        <w:rPr>
          <w:rFonts w:asciiTheme="minorHAnsi" w:hAnsiTheme="minorHAnsi" w:cstheme="minorHAnsi"/>
        </w:rPr>
        <w:t>activities under this assignment</w:t>
      </w:r>
      <w:r w:rsidRPr="007B6FAE">
        <w:rPr>
          <w:rFonts w:asciiTheme="minorHAnsi" w:hAnsiTheme="minorHAnsi" w:cstheme="minorHAnsi"/>
        </w:rPr>
        <w:t xml:space="preserve"> may vary according to the requirement of the Bank. In addition to the initial Order placed, Bank may place subsequent orders for any item, if required, at any time during the contract period of two years, at the unit rate finalized.</w:t>
      </w:r>
    </w:p>
    <w:p w14:paraId="0687ABF7" w14:textId="21A97B9E" w:rsidR="008F7CEC" w:rsidRPr="007B6FAE" w:rsidRDefault="00183FC6" w:rsidP="008F7CEC">
      <w:pPr>
        <w:pStyle w:val="ListParagraph"/>
        <w:numPr>
          <w:ilvl w:val="0"/>
          <w:numId w:val="4"/>
        </w:numPr>
        <w:rPr>
          <w:rFonts w:asciiTheme="minorHAnsi" w:hAnsiTheme="minorHAnsi" w:cstheme="minorHAnsi"/>
        </w:rPr>
      </w:pPr>
      <w:r w:rsidRPr="007B6FAE">
        <w:rPr>
          <w:rFonts w:asciiTheme="minorHAnsi" w:hAnsiTheme="minorHAnsi" w:cstheme="minorHAnsi"/>
        </w:rPr>
        <w:lastRenderedPageBreak/>
        <w:t>T</w:t>
      </w:r>
      <w:r w:rsidR="008F7CEC" w:rsidRPr="007B6FAE">
        <w:rPr>
          <w:rFonts w:asciiTheme="minorHAnsi" w:hAnsiTheme="minorHAnsi" w:cstheme="minorHAnsi"/>
        </w:rPr>
        <w:t>he consultant will have to submit the corresponding report/document within the stipulated timelines</w:t>
      </w:r>
      <w:r w:rsidRPr="007B6FAE">
        <w:rPr>
          <w:rFonts w:asciiTheme="minorHAnsi" w:hAnsiTheme="minorHAnsi" w:cstheme="minorHAnsi"/>
        </w:rPr>
        <w:t xml:space="preserve"> as mentioned in the RFP document</w:t>
      </w:r>
      <w:r w:rsidR="008F7CEC" w:rsidRPr="007B6FAE">
        <w:rPr>
          <w:rFonts w:asciiTheme="minorHAnsi" w:hAnsiTheme="minorHAnsi" w:cstheme="minorHAnsi"/>
        </w:rPr>
        <w:t>.</w:t>
      </w:r>
    </w:p>
    <w:p w14:paraId="28781F1E" w14:textId="77777777"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Payment will be released after deduction of applicable penalty, if any. Bank reserves its right to recover the penalty amounts by any mode such as adjusting from any payments to be made by Bank to the Bidder or from any dues that may be payable to the vendor under any previous contract with the Ban</w:t>
      </w:r>
      <w:r w:rsidR="00272A5E" w:rsidRPr="007B6FAE">
        <w:rPr>
          <w:rFonts w:asciiTheme="minorHAnsi" w:hAnsiTheme="minorHAnsi" w:cstheme="minorHAnsi"/>
        </w:rPr>
        <w:t>k under the right of set off.</w:t>
      </w:r>
    </w:p>
    <w:p w14:paraId="62FCFDDC" w14:textId="77777777"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In case the bidder refuses to accept / execute the order, bank is having all the rights to recover the penalty amount from PBG as well as any amount payable to the bidder. If required, Bank may also take action against the bidder and blacklist them without any co</w:t>
      </w:r>
      <w:r w:rsidR="00272A5E" w:rsidRPr="007B6FAE">
        <w:rPr>
          <w:rFonts w:asciiTheme="minorHAnsi" w:hAnsiTheme="minorHAnsi" w:cstheme="minorHAnsi"/>
        </w:rPr>
        <w:t xml:space="preserve">rrespondence in this regard. </w:t>
      </w:r>
    </w:p>
    <w:p w14:paraId="60BAB557" w14:textId="77777777"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If at any stage, the delay by the Consultant is such that the Penalty for any milestone. deducted for the delay reaches its maximum value for that stage, Bank may consider Termination o</w:t>
      </w:r>
      <w:r w:rsidR="00272A5E" w:rsidRPr="007B6FAE">
        <w:rPr>
          <w:rFonts w:asciiTheme="minorHAnsi" w:hAnsiTheme="minorHAnsi" w:cstheme="minorHAnsi"/>
        </w:rPr>
        <w:t>f Contract.</w:t>
      </w:r>
    </w:p>
    <w:p w14:paraId="74793F19" w14:textId="4FB3CE21"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 xml:space="preserve">Cost of the project and its components shall remain the same during the contract period.  The invoice shall be raised </w:t>
      </w:r>
      <w:r w:rsidR="000116C8" w:rsidRPr="007B6FAE">
        <w:rPr>
          <w:rFonts w:asciiTheme="minorHAnsi" w:hAnsiTheme="minorHAnsi" w:cstheme="minorHAnsi"/>
        </w:rPr>
        <w:t>by the vendor on</w:t>
      </w:r>
      <w:r w:rsidRPr="007B6FAE">
        <w:rPr>
          <w:rFonts w:asciiTheme="minorHAnsi" w:hAnsiTheme="minorHAnsi" w:cstheme="minorHAnsi"/>
        </w:rPr>
        <w:t xml:space="preserve"> the </w:t>
      </w:r>
      <w:r w:rsidR="000116C8" w:rsidRPr="007B6FAE">
        <w:rPr>
          <w:rFonts w:asciiTheme="minorHAnsi" w:hAnsiTheme="minorHAnsi" w:cstheme="minorHAnsi"/>
        </w:rPr>
        <w:t xml:space="preserve">completion of </w:t>
      </w:r>
      <w:r w:rsidRPr="007B6FAE">
        <w:rPr>
          <w:rFonts w:asciiTheme="minorHAnsi" w:hAnsiTheme="minorHAnsi" w:cstheme="minorHAnsi"/>
        </w:rPr>
        <w:t xml:space="preserve">milestones/deliverables </w:t>
      </w:r>
      <w:r w:rsidR="000116C8" w:rsidRPr="007B6FAE">
        <w:rPr>
          <w:rFonts w:asciiTheme="minorHAnsi" w:hAnsiTheme="minorHAnsi" w:cstheme="minorHAnsi"/>
        </w:rPr>
        <w:t>and signoff by Bank</w:t>
      </w:r>
      <w:r w:rsidRPr="007B6FAE">
        <w:rPr>
          <w:rFonts w:asciiTheme="minorHAnsi" w:hAnsiTheme="minorHAnsi" w:cstheme="minorHAnsi"/>
        </w:rPr>
        <w:t xml:space="preserve">. Payment shall be released within 30 days from the receipt of </w:t>
      </w:r>
      <w:r w:rsidR="00272A5E" w:rsidRPr="007B6FAE">
        <w:rPr>
          <w:rFonts w:asciiTheme="minorHAnsi" w:hAnsiTheme="minorHAnsi" w:cstheme="minorHAnsi"/>
        </w:rPr>
        <w:t xml:space="preserve">undisputed invoices by bank. </w:t>
      </w:r>
    </w:p>
    <w:p w14:paraId="58F9039E" w14:textId="77777777"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 xml:space="preserve">Vendor has to mandatorily deploy the resources as per Scope of work at Bank’s Premises (during Banking hours) during the entire duration of Contract. In the absence of any of the Resources, suitable replacement is to be provided on immediate basis. In case of absolute absence (when no replacement is provided), penalty would be deducted @0.1% of the total Project Cost for every week delay, which will be over and above the penalty as stated above with a Maximum Penalty of 10% of Project Cost. </w:t>
      </w:r>
    </w:p>
    <w:p w14:paraId="72ECEEAA" w14:textId="41C8720A" w:rsidR="008F7CEC"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 xml:space="preserve">If any Policy/SOP/Project Management entrusted to the consultant is still under process as on the date of expiration of contract, the consultant will have to complete the same </w:t>
      </w:r>
      <w:proofErr w:type="spellStart"/>
      <w:r w:rsidRPr="007B6FAE">
        <w:rPr>
          <w:rFonts w:asciiTheme="minorHAnsi" w:hAnsiTheme="minorHAnsi" w:cstheme="minorHAnsi"/>
        </w:rPr>
        <w:t>upto</w:t>
      </w:r>
      <w:proofErr w:type="spellEnd"/>
      <w:r w:rsidRPr="007B6FAE">
        <w:rPr>
          <w:rFonts w:asciiTheme="minorHAnsi" w:hAnsiTheme="minorHAnsi" w:cstheme="minorHAnsi"/>
        </w:rPr>
        <w:t xml:space="preserve"> the last milestone even after expiry of the contract period and accordingly payments shall be made on achieving the milestones.</w:t>
      </w:r>
    </w:p>
    <w:p w14:paraId="3FF7B229" w14:textId="77777777" w:rsidR="000116C8" w:rsidRPr="000D11AF" w:rsidRDefault="000116C8" w:rsidP="00965C27">
      <w:pPr>
        <w:pStyle w:val="Heading2"/>
        <w:spacing w:after="240"/>
        <w:jc w:val="both"/>
        <w:rPr>
          <w:rFonts w:asciiTheme="minorHAnsi" w:hAnsiTheme="minorHAnsi" w:cstheme="minorHAnsi"/>
          <w:b/>
          <w:color w:val="00000A"/>
          <w:sz w:val="24"/>
          <w:szCs w:val="24"/>
        </w:rPr>
      </w:pPr>
      <w:bookmarkStart w:id="12" w:name="_Toc14092766"/>
    </w:p>
    <w:p w14:paraId="6A687C27" w14:textId="6503315B" w:rsidR="00441806" w:rsidRPr="000D11AF" w:rsidRDefault="00E5333B" w:rsidP="00965C27">
      <w:pPr>
        <w:pStyle w:val="Heading2"/>
        <w:spacing w:after="240"/>
        <w:jc w:val="both"/>
        <w:rPr>
          <w:rFonts w:asciiTheme="minorHAnsi" w:hAnsiTheme="minorHAnsi" w:cstheme="minorHAnsi"/>
          <w:sz w:val="24"/>
          <w:szCs w:val="24"/>
        </w:rPr>
      </w:pPr>
      <w:r w:rsidRPr="007B6FAE">
        <w:rPr>
          <w:rFonts w:asciiTheme="minorHAnsi" w:hAnsiTheme="minorHAnsi" w:cstheme="minorHAnsi"/>
          <w:b/>
          <w:color w:val="00000A"/>
          <w:sz w:val="24"/>
          <w:szCs w:val="24"/>
        </w:rPr>
        <w:t>29</w:t>
      </w:r>
      <w:r w:rsidR="00963EFC" w:rsidRPr="007B6FAE">
        <w:rPr>
          <w:rFonts w:asciiTheme="minorHAnsi" w:hAnsiTheme="minorHAnsi" w:cstheme="minorHAnsi"/>
          <w:b/>
          <w:color w:val="00000A"/>
          <w:sz w:val="24"/>
          <w:szCs w:val="24"/>
        </w:rPr>
        <w:t>. Key Guidelines</w:t>
      </w:r>
      <w:bookmarkEnd w:id="12"/>
    </w:p>
    <w:p w14:paraId="456FD802" w14:textId="77777777" w:rsidR="00441806" w:rsidRPr="000D11AF" w:rsidRDefault="00963EFC">
      <w:pPr>
        <w:pStyle w:val="Standard"/>
        <w:numPr>
          <w:ilvl w:val="0"/>
          <w:numId w:val="12"/>
        </w:numPr>
        <w:spacing w:after="17"/>
        <w:jc w:val="both"/>
        <w:rPr>
          <w:rFonts w:asciiTheme="minorHAnsi" w:hAnsiTheme="minorHAnsi" w:cstheme="minorHAnsi"/>
        </w:rPr>
      </w:pPr>
      <w:r w:rsidRPr="007B6FAE">
        <w:rPr>
          <w:rFonts w:asciiTheme="minorHAnsi" w:hAnsiTheme="minorHAnsi" w:cstheme="minorHAnsi"/>
        </w:rPr>
        <w:t>Bidder’s proposal should strictly conform to the specifications of this RFP.</w:t>
      </w:r>
    </w:p>
    <w:p w14:paraId="6EBE9785" w14:textId="77777777" w:rsidR="00441806" w:rsidRPr="000D11AF" w:rsidRDefault="00963EFC">
      <w:pPr>
        <w:pStyle w:val="Standard"/>
        <w:numPr>
          <w:ilvl w:val="0"/>
          <w:numId w:val="12"/>
        </w:numPr>
        <w:spacing w:after="17"/>
        <w:jc w:val="both"/>
        <w:rPr>
          <w:rFonts w:asciiTheme="minorHAnsi" w:hAnsiTheme="minorHAnsi" w:cstheme="minorHAnsi"/>
        </w:rPr>
      </w:pPr>
      <w:r w:rsidRPr="007B6FAE">
        <w:rPr>
          <w:rFonts w:asciiTheme="minorHAnsi" w:hAnsiTheme="minorHAnsi" w:cstheme="minorHAnsi"/>
        </w:rPr>
        <w:t xml:space="preserve">Proposals not conforming to the specifications will be rejected subject to the </w:t>
      </w:r>
      <w:r w:rsidR="00212530" w:rsidRPr="007B6FAE">
        <w:rPr>
          <w:rFonts w:asciiTheme="minorHAnsi" w:hAnsiTheme="minorHAnsi" w:cstheme="minorHAnsi"/>
        </w:rPr>
        <w:t>Bank</w:t>
      </w:r>
      <w:r w:rsidRPr="007B6FAE">
        <w:rPr>
          <w:rFonts w:asciiTheme="minorHAnsi" w:hAnsiTheme="minorHAnsi" w:cstheme="minorHAnsi"/>
        </w:rPr>
        <w:t xml:space="preserve">’s discretion. Any incomplete or ambiguous terms/ conditions/ quotes may result in disqualification of the offer at </w:t>
      </w:r>
      <w:r w:rsidR="00212530" w:rsidRPr="007B6FAE">
        <w:rPr>
          <w:rFonts w:asciiTheme="minorHAnsi" w:hAnsiTheme="minorHAnsi" w:cstheme="minorHAnsi"/>
        </w:rPr>
        <w:t>Bank</w:t>
      </w:r>
      <w:r w:rsidRPr="007B6FAE">
        <w:rPr>
          <w:rFonts w:asciiTheme="minorHAnsi" w:hAnsiTheme="minorHAnsi" w:cstheme="minorHAnsi"/>
        </w:rPr>
        <w:t>’s discretion. The bidder has to offer specific remarks for technical requirements and clearly confirm compliance.  Any remarks/observations on technical requirements should be clearly informed in remarks column.</w:t>
      </w:r>
    </w:p>
    <w:p w14:paraId="20C7BE82" w14:textId="77777777" w:rsidR="00441806" w:rsidRPr="000D11AF" w:rsidRDefault="00963EFC">
      <w:pPr>
        <w:pStyle w:val="Standard"/>
        <w:numPr>
          <w:ilvl w:val="0"/>
          <w:numId w:val="12"/>
        </w:numPr>
        <w:spacing w:after="17"/>
        <w:jc w:val="both"/>
        <w:rPr>
          <w:rFonts w:asciiTheme="minorHAnsi" w:hAnsiTheme="minorHAnsi" w:cstheme="minorHAnsi"/>
        </w:rPr>
      </w:pPr>
      <w:r w:rsidRPr="007B6FAE">
        <w:rPr>
          <w:rFonts w:asciiTheme="minorHAnsi" w:hAnsiTheme="minorHAnsi" w:cstheme="minorHAnsi"/>
        </w:rPr>
        <w:t>All pages should be numbered (like 1/ xxx, 2/ xxx etc…here xxx is last page number of bid document) and signed by the authorized signatory under the company seal.</w:t>
      </w:r>
    </w:p>
    <w:p w14:paraId="29E43800" w14:textId="77777777" w:rsidR="00441806" w:rsidRPr="000D11AF" w:rsidRDefault="00963EFC">
      <w:pPr>
        <w:pStyle w:val="Standard"/>
        <w:numPr>
          <w:ilvl w:val="0"/>
          <w:numId w:val="12"/>
        </w:numPr>
        <w:spacing w:after="17"/>
        <w:jc w:val="both"/>
        <w:rPr>
          <w:rFonts w:asciiTheme="minorHAnsi" w:hAnsiTheme="minorHAnsi" w:cstheme="minorHAnsi"/>
        </w:rPr>
      </w:pPr>
      <w:r w:rsidRPr="007B6FAE">
        <w:rPr>
          <w:rFonts w:asciiTheme="minorHAnsi" w:hAnsiTheme="minorHAnsi" w:cstheme="minorHAnsi"/>
        </w:rPr>
        <w:t>Technical bid document</w:t>
      </w:r>
      <w:r w:rsidR="00E90B5B" w:rsidRPr="007B6FAE">
        <w:rPr>
          <w:rFonts w:asciiTheme="minorHAnsi" w:hAnsiTheme="minorHAnsi" w:cstheme="minorHAnsi"/>
        </w:rPr>
        <w:t xml:space="preserve">s are to be </w:t>
      </w:r>
      <w:r w:rsidR="00467D1A" w:rsidRPr="007B6FAE">
        <w:rPr>
          <w:rFonts w:asciiTheme="minorHAnsi" w:hAnsiTheme="minorHAnsi" w:cstheme="minorHAnsi"/>
        </w:rPr>
        <w:t>properly structured</w:t>
      </w:r>
      <w:r w:rsidR="00E90B5B" w:rsidRPr="007B6FAE">
        <w:rPr>
          <w:rFonts w:asciiTheme="minorHAnsi" w:hAnsiTheme="minorHAnsi" w:cstheme="minorHAnsi"/>
        </w:rPr>
        <w:t xml:space="preserve">. </w:t>
      </w:r>
    </w:p>
    <w:p w14:paraId="33452960" w14:textId="77777777" w:rsidR="00441806" w:rsidRPr="000D11AF" w:rsidRDefault="00212530">
      <w:pPr>
        <w:pStyle w:val="Standard"/>
        <w:numPr>
          <w:ilvl w:val="0"/>
          <w:numId w:val="12"/>
        </w:numPr>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reserves the right to reject any or all proposals submitted by various bidders as part of response to this RFP. Similarly, it reserves the right not to include any bidder in the final short-list.</w:t>
      </w:r>
    </w:p>
    <w:p w14:paraId="7F510563" w14:textId="0014FFA5" w:rsidR="005A0707" w:rsidRPr="000D11AF" w:rsidRDefault="00086F5C" w:rsidP="005A0707">
      <w:pPr>
        <w:pStyle w:val="Standard"/>
        <w:numPr>
          <w:ilvl w:val="0"/>
          <w:numId w:val="12"/>
        </w:numPr>
        <w:jc w:val="both"/>
        <w:rPr>
          <w:rFonts w:asciiTheme="minorHAnsi" w:hAnsiTheme="minorHAnsi" w:cstheme="minorHAnsi"/>
        </w:rPr>
      </w:pPr>
      <w:r w:rsidRPr="007B6FAE">
        <w:rPr>
          <w:rFonts w:asciiTheme="minorHAnsi" w:hAnsiTheme="minorHAnsi" w:cstheme="minorHAnsi"/>
        </w:rPr>
        <w:t>Tendering process need not be cancelled merely on the grounds that a sing</w:t>
      </w:r>
      <w:r w:rsidR="00C422F5" w:rsidRPr="007B6FAE">
        <w:rPr>
          <w:rFonts w:asciiTheme="minorHAnsi" w:hAnsiTheme="minorHAnsi" w:cstheme="minorHAnsi"/>
        </w:rPr>
        <w:t>le tender was received provided t</w:t>
      </w:r>
      <w:r w:rsidRPr="007B6FAE">
        <w:rPr>
          <w:rFonts w:asciiTheme="minorHAnsi" w:hAnsiTheme="minorHAnsi" w:cstheme="minorHAnsi"/>
        </w:rPr>
        <w:t>hat the single bid received is evaluated to be substantially responsive and deemed fit for award.</w:t>
      </w:r>
      <w:r w:rsidR="00AF739A" w:rsidRPr="007B6FAE">
        <w:rPr>
          <w:rFonts w:asciiTheme="minorHAnsi" w:hAnsiTheme="minorHAnsi" w:cstheme="minorHAnsi"/>
        </w:rPr>
        <w:t xml:space="preserve"> </w:t>
      </w:r>
      <w:r w:rsidR="005A0707" w:rsidRPr="007B6FAE">
        <w:rPr>
          <w:rFonts w:asciiTheme="minorHAnsi" w:hAnsiTheme="minorHAnsi" w:cstheme="minorHAnsi"/>
        </w:rPr>
        <w:t xml:space="preserve">Bank reserves right to proceed and award the </w:t>
      </w:r>
      <w:r w:rsidR="005A0707" w:rsidRPr="007B6FAE">
        <w:rPr>
          <w:rFonts w:asciiTheme="minorHAnsi" w:hAnsiTheme="minorHAnsi" w:cstheme="minorHAnsi"/>
        </w:rPr>
        <w:lastRenderedPageBreak/>
        <w:t>tender to single bidder in case only one bidder participates in the tender / qualifies in the technical bid evaluation</w:t>
      </w:r>
      <w:r w:rsidR="005A0707" w:rsidRPr="007B6FAE">
        <w:rPr>
          <w:rFonts w:asciiTheme="minorHAnsi" w:hAnsiTheme="minorHAnsi" w:cstheme="minorHAnsi"/>
          <w:b/>
        </w:rPr>
        <w:t xml:space="preserve">. </w:t>
      </w:r>
      <w:r w:rsidR="00E90B5B" w:rsidRPr="007B6FAE">
        <w:rPr>
          <w:rFonts w:asciiTheme="minorHAnsi" w:hAnsiTheme="minorHAnsi" w:cstheme="minorHAnsi"/>
        </w:rPr>
        <w:t>Bank can</w:t>
      </w:r>
      <w:r w:rsidR="00DF5C27" w:rsidRPr="007B6FAE">
        <w:rPr>
          <w:rFonts w:asciiTheme="minorHAnsi" w:hAnsiTheme="minorHAnsi" w:cstheme="minorHAnsi"/>
        </w:rPr>
        <w:t xml:space="preserve"> negotiate with such single </w:t>
      </w:r>
      <w:r w:rsidR="00C422F5" w:rsidRPr="007B6FAE">
        <w:rPr>
          <w:rFonts w:asciiTheme="minorHAnsi" w:hAnsiTheme="minorHAnsi" w:cstheme="minorHAnsi"/>
        </w:rPr>
        <w:t xml:space="preserve">  bidder</w:t>
      </w:r>
      <w:r w:rsidR="005A0707" w:rsidRPr="007B6FAE">
        <w:rPr>
          <w:rFonts w:asciiTheme="minorHAnsi" w:hAnsiTheme="minorHAnsi" w:cstheme="minorHAnsi"/>
        </w:rPr>
        <w:t xml:space="preserve">, if required. </w:t>
      </w:r>
    </w:p>
    <w:p w14:paraId="6248AC09" w14:textId="77777777" w:rsidR="00441806" w:rsidRPr="000D11AF" w:rsidRDefault="00441806">
      <w:pPr>
        <w:pStyle w:val="Textbody"/>
        <w:tabs>
          <w:tab w:val="left" w:pos="2087"/>
        </w:tabs>
        <w:spacing w:line="299" w:lineRule="exact"/>
        <w:jc w:val="both"/>
        <w:rPr>
          <w:rFonts w:asciiTheme="minorHAnsi" w:hAnsiTheme="minorHAnsi" w:cstheme="minorHAnsi"/>
          <w:sz w:val="24"/>
          <w:szCs w:val="24"/>
        </w:rPr>
      </w:pPr>
    </w:p>
    <w:p w14:paraId="18FCC5E4" w14:textId="1D773C20" w:rsidR="00441806" w:rsidRPr="000D11AF" w:rsidRDefault="00E5333B">
      <w:pPr>
        <w:pStyle w:val="Standard"/>
        <w:spacing w:line="278" w:lineRule="auto"/>
        <w:ind w:right="455"/>
        <w:jc w:val="both"/>
        <w:rPr>
          <w:rFonts w:asciiTheme="minorHAnsi" w:hAnsiTheme="minorHAnsi" w:cstheme="minorHAnsi"/>
        </w:rPr>
      </w:pPr>
      <w:bookmarkStart w:id="13" w:name="_Toc14092768"/>
      <w:r w:rsidRPr="007B6FAE">
        <w:rPr>
          <w:rFonts w:asciiTheme="minorHAnsi" w:hAnsiTheme="minorHAnsi" w:cstheme="minorHAnsi"/>
          <w:b/>
          <w:w w:val="120"/>
        </w:rPr>
        <w:t>30</w:t>
      </w:r>
      <w:r w:rsidR="00963EFC" w:rsidRPr="007B6FAE">
        <w:rPr>
          <w:rFonts w:asciiTheme="minorHAnsi" w:hAnsiTheme="minorHAnsi" w:cstheme="minorHAnsi"/>
          <w:w w:val="120"/>
        </w:rPr>
        <w:t>.</w:t>
      </w:r>
      <w:bookmarkEnd w:id="13"/>
      <w:r w:rsidR="00963EFC" w:rsidRPr="007B6FAE">
        <w:rPr>
          <w:rFonts w:asciiTheme="minorHAnsi" w:hAnsiTheme="minorHAnsi" w:cstheme="minorHAnsi"/>
          <w:b/>
          <w:bCs/>
        </w:rPr>
        <w:t xml:space="preserve"> Submission of Bids</w:t>
      </w:r>
    </w:p>
    <w:p w14:paraId="34406F88" w14:textId="77777777" w:rsidR="00441806" w:rsidRPr="000D11AF" w:rsidRDefault="00963EFC" w:rsidP="00206C0B">
      <w:pPr>
        <w:pStyle w:val="ListParagraph"/>
        <w:numPr>
          <w:ilvl w:val="0"/>
          <w:numId w:val="89"/>
        </w:numPr>
        <w:rPr>
          <w:rFonts w:asciiTheme="minorHAnsi" w:hAnsiTheme="minorHAnsi" w:cstheme="minorHAnsi"/>
        </w:rPr>
      </w:pPr>
      <w:bookmarkStart w:id="14" w:name="_Toc14092774"/>
      <w:r w:rsidRPr="007B6FAE">
        <w:rPr>
          <w:rFonts w:asciiTheme="minorHAnsi" w:hAnsiTheme="minorHAnsi" w:cstheme="minorHAnsi"/>
        </w:rPr>
        <w:t xml:space="preserve">All responses received after the due date/time be considered late and would be liable to be rejected. E-procurement portal will not allow </w:t>
      </w:r>
      <w:r w:rsidR="00904692" w:rsidRPr="007B6FAE">
        <w:rPr>
          <w:rFonts w:asciiTheme="minorHAnsi" w:hAnsiTheme="minorHAnsi" w:cstheme="minorHAnsi"/>
        </w:rPr>
        <w:t>lodgment</w:t>
      </w:r>
      <w:r w:rsidRPr="007B6FAE">
        <w:rPr>
          <w:rFonts w:asciiTheme="minorHAnsi" w:hAnsiTheme="minorHAnsi" w:cstheme="minorHAnsi"/>
        </w:rPr>
        <w:t xml:space="preserve"> of RFP response after the deadline. It should be clearly noted that the </w:t>
      </w:r>
      <w:r w:rsidR="00212530" w:rsidRPr="007B6FAE">
        <w:rPr>
          <w:rFonts w:asciiTheme="minorHAnsi" w:hAnsiTheme="minorHAnsi" w:cstheme="minorHAnsi"/>
        </w:rPr>
        <w:t>Bank</w:t>
      </w:r>
      <w:r w:rsidRPr="007B6FAE">
        <w:rPr>
          <w:rFonts w:asciiTheme="minorHAnsi" w:hAnsiTheme="minorHAnsi" w:cstheme="minorHAnsi"/>
        </w:rPr>
        <w:t xml:space="preserve"> has no obligation to accept or act upon any reason for late submission of response to RFP. The </w:t>
      </w:r>
      <w:r w:rsidR="00212530" w:rsidRPr="007B6FAE">
        <w:rPr>
          <w:rFonts w:asciiTheme="minorHAnsi" w:hAnsiTheme="minorHAnsi" w:cstheme="minorHAnsi"/>
        </w:rPr>
        <w:t>Bank</w:t>
      </w:r>
      <w:r w:rsidRPr="007B6FAE">
        <w:rPr>
          <w:rFonts w:asciiTheme="minorHAnsi" w:hAnsiTheme="minorHAnsi" w:cstheme="minorHAnsi"/>
        </w:rPr>
        <w:t xml:space="preserve"> has no liability to any Respondent who lodges a late RFP response for any reason whatsoever.</w:t>
      </w:r>
    </w:p>
    <w:p w14:paraId="2703749F" w14:textId="3051E482" w:rsidR="00441806" w:rsidRPr="000D11AF" w:rsidRDefault="00441806" w:rsidP="00965C27">
      <w:pPr>
        <w:pStyle w:val="ListParagraph"/>
        <w:ind w:left="426" w:hanging="300"/>
        <w:rPr>
          <w:rFonts w:asciiTheme="minorHAnsi" w:hAnsiTheme="minorHAnsi" w:cstheme="minorHAnsi"/>
        </w:rPr>
      </w:pPr>
    </w:p>
    <w:p w14:paraId="4A9DC4CA" w14:textId="351CA2A5" w:rsidR="00441806" w:rsidRPr="000D11AF" w:rsidRDefault="00963EFC" w:rsidP="00206C0B">
      <w:pPr>
        <w:pStyle w:val="ListParagraph"/>
        <w:numPr>
          <w:ilvl w:val="0"/>
          <w:numId w:val="89"/>
        </w:numPr>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b/>
        </w:rPr>
        <w:t>Cost of Tender Document</w:t>
      </w:r>
      <w:r w:rsidRPr="007B6FAE">
        <w:rPr>
          <w:rFonts w:asciiTheme="minorHAnsi" w:hAnsiTheme="minorHAnsi" w:cstheme="minorHAnsi"/>
        </w:rPr>
        <w:t xml:space="preserve">” may be paid through NEFT </w:t>
      </w:r>
      <w:proofErr w:type="spellStart"/>
      <w:r w:rsidRPr="007B6FAE">
        <w:rPr>
          <w:rFonts w:asciiTheme="minorHAnsi" w:hAnsiTheme="minorHAnsi" w:cstheme="minorHAnsi"/>
        </w:rPr>
        <w:t>favouring</w:t>
      </w:r>
      <w:proofErr w:type="spellEnd"/>
      <w:r w:rsidRPr="007B6FAE">
        <w:rPr>
          <w:rFonts w:asciiTheme="minorHAnsi" w:hAnsiTheme="minorHAnsi" w:cstheme="minorHAnsi"/>
        </w:rPr>
        <w:t xml:space="preserve"> CENTRAL </w:t>
      </w:r>
      <w:r w:rsidR="00212530" w:rsidRPr="007B6FAE">
        <w:rPr>
          <w:rFonts w:asciiTheme="minorHAnsi" w:hAnsiTheme="minorHAnsi" w:cstheme="minorHAnsi"/>
        </w:rPr>
        <w:t>BANK</w:t>
      </w:r>
      <w:r w:rsidRPr="007B6FAE">
        <w:rPr>
          <w:rFonts w:asciiTheme="minorHAnsi" w:hAnsiTheme="minorHAnsi" w:cstheme="minorHAnsi"/>
        </w:rPr>
        <w:t xml:space="preserve"> OF INDIA, </w:t>
      </w:r>
      <w:r w:rsidR="00212530" w:rsidRPr="007B6FAE">
        <w:rPr>
          <w:rFonts w:asciiTheme="minorHAnsi" w:hAnsiTheme="minorHAnsi" w:cstheme="minorHAnsi"/>
        </w:rPr>
        <w:t>BANK</w:t>
      </w:r>
      <w:r w:rsidRPr="007B6FAE">
        <w:rPr>
          <w:rFonts w:asciiTheme="minorHAnsi" w:hAnsiTheme="minorHAnsi" w:cstheme="minorHAnsi"/>
        </w:rPr>
        <w:t xml:space="preserve"> ACCOUNT NO. </w:t>
      </w:r>
      <w:r w:rsidRPr="007B6FAE">
        <w:rPr>
          <w:rFonts w:asciiTheme="minorHAnsi" w:hAnsiTheme="minorHAnsi" w:cstheme="minorHAnsi"/>
          <w:lang w:eastAsia="ar-SA"/>
        </w:rPr>
        <w:t>3287810289</w:t>
      </w:r>
      <w:r w:rsidRPr="007B6FAE">
        <w:rPr>
          <w:rFonts w:asciiTheme="minorHAnsi" w:hAnsiTheme="minorHAnsi" w:cstheme="minorHAnsi"/>
        </w:rPr>
        <w:t xml:space="preserve"> IFSC CODE - CBIN0283154 or by way of </w:t>
      </w:r>
      <w:r w:rsidR="00212530" w:rsidRPr="007B6FAE">
        <w:rPr>
          <w:rFonts w:asciiTheme="minorHAnsi" w:hAnsiTheme="minorHAnsi" w:cstheme="minorHAnsi"/>
        </w:rPr>
        <w:t>Bank</w:t>
      </w:r>
      <w:r w:rsidRPr="007B6FAE">
        <w:rPr>
          <w:rFonts w:asciiTheme="minorHAnsi" w:hAnsiTheme="minorHAnsi" w:cstheme="minorHAnsi"/>
        </w:rPr>
        <w:t xml:space="preserve">ers </w:t>
      </w:r>
      <w:proofErr w:type="spellStart"/>
      <w:r w:rsidRPr="007B6FAE">
        <w:rPr>
          <w:rFonts w:asciiTheme="minorHAnsi" w:hAnsiTheme="minorHAnsi" w:cstheme="minorHAnsi"/>
        </w:rPr>
        <w:t>Cheque</w:t>
      </w:r>
      <w:proofErr w:type="spellEnd"/>
      <w:r w:rsidRPr="007B6FAE">
        <w:rPr>
          <w:rFonts w:asciiTheme="minorHAnsi" w:hAnsiTheme="minorHAnsi" w:cstheme="minorHAnsi"/>
        </w:rPr>
        <w:t xml:space="preserve">/Demand Draft/Pay Order </w:t>
      </w:r>
      <w:proofErr w:type="spellStart"/>
      <w:r w:rsidRPr="007B6FAE">
        <w:rPr>
          <w:rFonts w:asciiTheme="minorHAnsi" w:hAnsiTheme="minorHAnsi" w:cstheme="minorHAnsi"/>
        </w:rPr>
        <w:t>favouring</w:t>
      </w:r>
      <w:proofErr w:type="spellEnd"/>
      <w:r w:rsidRPr="007B6FAE">
        <w:rPr>
          <w:rFonts w:asciiTheme="minorHAnsi" w:hAnsiTheme="minorHAnsi" w:cstheme="minorHAnsi"/>
        </w:rPr>
        <w:t xml:space="preserve"> Central </w:t>
      </w:r>
      <w:r w:rsidR="00212530" w:rsidRPr="007B6FAE">
        <w:rPr>
          <w:rFonts w:asciiTheme="minorHAnsi" w:hAnsiTheme="minorHAnsi" w:cstheme="minorHAnsi"/>
        </w:rPr>
        <w:t>Bank</w:t>
      </w:r>
      <w:r w:rsidRPr="007B6FAE">
        <w:rPr>
          <w:rFonts w:asciiTheme="minorHAnsi" w:hAnsiTheme="minorHAnsi" w:cstheme="minorHAnsi"/>
        </w:rPr>
        <w:t xml:space="preserve"> of India, payable at Mumbai, which is non-refundable, must be submitted separately along with RFP response. The </w:t>
      </w:r>
      <w:r w:rsidR="00212530" w:rsidRPr="007B6FAE">
        <w:rPr>
          <w:rFonts w:asciiTheme="minorHAnsi" w:hAnsiTheme="minorHAnsi" w:cstheme="minorHAnsi"/>
        </w:rPr>
        <w:t>Bank</w:t>
      </w:r>
      <w:r w:rsidRPr="007B6FAE">
        <w:rPr>
          <w:rFonts w:asciiTheme="minorHAnsi" w:hAnsiTheme="minorHAnsi" w:cstheme="minorHAnsi"/>
        </w:rPr>
        <w:t xml:space="preserve"> may, at its discretion, reject any vendor where application money has not been furnished with RFP response.</w:t>
      </w:r>
    </w:p>
    <w:p w14:paraId="219348BC" w14:textId="77777777" w:rsidR="00441806" w:rsidRPr="000D11AF" w:rsidRDefault="00441806">
      <w:pPr>
        <w:pStyle w:val="Standard"/>
        <w:ind w:left="426" w:hanging="284"/>
        <w:jc w:val="both"/>
        <w:rPr>
          <w:rFonts w:asciiTheme="minorHAnsi" w:hAnsiTheme="minorHAnsi" w:cstheme="minorHAnsi"/>
        </w:rPr>
      </w:pPr>
    </w:p>
    <w:p w14:paraId="2A5A157C" w14:textId="77777777" w:rsidR="00441806" w:rsidRPr="000D11AF" w:rsidRDefault="00963EFC" w:rsidP="00206C0B">
      <w:pPr>
        <w:pStyle w:val="ListParagraph"/>
        <w:numPr>
          <w:ilvl w:val="0"/>
          <w:numId w:val="89"/>
        </w:numPr>
        <w:rPr>
          <w:rFonts w:asciiTheme="minorHAnsi" w:hAnsiTheme="minorHAnsi" w:cstheme="minorHAnsi"/>
        </w:rPr>
      </w:pPr>
      <w:r w:rsidRPr="007B6FAE">
        <w:rPr>
          <w:rFonts w:asciiTheme="minorHAnsi" w:hAnsiTheme="minorHAnsi" w:cstheme="minorHAnsi"/>
        </w:rPr>
        <w:t>The details of the transaction viz. scanned copy of the receipt is required to be uploaded on e-procurement website at the time of final online bid submission The RFP response without the proof of amount towards Application Money / Bid Security are liable to be rejected</w:t>
      </w:r>
    </w:p>
    <w:p w14:paraId="5CF710EF" w14:textId="77777777" w:rsidR="00441806" w:rsidRPr="000D11AF" w:rsidRDefault="00441806">
      <w:pPr>
        <w:pStyle w:val="Standard"/>
        <w:ind w:left="426" w:hanging="284"/>
        <w:jc w:val="both"/>
        <w:rPr>
          <w:rFonts w:asciiTheme="minorHAnsi" w:hAnsiTheme="minorHAnsi" w:cstheme="minorHAnsi"/>
        </w:rPr>
      </w:pPr>
    </w:p>
    <w:p w14:paraId="0BC16794" w14:textId="392C0B58" w:rsidR="002D1C6B" w:rsidRPr="000D11AF" w:rsidRDefault="00963EFC" w:rsidP="00206C0B">
      <w:pPr>
        <w:pStyle w:val="ListParagraph"/>
        <w:numPr>
          <w:ilvl w:val="0"/>
          <w:numId w:val="89"/>
        </w:numPr>
        <w:rPr>
          <w:rFonts w:asciiTheme="minorHAnsi" w:hAnsiTheme="minorHAnsi" w:cstheme="minorHAnsi"/>
        </w:rPr>
      </w:pPr>
      <w:r w:rsidRPr="007B6FAE">
        <w:rPr>
          <w:rFonts w:asciiTheme="minorHAnsi" w:hAnsiTheme="minorHAnsi" w:cstheme="minorHAnsi"/>
          <w:b/>
          <w:bCs/>
        </w:rPr>
        <w:t xml:space="preserve">Bid </w:t>
      </w:r>
      <w:proofErr w:type="gramStart"/>
      <w:r w:rsidRPr="007B6FAE">
        <w:rPr>
          <w:rFonts w:asciiTheme="minorHAnsi" w:hAnsiTheme="minorHAnsi" w:cstheme="minorHAnsi"/>
          <w:b/>
          <w:bCs/>
        </w:rPr>
        <w:t xml:space="preserve">Security </w:t>
      </w:r>
      <w:r w:rsidR="00577DAE" w:rsidRPr="007B6FAE">
        <w:rPr>
          <w:rFonts w:asciiTheme="minorHAnsi" w:hAnsiTheme="minorHAnsi" w:cstheme="minorHAnsi"/>
          <w:b/>
          <w:bCs/>
        </w:rPr>
        <w:t xml:space="preserve"> Undertaking</w:t>
      </w:r>
      <w:proofErr w:type="gramEnd"/>
      <w:r w:rsidR="00577DAE" w:rsidRPr="007B6FAE">
        <w:rPr>
          <w:rFonts w:asciiTheme="minorHAnsi" w:hAnsiTheme="minorHAnsi" w:cstheme="minorHAnsi"/>
          <w:b/>
          <w:bCs/>
        </w:rPr>
        <w:t xml:space="preserve"> </w:t>
      </w:r>
      <w:r w:rsidRPr="007B6FAE">
        <w:rPr>
          <w:rFonts w:asciiTheme="minorHAnsi" w:hAnsiTheme="minorHAnsi" w:cstheme="minorHAnsi"/>
          <w:b/>
          <w:bCs/>
        </w:rPr>
        <w:t>/ Earnest Money Deposit:</w:t>
      </w:r>
      <w:r w:rsidRPr="007B6FAE">
        <w:rPr>
          <w:rFonts w:asciiTheme="minorHAnsi" w:hAnsiTheme="minorHAnsi" w:cstheme="minorHAnsi"/>
        </w:rPr>
        <w:t xml:space="preserve"> “</w:t>
      </w:r>
      <w:r w:rsidRPr="007B6FAE">
        <w:rPr>
          <w:rFonts w:asciiTheme="minorHAnsi" w:hAnsiTheme="minorHAnsi" w:cstheme="minorHAnsi"/>
          <w:b/>
        </w:rPr>
        <w:t>Earnest Money Deposit</w:t>
      </w:r>
      <w:r w:rsidRPr="007B6FAE">
        <w:rPr>
          <w:rFonts w:asciiTheme="minorHAnsi" w:hAnsiTheme="minorHAnsi" w:cstheme="minorHAnsi"/>
        </w:rPr>
        <w:t xml:space="preserve">” shall be paid through  NEFT (National Electronic Fund Transfer) </w:t>
      </w:r>
      <w:proofErr w:type="spellStart"/>
      <w:r w:rsidRPr="007B6FAE">
        <w:rPr>
          <w:rFonts w:asciiTheme="minorHAnsi" w:hAnsiTheme="minorHAnsi" w:cstheme="minorHAnsi"/>
        </w:rPr>
        <w:t>favouring</w:t>
      </w:r>
      <w:proofErr w:type="spellEnd"/>
      <w:r w:rsidRPr="007B6FAE">
        <w:rPr>
          <w:rFonts w:asciiTheme="minorHAnsi" w:hAnsiTheme="minorHAnsi" w:cstheme="minorHAnsi"/>
        </w:rPr>
        <w:t xml:space="preserve"> CENTRAL </w:t>
      </w:r>
      <w:r w:rsidR="00212530" w:rsidRPr="007B6FAE">
        <w:rPr>
          <w:rFonts w:asciiTheme="minorHAnsi" w:hAnsiTheme="minorHAnsi" w:cstheme="minorHAnsi"/>
        </w:rPr>
        <w:t>BANK</w:t>
      </w:r>
      <w:r w:rsidRPr="007B6FAE">
        <w:rPr>
          <w:rFonts w:asciiTheme="minorHAnsi" w:hAnsiTheme="minorHAnsi" w:cstheme="minorHAnsi"/>
        </w:rPr>
        <w:t xml:space="preserve"> OF INDIA, </w:t>
      </w:r>
      <w:r w:rsidR="00212530" w:rsidRPr="007B6FAE">
        <w:rPr>
          <w:rFonts w:asciiTheme="minorHAnsi" w:hAnsiTheme="minorHAnsi" w:cstheme="minorHAnsi"/>
        </w:rPr>
        <w:t>BANK</w:t>
      </w:r>
      <w:r w:rsidRPr="007B6FAE">
        <w:rPr>
          <w:rFonts w:asciiTheme="minorHAnsi" w:hAnsiTheme="minorHAnsi" w:cstheme="minorHAnsi"/>
        </w:rPr>
        <w:t xml:space="preserve"> ACCOUNT NO.</w:t>
      </w:r>
      <w:r w:rsidRPr="007B6FAE">
        <w:rPr>
          <w:rFonts w:asciiTheme="minorHAnsi" w:hAnsiTheme="minorHAnsi" w:cstheme="minorHAnsi"/>
          <w:lang w:eastAsia="ar-SA"/>
        </w:rPr>
        <w:t xml:space="preserve"> 3287810289</w:t>
      </w:r>
      <w:r w:rsidRPr="007B6FAE">
        <w:rPr>
          <w:rFonts w:asciiTheme="minorHAnsi" w:hAnsiTheme="minorHAnsi" w:cstheme="minorHAnsi"/>
        </w:rPr>
        <w:t xml:space="preserve">, IFSC CODE - CBIN0283154 or by way of </w:t>
      </w:r>
      <w:r w:rsidR="00212530" w:rsidRPr="007B6FAE">
        <w:rPr>
          <w:rFonts w:asciiTheme="minorHAnsi" w:hAnsiTheme="minorHAnsi" w:cstheme="minorHAnsi"/>
        </w:rPr>
        <w:t>Bank</w:t>
      </w:r>
      <w:r w:rsidRPr="007B6FAE">
        <w:rPr>
          <w:rFonts w:asciiTheme="minorHAnsi" w:hAnsiTheme="minorHAnsi" w:cstheme="minorHAnsi"/>
        </w:rPr>
        <w:t xml:space="preserve">ers </w:t>
      </w:r>
      <w:proofErr w:type="spellStart"/>
      <w:r w:rsidRPr="007B6FAE">
        <w:rPr>
          <w:rFonts w:asciiTheme="minorHAnsi" w:hAnsiTheme="minorHAnsi" w:cstheme="minorHAnsi"/>
        </w:rPr>
        <w:t>Cheque</w:t>
      </w:r>
      <w:proofErr w:type="spellEnd"/>
      <w:r w:rsidRPr="007B6FAE">
        <w:rPr>
          <w:rFonts w:asciiTheme="minorHAnsi" w:hAnsiTheme="minorHAnsi" w:cstheme="minorHAnsi"/>
        </w:rPr>
        <w:t xml:space="preserve">/Demand Draft/Pay Order </w:t>
      </w:r>
      <w:proofErr w:type="spellStart"/>
      <w:r w:rsidRPr="007B6FAE">
        <w:rPr>
          <w:rFonts w:asciiTheme="minorHAnsi" w:hAnsiTheme="minorHAnsi" w:cstheme="minorHAnsi"/>
        </w:rPr>
        <w:t>favouring</w:t>
      </w:r>
      <w:proofErr w:type="spellEnd"/>
      <w:r w:rsidRPr="007B6FAE">
        <w:rPr>
          <w:rFonts w:asciiTheme="minorHAnsi" w:hAnsiTheme="minorHAnsi" w:cstheme="minorHAnsi"/>
        </w:rPr>
        <w:t xml:space="preserve"> Central </w:t>
      </w:r>
      <w:r w:rsidR="00212530" w:rsidRPr="007B6FAE">
        <w:rPr>
          <w:rFonts w:asciiTheme="minorHAnsi" w:hAnsiTheme="minorHAnsi" w:cstheme="minorHAnsi"/>
        </w:rPr>
        <w:t>Bank</w:t>
      </w:r>
      <w:r w:rsidRPr="007B6FAE">
        <w:rPr>
          <w:rFonts w:asciiTheme="minorHAnsi" w:hAnsiTheme="minorHAnsi" w:cstheme="minorHAnsi"/>
        </w:rPr>
        <w:t xml:space="preserve"> of India, payable at Mumbai, or a </w:t>
      </w:r>
      <w:r w:rsidR="00212530" w:rsidRPr="007B6FAE">
        <w:rPr>
          <w:rFonts w:asciiTheme="minorHAnsi" w:hAnsiTheme="minorHAnsi" w:cstheme="minorHAnsi"/>
        </w:rPr>
        <w:t>Bank</w:t>
      </w:r>
      <w:r w:rsidRPr="007B6FAE">
        <w:rPr>
          <w:rFonts w:asciiTheme="minorHAnsi" w:hAnsiTheme="minorHAnsi" w:cstheme="minorHAnsi"/>
        </w:rPr>
        <w:t xml:space="preserve"> Guarantee of an equal amount issued by a Commercial </w:t>
      </w:r>
      <w:r w:rsidR="00212530" w:rsidRPr="007B6FAE">
        <w:rPr>
          <w:rFonts w:asciiTheme="minorHAnsi" w:hAnsiTheme="minorHAnsi" w:cstheme="minorHAnsi"/>
        </w:rPr>
        <w:t>Bank</w:t>
      </w:r>
      <w:r w:rsidRPr="007B6FAE">
        <w:rPr>
          <w:rFonts w:asciiTheme="minorHAnsi" w:hAnsiTheme="minorHAnsi" w:cstheme="minorHAnsi"/>
        </w:rPr>
        <w:t xml:space="preserve"> (other than Central </w:t>
      </w:r>
      <w:r w:rsidR="00212530" w:rsidRPr="007B6FAE">
        <w:rPr>
          <w:rFonts w:asciiTheme="minorHAnsi" w:hAnsiTheme="minorHAnsi" w:cstheme="minorHAnsi"/>
        </w:rPr>
        <w:t>Bank</w:t>
      </w:r>
      <w:r w:rsidRPr="007B6FAE">
        <w:rPr>
          <w:rFonts w:asciiTheme="minorHAnsi" w:hAnsiTheme="minorHAnsi" w:cstheme="minorHAnsi"/>
        </w:rPr>
        <w:t xml:space="preserve"> of India) located in India, in t</w:t>
      </w:r>
      <w:r w:rsidR="00904692" w:rsidRPr="007B6FAE">
        <w:rPr>
          <w:rFonts w:asciiTheme="minorHAnsi" w:hAnsiTheme="minorHAnsi" w:cstheme="minorHAnsi"/>
        </w:rPr>
        <w:t>he format provided in the RFP</w:t>
      </w:r>
      <w:r w:rsidR="00350D3F" w:rsidRPr="007B6FAE">
        <w:rPr>
          <w:rFonts w:asciiTheme="minorHAnsi" w:hAnsiTheme="minorHAnsi" w:cstheme="minorHAnsi"/>
        </w:rPr>
        <w:t>.</w:t>
      </w:r>
      <w:bookmarkStart w:id="15" w:name="_Toc14092775"/>
      <w:bookmarkEnd w:id="14"/>
      <w:r w:rsidR="00350D3F" w:rsidRPr="007B6FAE">
        <w:rPr>
          <w:rFonts w:asciiTheme="minorHAnsi" w:hAnsiTheme="minorHAnsi" w:cstheme="minorHAnsi"/>
        </w:rPr>
        <w:t xml:space="preserve"> </w:t>
      </w:r>
    </w:p>
    <w:p w14:paraId="493F20B0" w14:textId="77777777" w:rsidR="00FF3248" w:rsidRPr="000D11AF" w:rsidRDefault="00FF3248" w:rsidP="00FF3248">
      <w:pPr>
        <w:pStyle w:val="ListParagraph"/>
        <w:rPr>
          <w:rFonts w:asciiTheme="minorHAnsi" w:hAnsiTheme="minorHAnsi" w:cstheme="minorHAnsi"/>
        </w:rPr>
      </w:pPr>
    </w:p>
    <w:p w14:paraId="4351FEC3" w14:textId="77777777" w:rsidR="00FF3248" w:rsidRPr="000D11AF" w:rsidRDefault="00FF3248" w:rsidP="00FF3248">
      <w:pPr>
        <w:pStyle w:val="ListParagraph"/>
        <w:ind w:left="720" w:firstLine="0"/>
        <w:rPr>
          <w:rFonts w:asciiTheme="minorHAnsi" w:hAnsiTheme="minorHAnsi" w:cstheme="minorHAnsi"/>
        </w:rPr>
      </w:pPr>
    </w:p>
    <w:p w14:paraId="15AF45E0" w14:textId="70A54B45" w:rsidR="00441806" w:rsidRPr="000D11AF" w:rsidRDefault="00BA446E" w:rsidP="002D1C6B">
      <w:pPr>
        <w:pStyle w:val="Standard"/>
        <w:jc w:val="both"/>
        <w:rPr>
          <w:rFonts w:asciiTheme="minorHAnsi" w:hAnsiTheme="minorHAnsi" w:cstheme="minorHAnsi"/>
          <w:b/>
          <w:color w:val="00000A"/>
        </w:rPr>
      </w:pPr>
      <w:r w:rsidRPr="007B6FAE">
        <w:rPr>
          <w:rFonts w:asciiTheme="minorHAnsi" w:hAnsiTheme="minorHAnsi" w:cstheme="minorHAnsi"/>
          <w:b/>
          <w:color w:val="00000A"/>
        </w:rPr>
        <w:t>31</w:t>
      </w:r>
      <w:r w:rsidR="008675F6" w:rsidRPr="007B6FAE">
        <w:rPr>
          <w:rFonts w:asciiTheme="minorHAnsi" w:hAnsiTheme="minorHAnsi" w:cstheme="minorHAnsi"/>
          <w:b/>
          <w:color w:val="00000A"/>
        </w:rPr>
        <w:t xml:space="preserve">. </w:t>
      </w:r>
      <w:r w:rsidR="00963EFC" w:rsidRPr="007B6FAE">
        <w:rPr>
          <w:rFonts w:asciiTheme="minorHAnsi" w:hAnsiTheme="minorHAnsi" w:cstheme="minorHAnsi"/>
          <w:b/>
          <w:color w:val="00000A"/>
        </w:rPr>
        <w:t xml:space="preserve">  Opening of Bids</w:t>
      </w:r>
      <w:bookmarkEnd w:id="15"/>
    </w:p>
    <w:p w14:paraId="00186331" w14:textId="62AB2F4C" w:rsidR="00441806" w:rsidRPr="000D11AF" w:rsidRDefault="00963EFC" w:rsidP="002D1C6B">
      <w:pPr>
        <w:pStyle w:val="Heading1"/>
        <w:tabs>
          <w:tab w:val="left" w:pos="370"/>
          <w:tab w:val="left" w:pos="371"/>
        </w:tabs>
        <w:spacing w:before="101" w:after="240"/>
        <w:ind w:left="0"/>
        <w:jc w:val="both"/>
        <w:rPr>
          <w:rFonts w:asciiTheme="minorHAnsi" w:hAnsiTheme="minorHAnsi" w:cstheme="minorHAnsi"/>
          <w:b w:val="0"/>
          <w:sz w:val="24"/>
          <w:szCs w:val="24"/>
        </w:rPr>
      </w:pPr>
      <w:r w:rsidRPr="007B6FAE">
        <w:rPr>
          <w:rFonts w:asciiTheme="minorHAnsi" w:hAnsiTheme="minorHAnsi" w:cstheme="minorHAnsi"/>
          <w:b w:val="0"/>
          <w:sz w:val="24"/>
          <w:szCs w:val="24"/>
        </w:rPr>
        <w:t>Bids received within the prescribed closing date and time will be opened through On</w:t>
      </w:r>
      <w:r w:rsidR="006A695D" w:rsidRPr="007B6FAE">
        <w:rPr>
          <w:rFonts w:asciiTheme="minorHAnsi" w:hAnsiTheme="minorHAnsi" w:cstheme="minorHAnsi"/>
          <w:b w:val="0"/>
          <w:sz w:val="24"/>
          <w:szCs w:val="24"/>
        </w:rPr>
        <w:t>-</w:t>
      </w:r>
      <w:r w:rsidRPr="007B6FAE">
        <w:rPr>
          <w:rFonts w:asciiTheme="minorHAnsi" w:hAnsiTheme="minorHAnsi" w:cstheme="minorHAnsi"/>
          <w:b w:val="0"/>
          <w:sz w:val="24"/>
          <w:szCs w:val="24"/>
        </w:rPr>
        <w:t>line mode.</w:t>
      </w:r>
    </w:p>
    <w:p w14:paraId="42A206D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The bids shall be opened in 2 phases:</w:t>
      </w:r>
    </w:p>
    <w:p w14:paraId="5CED8793" w14:textId="5C424F8C"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In Phase 1, technical bid including the Confirmation of Eligibility Criteria shall be opened </w:t>
      </w:r>
      <w:r w:rsidR="006A695D" w:rsidRPr="007B6FAE">
        <w:rPr>
          <w:rFonts w:asciiTheme="minorHAnsi" w:hAnsiTheme="minorHAnsi" w:cstheme="minorHAnsi"/>
        </w:rPr>
        <w:t xml:space="preserve">as </w:t>
      </w:r>
      <w:r w:rsidRPr="007B6FAE">
        <w:rPr>
          <w:rFonts w:asciiTheme="minorHAnsi" w:hAnsiTheme="minorHAnsi" w:cstheme="minorHAnsi"/>
        </w:rPr>
        <w:t>per the schedule given in the RFP.</w:t>
      </w:r>
    </w:p>
    <w:p w14:paraId="1F770A97" w14:textId="77777777" w:rsidR="00441806" w:rsidRPr="000D11AF" w:rsidRDefault="00441806">
      <w:pPr>
        <w:pStyle w:val="Standard"/>
        <w:jc w:val="both"/>
        <w:rPr>
          <w:rFonts w:asciiTheme="minorHAnsi" w:hAnsiTheme="minorHAnsi" w:cstheme="minorHAnsi"/>
        </w:rPr>
      </w:pPr>
    </w:p>
    <w:p w14:paraId="34DE03D2" w14:textId="4E4B28C5"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In Phase 2, Commercial Bids of only bidders who meet the Technical Evaluation cut-off shall be opened.</w:t>
      </w:r>
      <w:r w:rsidR="006A695D" w:rsidRPr="007B6FAE">
        <w:rPr>
          <w:rFonts w:asciiTheme="minorHAnsi" w:hAnsiTheme="minorHAnsi" w:cstheme="minorHAnsi"/>
        </w:rPr>
        <w:t xml:space="preserve"> T</w:t>
      </w:r>
      <w:r w:rsidRPr="007B6FAE">
        <w:rPr>
          <w:rFonts w:asciiTheme="minorHAnsi" w:hAnsiTheme="minorHAnsi" w:cstheme="minorHAnsi"/>
        </w:rPr>
        <w:t xml:space="preserve">he results of the Financial Bids of </w:t>
      </w:r>
      <w:r w:rsidR="006A695D" w:rsidRPr="007B6FAE">
        <w:rPr>
          <w:rFonts w:asciiTheme="minorHAnsi" w:hAnsiTheme="minorHAnsi" w:cstheme="minorHAnsi"/>
        </w:rPr>
        <w:t xml:space="preserve">the </w:t>
      </w:r>
      <w:r w:rsidRPr="007B6FAE">
        <w:rPr>
          <w:rFonts w:asciiTheme="minorHAnsi" w:hAnsiTheme="minorHAnsi" w:cstheme="minorHAnsi"/>
        </w:rPr>
        <w:t>Bidders shall be available on the e-Tendering Portal after the completion of opening process</w:t>
      </w:r>
      <w:bookmarkStart w:id="16" w:name="_Toc14092776"/>
    </w:p>
    <w:p w14:paraId="44455546" w14:textId="77777777" w:rsidR="008675F6" w:rsidRPr="000D11AF" w:rsidRDefault="008675F6">
      <w:pPr>
        <w:pStyle w:val="Standard"/>
        <w:jc w:val="both"/>
        <w:rPr>
          <w:rFonts w:asciiTheme="minorHAnsi" w:hAnsiTheme="minorHAnsi" w:cstheme="minorHAnsi"/>
        </w:rPr>
      </w:pPr>
    </w:p>
    <w:p w14:paraId="32E52AEF" w14:textId="59719D80" w:rsidR="00441806" w:rsidRPr="000D11AF" w:rsidRDefault="00BA446E">
      <w:pPr>
        <w:pStyle w:val="Standard"/>
        <w:jc w:val="both"/>
        <w:rPr>
          <w:rFonts w:asciiTheme="minorHAnsi" w:hAnsiTheme="minorHAnsi" w:cstheme="minorHAnsi"/>
        </w:rPr>
      </w:pPr>
      <w:r w:rsidRPr="007B6FAE">
        <w:rPr>
          <w:rFonts w:asciiTheme="minorHAnsi" w:hAnsiTheme="minorHAnsi" w:cstheme="minorHAnsi"/>
          <w:b/>
          <w:bCs/>
        </w:rPr>
        <w:t>32</w:t>
      </w:r>
      <w:r w:rsidR="008675F6" w:rsidRPr="007B6FAE">
        <w:rPr>
          <w:rFonts w:asciiTheme="minorHAnsi" w:hAnsiTheme="minorHAnsi" w:cstheme="minorHAnsi"/>
          <w:b/>
          <w:bCs/>
        </w:rPr>
        <w:t>.</w:t>
      </w:r>
      <w:r w:rsidR="008675F6" w:rsidRPr="007B6FAE">
        <w:rPr>
          <w:rFonts w:asciiTheme="minorHAnsi" w:hAnsiTheme="minorHAnsi" w:cstheme="minorHAnsi"/>
        </w:rPr>
        <w:t xml:space="preserve"> </w:t>
      </w:r>
      <w:r w:rsidR="00963EFC" w:rsidRPr="007B6FAE">
        <w:rPr>
          <w:rFonts w:asciiTheme="minorHAnsi" w:hAnsiTheme="minorHAnsi" w:cstheme="minorHAnsi"/>
        </w:rPr>
        <w:t xml:space="preserve"> </w:t>
      </w:r>
      <w:r w:rsidR="00963EFC" w:rsidRPr="007B6FAE">
        <w:rPr>
          <w:rFonts w:asciiTheme="minorHAnsi" w:hAnsiTheme="minorHAnsi" w:cstheme="minorHAnsi"/>
          <w:b/>
          <w:color w:val="00000A"/>
        </w:rPr>
        <w:t>Proposal Modification</w:t>
      </w:r>
      <w:bookmarkEnd w:id="16"/>
    </w:p>
    <w:p w14:paraId="1CACD7C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No additions or changes to any bidder's proposal will be allowed after the deadline for bidders to submit their proposals, unless such modification is specifically requested by </w:t>
      </w:r>
      <w:r w:rsidR="00212530" w:rsidRPr="007B6FAE">
        <w:rPr>
          <w:rFonts w:asciiTheme="minorHAnsi" w:hAnsiTheme="minorHAnsi" w:cstheme="minorHAnsi"/>
        </w:rPr>
        <w:t>Bank</w:t>
      </w:r>
      <w:r w:rsidRPr="007B6FAE">
        <w:rPr>
          <w:rFonts w:asciiTheme="minorHAnsi" w:hAnsiTheme="minorHAnsi" w:cstheme="minorHAnsi"/>
        </w:rPr>
        <w:t>.</w:t>
      </w:r>
    </w:p>
    <w:p w14:paraId="2DDE0B83" w14:textId="77777777" w:rsidR="00441806" w:rsidRPr="000D11AF" w:rsidRDefault="00441806">
      <w:pPr>
        <w:pStyle w:val="Standard"/>
        <w:jc w:val="both"/>
        <w:rPr>
          <w:rFonts w:asciiTheme="minorHAnsi" w:hAnsiTheme="minorHAnsi" w:cstheme="minorHAnsi"/>
        </w:rPr>
      </w:pPr>
    </w:p>
    <w:p w14:paraId="3A6C78DB" w14:textId="778B0B6F" w:rsidR="00441806" w:rsidRPr="000D11AF" w:rsidRDefault="00BA446E" w:rsidP="00965C27">
      <w:pPr>
        <w:pStyle w:val="Heading2"/>
        <w:spacing w:after="240"/>
        <w:jc w:val="both"/>
        <w:rPr>
          <w:rFonts w:asciiTheme="minorHAnsi" w:hAnsiTheme="minorHAnsi" w:cstheme="minorHAnsi"/>
          <w:sz w:val="24"/>
          <w:szCs w:val="24"/>
        </w:rPr>
      </w:pPr>
      <w:bookmarkStart w:id="17" w:name="_Toc14092777"/>
      <w:r w:rsidRPr="007B6FAE">
        <w:rPr>
          <w:rFonts w:asciiTheme="minorHAnsi" w:hAnsiTheme="minorHAnsi" w:cstheme="minorHAnsi"/>
          <w:b/>
          <w:color w:val="00000A"/>
          <w:sz w:val="24"/>
          <w:szCs w:val="24"/>
        </w:rPr>
        <w:lastRenderedPageBreak/>
        <w:t>33</w:t>
      </w:r>
      <w:r w:rsidR="008675F6" w:rsidRPr="007B6FAE">
        <w:rPr>
          <w:rFonts w:asciiTheme="minorHAnsi" w:hAnsiTheme="minorHAnsi" w:cstheme="minorHAnsi"/>
          <w:b/>
          <w:color w:val="00000A"/>
          <w:sz w:val="24"/>
          <w:szCs w:val="24"/>
        </w:rPr>
        <w:t xml:space="preserve">. </w:t>
      </w:r>
      <w:r w:rsidR="00963EFC" w:rsidRPr="007B6FAE">
        <w:rPr>
          <w:rFonts w:asciiTheme="minorHAnsi" w:hAnsiTheme="minorHAnsi" w:cstheme="minorHAnsi"/>
          <w:b/>
          <w:color w:val="00000A"/>
          <w:sz w:val="24"/>
          <w:szCs w:val="24"/>
        </w:rPr>
        <w:t>Clarification of Bids</w:t>
      </w:r>
      <w:bookmarkEnd w:id="17"/>
    </w:p>
    <w:p w14:paraId="6E654259" w14:textId="77777777" w:rsidR="00441806" w:rsidRPr="000D11AF" w:rsidRDefault="00963EFC" w:rsidP="00965C27">
      <w:pPr>
        <w:pStyle w:val="Standard"/>
        <w:spacing w:after="240"/>
        <w:jc w:val="both"/>
        <w:rPr>
          <w:rFonts w:asciiTheme="minorHAnsi" w:hAnsiTheme="minorHAnsi" w:cstheme="minorHAnsi"/>
        </w:rPr>
      </w:pPr>
      <w:r w:rsidRPr="007B6FAE">
        <w:rPr>
          <w:rFonts w:asciiTheme="minorHAnsi" w:hAnsiTheme="minorHAnsi" w:cstheme="minorHAnsi"/>
        </w:rPr>
        <w:t xml:space="preserve">During the bid evaluation, the </w:t>
      </w:r>
      <w:r w:rsidR="00212530" w:rsidRPr="007B6FAE">
        <w:rPr>
          <w:rFonts w:asciiTheme="minorHAnsi" w:hAnsiTheme="minorHAnsi" w:cstheme="minorHAnsi"/>
        </w:rPr>
        <w:t>Bank</w:t>
      </w:r>
      <w:r w:rsidRPr="007B6FAE">
        <w:rPr>
          <w:rFonts w:asciiTheme="minorHAnsi" w:hAnsiTheme="minorHAnsi" w:cstheme="minorHAnsi"/>
        </w:rPr>
        <w:t xml:space="preserve"> may, at its discretion, ask the bidders for clarifications with respect to their bids. The request for clarification and the response shall be in writing, and no change in the price or substance of the bid shall be sought, offered or permitted. </w:t>
      </w:r>
      <w:r w:rsidR="00212530" w:rsidRPr="007B6FAE">
        <w:rPr>
          <w:rFonts w:asciiTheme="minorHAnsi" w:hAnsiTheme="minorHAnsi" w:cstheme="minorHAnsi"/>
        </w:rPr>
        <w:t>Bank</w:t>
      </w:r>
      <w:r w:rsidRPr="007B6FAE">
        <w:rPr>
          <w:rFonts w:asciiTheme="minorHAnsi" w:hAnsiTheme="minorHAnsi" w:cstheme="minorHAnsi"/>
        </w:rPr>
        <w:t xml:space="preserve"> has the right to disqualify the bidder(s) whose clarifications are found not suitable for the requirement according to the scope of the work.</w:t>
      </w:r>
    </w:p>
    <w:p w14:paraId="3DAF338A" w14:textId="6A6279C8" w:rsidR="00441806" w:rsidRPr="000D11AF" w:rsidRDefault="006A7097" w:rsidP="002C58D3">
      <w:pPr>
        <w:pStyle w:val="Heading2"/>
        <w:jc w:val="both"/>
        <w:rPr>
          <w:rFonts w:asciiTheme="minorHAnsi" w:hAnsiTheme="minorHAnsi" w:cstheme="minorHAnsi"/>
          <w:sz w:val="24"/>
          <w:szCs w:val="24"/>
        </w:rPr>
      </w:pPr>
      <w:bookmarkStart w:id="18" w:name="_Toc14092778"/>
      <w:r w:rsidRPr="007B6FAE">
        <w:rPr>
          <w:rFonts w:asciiTheme="minorHAnsi" w:hAnsiTheme="minorHAnsi" w:cstheme="minorHAnsi"/>
          <w:b/>
          <w:color w:val="000000"/>
          <w:sz w:val="24"/>
          <w:szCs w:val="24"/>
        </w:rPr>
        <w:t>34</w:t>
      </w:r>
      <w:r w:rsidR="002C58D3" w:rsidRPr="007B6FAE">
        <w:rPr>
          <w:rFonts w:asciiTheme="minorHAnsi" w:hAnsiTheme="minorHAnsi" w:cstheme="minorHAnsi"/>
          <w:b/>
          <w:color w:val="00000A"/>
          <w:sz w:val="24"/>
          <w:szCs w:val="24"/>
        </w:rPr>
        <w:t>.</w:t>
      </w:r>
      <w:r w:rsidR="00A90134" w:rsidRPr="007B6FAE">
        <w:rPr>
          <w:rFonts w:asciiTheme="minorHAnsi" w:hAnsiTheme="minorHAnsi" w:cstheme="minorHAnsi"/>
          <w:b/>
          <w:color w:val="00000A"/>
          <w:sz w:val="24"/>
          <w:szCs w:val="24"/>
        </w:rPr>
        <w:t xml:space="preserve"> </w:t>
      </w:r>
      <w:r w:rsidR="00963EFC" w:rsidRPr="007B6FAE">
        <w:rPr>
          <w:rFonts w:asciiTheme="minorHAnsi" w:hAnsiTheme="minorHAnsi" w:cstheme="minorHAnsi"/>
          <w:b/>
          <w:color w:val="00000A"/>
          <w:sz w:val="24"/>
          <w:szCs w:val="24"/>
        </w:rPr>
        <w:t>Result Notification</w:t>
      </w:r>
      <w:bookmarkEnd w:id="18"/>
    </w:p>
    <w:p w14:paraId="0558FB7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All bidders will be communicated of any decision made with respect to their RFP response as soon as practical. </w:t>
      </w:r>
      <w:r w:rsidR="00212530" w:rsidRPr="007B6FAE">
        <w:rPr>
          <w:rFonts w:asciiTheme="minorHAnsi" w:hAnsiTheme="minorHAnsi" w:cstheme="minorHAnsi"/>
        </w:rPr>
        <w:t>Bank</w:t>
      </w:r>
      <w:r w:rsidRPr="007B6FAE">
        <w:rPr>
          <w:rFonts w:asciiTheme="minorHAnsi" w:hAnsiTheme="minorHAnsi" w:cstheme="minorHAnsi"/>
        </w:rPr>
        <w:t xml:space="preserve"> will not be obliged to provide reasons for acceptance/ rejection of any response.</w:t>
      </w:r>
    </w:p>
    <w:p w14:paraId="41B4D9C1" w14:textId="77777777" w:rsidR="00441806" w:rsidRPr="000D11AF" w:rsidRDefault="00441806">
      <w:pPr>
        <w:pStyle w:val="Standard"/>
        <w:jc w:val="both"/>
        <w:rPr>
          <w:rFonts w:asciiTheme="minorHAnsi" w:hAnsiTheme="minorHAnsi" w:cstheme="minorHAnsi"/>
        </w:rPr>
      </w:pPr>
    </w:p>
    <w:p w14:paraId="521297CE" w14:textId="5BBE8869" w:rsidR="00441806" w:rsidRPr="000D11AF" w:rsidRDefault="006A7097" w:rsidP="002C58D3">
      <w:pPr>
        <w:pStyle w:val="Heading2"/>
        <w:jc w:val="both"/>
        <w:rPr>
          <w:rFonts w:asciiTheme="minorHAnsi" w:hAnsiTheme="minorHAnsi" w:cstheme="minorHAnsi"/>
          <w:sz w:val="24"/>
          <w:szCs w:val="24"/>
        </w:rPr>
      </w:pPr>
      <w:bookmarkStart w:id="19" w:name="_Toc14092779"/>
      <w:r w:rsidRPr="007B6FAE">
        <w:rPr>
          <w:rFonts w:asciiTheme="minorHAnsi" w:hAnsiTheme="minorHAnsi" w:cstheme="minorHAnsi"/>
          <w:b/>
          <w:color w:val="00000A"/>
          <w:sz w:val="24"/>
          <w:szCs w:val="24"/>
        </w:rPr>
        <w:t>35</w:t>
      </w:r>
      <w:r w:rsidR="002C58D3" w:rsidRPr="007B6FAE">
        <w:rPr>
          <w:rFonts w:asciiTheme="minorHAnsi" w:hAnsiTheme="minorHAnsi" w:cstheme="minorHAnsi"/>
          <w:b/>
          <w:color w:val="00000A"/>
          <w:sz w:val="24"/>
          <w:szCs w:val="24"/>
        </w:rPr>
        <w:t>.</w:t>
      </w:r>
      <w:r w:rsidR="0084387F" w:rsidRPr="007B6FAE">
        <w:rPr>
          <w:rFonts w:asciiTheme="minorHAnsi" w:hAnsiTheme="minorHAnsi" w:cstheme="minorHAnsi"/>
          <w:b/>
          <w:color w:val="00000A"/>
          <w:sz w:val="24"/>
          <w:szCs w:val="24"/>
        </w:rPr>
        <w:t xml:space="preserve"> </w:t>
      </w:r>
      <w:r w:rsidR="00963EFC" w:rsidRPr="007B6FAE">
        <w:rPr>
          <w:rFonts w:asciiTheme="minorHAnsi" w:hAnsiTheme="minorHAnsi" w:cstheme="minorHAnsi"/>
          <w:b/>
          <w:color w:val="00000A"/>
          <w:sz w:val="24"/>
          <w:szCs w:val="24"/>
        </w:rPr>
        <w:t>Cost of Responses</w:t>
      </w:r>
      <w:bookmarkEnd w:id="19"/>
    </w:p>
    <w:p w14:paraId="2E5699BF" w14:textId="77777777" w:rsidR="00441806" w:rsidRPr="000D11AF" w:rsidRDefault="00212530">
      <w:pPr>
        <w:pStyle w:val="Standard"/>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will not be liable for any costs or expenses incurred by the bidders arising in any way from the preparation and submission of the RFP response and any matter concerning the RFP is to be at the bidder’s sole risk, cost and expense</w:t>
      </w:r>
    </w:p>
    <w:p w14:paraId="4B54FB0B" w14:textId="77777777" w:rsidR="008675F6" w:rsidRPr="000D11AF" w:rsidRDefault="008675F6">
      <w:pPr>
        <w:pStyle w:val="Heading2"/>
        <w:jc w:val="both"/>
        <w:rPr>
          <w:rFonts w:asciiTheme="minorHAnsi" w:hAnsiTheme="minorHAnsi" w:cstheme="minorHAnsi"/>
          <w:b/>
          <w:bCs/>
          <w:color w:val="00000A"/>
          <w:sz w:val="24"/>
          <w:szCs w:val="24"/>
        </w:rPr>
      </w:pPr>
      <w:bookmarkStart w:id="20" w:name="_Toc14092788"/>
    </w:p>
    <w:p w14:paraId="162FB9DA" w14:textId="626DA7C5" w:rsidR="00441806" w:rsidRPr="000D11AF" w:rsidRDefault="002A5D4A">
      <w:pPr>
        <w:pStyle w:val="Heading2"/>
        <w:jc w:val="both"/>
        <w:rPr>
          <w:rFonts w:asciiTheme="minorHAnsi" w:hAnsiTheme="minorHAnsi" w:cstheme="minorHAnsi"/>
          <w:sz w:val="24"/>
          <w:szCs w:val="24"/>
        </w:rPr>
      </w:pPr>
      <w:r w:rsidRPr="007B6FAE">
        <w:rPr>
          <w:rFonts w:asciiTheme="minorHAnsi" w:hAnsiTheme="minorHAnsi" w:cstheme="minorHAnsi"/>
          <w:b/>
          <w:bCs/>
          <w:color w:val="00000A"/>
          <w:sz w:val="24"/>
          <w:szCs w:val="24"/>
        </w:rPr>
        <w:t>3</w:t>
      </w:r>
      <w:r w:rsidR="006A7097" w:rsidRPr="007B6FAE">
        <w:rPr>
          <w:rFonts w:asciiTheme="minorHAnsi" w:hAnsiTheme="minorHAnsi" w:cstheme="minorHAnsi"/>
          <w:b/>
          <w:bCs/>
          <w:color w:val="00000A"/>
          <w:sz w:val="24"/>
          <w:szCs w:val="24"/>
        </w:rPr>
        <w:t>6</w:t>
      </w:r>
      <w:r w:rsidR="00077980" w:rsidRPr="007B6FAE">
        <w:rPr>
          <w:rFonts w:asciiTheme="minorHAnsi" w:hAnsiTheme="minorHAnsi" w:cstheme="minorHAnsi"/>
          <w:b/>
          <w:bCs/>
          <w:color w:val="00000A"/>
          <w:sz w:val="24"/>
          <w:szCs w:val="24"/>
        </w:rPr>
        <w:t>.</w:t>
      </w:r>
      <w:r w:rsidR="00963EFC" w:rsidRPr="007B6FAE">
        <w:rPr>
          <w:rFonts w:asciiTheme="minorHAnsi" w:hAnsiTheme="minorHAnsi" w:cstheme="minorHAnsi"/>
          <w:b/>
          <w:bCs/>
          <w:color w:val="00000A"/>
          <w:sz w:val="24"/>
          <w:szCs w:val="24"/>
        </w:rPr>
        <w:t xml:space="preserve"> No commitment to accept lowest or any bid</w:t>
      </w:r>
      <w:bookmarkEnd w:id="20"/>
    </w:p>
    <w:p w14:paraId="3FF9A66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w:t>
      </w:r>
      <w:r w:rsidR="00212530" w:rsidRPr="007B6FAE">
        <w:rPr>
          <w:rFonts w:asciiTheme="minorHAnsi" w:hAnsiTheme="minorHAnsi" w:cstheme="minorHAnsi"/>
        </w:rPr>
        <w:t>Bank</w:t>
      </w:r>
      <w:r w:rsidRPr="007B6FAE">
        <w:rPr>
          <w:rFonts w:asciiTheme="minorHAnsi" w:hAnsiTheme="minorHAnsi" w:cstheme="minorHAnsi"/>
        </w:rPr>
        <w:t xml:space="preserve"> shall be under no obligation to accept the lowest or any other offer received in response to this tender notice and shall be entitled to reject any or all offers including those received late or incomplete. </w:t>
      </w:r>
      <w:r w:rsidR="00212530" w:rsidRPr="007B6FAE">
        <w:rPr>
          <w:rFonts w:asciiTheme="minorHAnsi" w:hAnsiTheme="minorHAnsi" w:cstheme="minorHAnsi"/>
        </w:rPr>
        <w:t>Bank</w:t>
      </w:r>
      <w:r w:rsidRPr="007B6FAE">
        <w:rPr>
          <w:rFonts w:asciiTheme="minorHAnsi" w:hAnsiTheme="minorHAnsi" w:cstheme="minorHAnsi"/>
        </w:rPr>
        <w:t xml:space="preserve"> reserves the right to make changes in the terms and conditions of purchase. </w:t>
      </w:r>
      <w:r w:rsidR="00212530" w:rsidRPr="007B6FAE">
        <w:rPr>
          <w:rFonts w:asciiTheme="minorHAnsi" w:hAnsiTheme="minorHAnsi" w:cstheme="minorHAnsi"/>
        </w:rPr>
        <w:t>Bank</w:t>
      </w:r>
      <w:r w:rsidRPr="007B6FAE">
        <w:rPr>
          <w:rFonts w:asciiTheme="minorHAnsi" w:hAnsiTheme="minorHAnsi" w:cstheme="minorHAnsi"/>
        </w:rPr>
        <w:t xml:space="preserve"> will be under no obligation to have discussions with any bidder, and/or entertain any representation.</w:t>
      </w:r>
    </w:p>
    <w:p w14:paraId="67719ED3" w14:textId="77777777" w:rsidR="00441806" w:rsidRPr="000D11AF" w:rsidRDefault="00441806">
      <w:pPr>
        <w:pStyle w:val="Standard"/>
        <w:jc w:val="both"/>
        <w:rPr>
          <w:rFonts w:asciiTheme="minorHAnsi" w:hAnsiTheme="minorHAnsi" w:cstheme="minorHAnsi"/>
        </w:rPr>
      </w:pPr>
    </w:p>
    <w:p w14:paraId="0CE6E397" w14:textId="1D61F6E4" w:rsidR="00441806" w:rsidRPr="000D11AF" w:rsidRDefault="006A7097">
      <w:pPr>
        <w:pStyle w:val="Heading2"/>
        <w:jc w:val="both"/>
        <w:rPr>
          <w:rFonts w:asciiTheme="minorHAnsi" w:hAnsiTheme="minorHAnsi" w:cstheme="minorHAnsi"/>
          <w:sz w:val="24"/>
          <w:szCs w:val="24"/>
        </w:rPr>
      </w:pPr>
      <w:bookmarkStart w:id="21" w:name="_Toc14092789"/>
      <w:r w:rsidRPr="007B6FAE">
        <w:rPr>
          <w:rFonts w:asciiTheme="minorHAnsi" w:hAnsiTheme="minorHAnsi" w:cstheme="minorHAnsi"/>
          <w:b/>
          <w:bCs/>
          <w:color w:val="00000A"/>
          <w:sz w:val="24"/>
          <w:szCs w:val="24"/>
        </w:rPr>
        <w:t>37</w:t>
      </w:r>
      <w:r w:rsidR="00963EFC" w:rsidRPr="007B6FAE">
        <w:rPr>
          <w:rFonts w:asciiTheme="minorHAnsi" w:hAnsiTheme="minorHAnsi" w:cstheme="minorHAnsi"/>
          <w:b/>
          <w:bCs/>
          <w:color w:val="00000A"/>
          <w:sz w:val="24"/>
          <w:szCs w:val="24"/>
        </w:rPr>
        <w:t>. Correction of Errors</w:t>
      </w:r>
      <w:bookmarkEnd w:id="21"/>
    </w:p>
    <w:p w14:paraId="10B5D0A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Bidders are advised to exercise greatest care in entering the pricing figures. No corrigenda or requests for prices to be corrected will be entertained after the bids are opened. If there are any corrections in the bid document, the authorized signatory should initial them all, failing which the figures for such item shall not be considered. Discrepancies in bids will be corrected as follows:</w:t>
      </w:r>
    </w:p>
    <w:p w14:paraId="2A12645F" w14:textId="77777777" w:rsidR="00441806" w:rsidRPr="000D11AF" w:rsidRDefault="00963EFC" w:rsidP="003C2DFE">
      <w:pPr>
        <w:pStyle w:val="Standard"/>
        <w:numPr>
          <w:ilvl w:val="0"/>
          <w:numId w:val="57"/>
        </w:numPr>
        <w:jc w:val="both"/>
        <w:rPr>
          <w:rFonts w:asciiTheme="minorHAnsi" w:hAnsiTheme="minorHAnsi" w:cstheme="minorHAnsi"/>
        </w:rPr>
      </w:pPr>
      <w:r w:rsidRPr="007B6FAE">
        <w:rPr>
          <w:rFonts w:asciiTheme="minorHAnsi" w:hAnsiTheme="minorHAnsi" w:cstheme="minorHAnsi"/>
        </w:rPr>
        <w:t>Where there is a discrepancy between the amounts in figures and in words, the amount in words shall prevail</w:t>
      </w:r>
    </w:p>
    <w:p w14:paraId="1EA151DA" w14:textId="77777777" w:rsidR="00441806" w:rsidRPr="000D11AF" w:rsidRDefault="00963EFC">
      <w:pPr>
        <w:pStyle w:val="Standard"/>
        <w:numPr>
          <w:ilvl w:val="0"/>
          <w:numId w:val="5"/>
        </w:numPr>
        <w:jc w:val="both"/>
        <w:rPr>
          <w:rFonts w:asciiTheme="minorHAnsi" w:hAnsiTheme="minorHAnsi" w:cstheme="minorHAnsi"/>
        </w:rPr>
      </w:pPr>
      <w:r w:rsidRPr="007B6FAE">
        <w:rPr>
          <w:rFonts w:asciiTheme="minorHAnsi" w:hAnsiTheme="minorHAnsi" w:cstheme="minorHAnsi"/>
        </w:rPr>
        <w:t xml:space="preserve">Where there is a discrepancy between the unit rate and the line item total resulting from multiplying the unit rate by the quantity, the unit rate will govern unless, in the opinion of </w:t>
      </w:r>
      <w:r w:rsidR="00212530" w:rsidRPr="007B6FAE">
        <w:rPr>
          <w:rFonts w:asciiTheme="minorHAnsi" w:hAnsiTheme="minorHAnsi" w:cstheme="minorHAnsi"/>
        </w:rPr>
        <w:t>Bank</w:t>
      </w:r>
      <w:r w:rsidRPr="007B6FAE">
        <w:rPr>
          <w:rFonts w:asciiTheme="minorHAnsi" w:hAnsiTheme="minorHAnsi" w:cstheme="minorHAnsi"/>
        </w:rPr>
        <w:t>, there is an obvious error such as a misplacement of a decimal point, in which case the line item total will prevail</w:t>
      </w:r>
    </w:p>
    <w:p w14:paraId="2DCDDAA8" w14:textId="77777777" w:rsidR="00441806" w:rsidRPr="000D11AF" w:rsidRDefault="00963EFC">
      <w:pPr>
        <w:pStyle w:val="Standard"/>
        <w:numPr>
          <w:ilvl w:val="0"/>
          <w:numId w:val="5"/>
        </w:numPr>
        <w:spacing w:after="138"/>
        <w:jc w:val="both"/>
        <w:rPr>
          <w:rFonts w:asciiTheme="minorHAnsi" w:hAnsiTheme="minorHAnsi" w:cstheme="minorHAnsi"/>
        </w:rPr>
      </w:pPr>
      <w:r w:rsidRPr="007B6FAE">
        <w:rPr>
          <w:rFonts w:asciiTheme="minorHAnsi" w:hAnsiTheme="minorHAnsi" w:cstheme="minorHAnsi"/>
        </w:rPr>
        <w:t>Where there is a discrepancy between the amount mentioned in the bid and the line item total present in the schedule of prices, the amount obtained on totaling the line items in the Bill of Materials will prevail</w:t>
      </w:r>
    </w:p>
    <w:p w14:paraId="4D4A3D4A" w14:textId="7F2F8932" w:rsidR="00441806" w:rsidRPr="000D11AF" w:rsidRDefault="00963EFC">
      <w:pPr>
        <w:pStyle w:val="Standard"/>
        <w:numPr>
          <w:ilvl w:val="0"/>
          <w:numId w:val="5"/>
        </w:numPr>
        <w:spacing w:after="138"/>
        <w:jc w:val="both"/>
        <w:rPr>
          <w:rFonts w:asciiTheme="minorHAnsi" w:hAnsiTheme="minorHAnsi" w:cstheme="minorHAnsi"/>
        </w:rPr>
      </w:pPr>
      <w:r w:rsidRPr="007B6FAE">
        <w:rPr>
          <w:rFonts w:asciiTheme="minorHAnsi" w:hAnsiTheme="minorHAnsi" w:cstheme="minorHAnsi"/>
        </w:rPr>
        <w:t>The amount stated in the correction form, adjusted in accordance with the above procedure, shall be considered as binding, unless it causes the overall price to rise, in which case the bid price shall prevail</w:t>
      </w:r>
      <w:r w:rsidR="009920F1" w:rsidRPr="007B6FAE">
        <w:rPr>
          <w:rFonts w:asciiTheme="minorHAnsi" w:hAnsiTheme="minorHAnsi" w:cstheme="minorHAnsi"/>
        </w:rPr>
        <w:t>.</w:t>
      </w:r>
    </w:p>
    <w:p w14:paraId="341E2D0E" w14:textId="77777777" w:rsidR="00441806" w:rsidRPr="000D11AF" w:rsidRDefault="00963EFC">
      <w:pPr>
        <w:pStyle w:val="Standard"/>
        <w:numPr>
          <w:ilvl w:val="0"/>
          <w:numId w:val="5"/>
        </w:numPr>
        <w:jc w:val="both"/>
        <w:rPr>
          <w:rFonts w:asciiTheme="minorHAnsi" w:hAnsiTheme="minorHAnsi" w:cstheme="minorHAnsi"/>
        </w:rPr>
      </w:pPr>
      <w:r w:rsidRPr="007B6FAE">
        <w:rPr>
          <w:rFonts w:asciiTheme="minorHAnsi" w:hAnsiTheme="minorHAnsi" w:cstheme="minorHAnsi"/>
        </w:rPr>
        <w:t xml:space="preserve">Based on the </w:t>
      </w:r>
      <w:r w:rsidR="00212530" w:rsidRPr="007B6FAE">
        <w:rPr>
          <w:rFonts w:asciiTheme="minorHAnsi" w:hAnsiTheme="minorHAnsi" w:cstheme="minorHAnsi"/>
        </w:rPr>
        <w:t>Bank</w:t>
      </w:r>
      <w:r w:rsidRPr="007B6FAE">
        <w:rPr>
          <w:rFonts w:asciiTheme="minorHAnsi" w:hAnsiTheme="minorHAnsi" w:cstheme="minorHAnsi"/>
        </w:rPr>
        <w:t xml:space="preserve">’s requirements as listed in this document, the bidder should identify and offer the best-suited solution / bill of material for the product that would meet the </w:t>
      </w:r>
      <w:r w:rsidR="00212530" w:rsidRPr="007B6FAE">
        <w:rPr>
          <w:rFonts w:asciiTheme="minorHAnsi" w:hAnsiTheme="minorHAnsi" w:cstheme="minorHAnsi"/>
        </w:rPr>
        <w:t>Bank</w:t>
      </w:r>
      <w:r w:rsidRPr="007B6FAE">
        <w:rPr>
          <w:rFonts w:asciiTheme="minorHAnsi" w:hAnsiTheme="minorHAnsi" w:cstheme="minorHAnsi"/>
        </w:rPr>
        <w:t>’s requirements and quote for the same.</w:t>
      </w:r>
    </w:p>
    <w:p w14:paraId="04B33E84" w14:textId="77777777" w:rsidR="00441806" w:rsidRPr="000D11AF" w:rsidRDefault="00441806">
      <w:pPr>
        <w:pStyle w:val="Standard"/>
        <w:ind w:left="360"/>
        <w:jc w:val="both"/>
        <w:rPr>
          <w:rFonts w:asciiTheme="minorHAnsi" w:hAnsiTheme="minorHAnsi" w:cstheme="minorHAnsi"/>
        </w:rPr>
      </w:pPr>
    </w:p>
    <w:p w14:paraId="6B720BEB" w14:textId="570ACE78" w:rsidR="00441806" w:rsidRPr="000D11AF" w:rsidRDefault="00963EFC">
      <w:pPr>
        <w:pStyle w:val="Heading2"/>
        <w:jc w:val="both"/>
        <w:rPr>
          <w:rFonts w:asciiTheme="minorHAnsi" w:hAnsiTheme="minorHAnsi" w:cstheme="minorHAnsi"/>
          <w:sz w:val="24"/>
          <w:szCs w:val="24"/>
        </w:rPr>
      </w:pPr>
      <w:bookmarkStart w:id="22" w:name="_Toc14092792"/>
      <w:r w:rsidRPr="007B6FAE">
        <w:rPr>
          <w:rFonts w:asciiTheme="minorHAnsi" w:hAnsiTheme="minorHAnsi" w:cstheme="minorHAnsi"/>
          <w:b/>
          <w:color w:val="00000A"/>
          <w:sz w:val="24"/>
          <w:szCs w:val="24"/>
        </w:rPr>
        <w:t>3</w:t>
      </w:r>
      <w:r w:rsidR="007966D1" w:rsidRPr="007B6FAE">
        <w:rPr>
          <w:rFonts w:asciiTheme="minorHAnsi" w:hAnsiTheme="minorHAnsi" w:cstheme="minorHAnsi"/>
          <w:b/>
          <w:color w:val="00000A"/>
          <w:sz w:val="24"/>
          <w:szCs w:val="24"/>
        </w:rPr>
        <w:t>8</w:t>
      </w:r>
      <w:r w:rsidR="00344C0F" w:rsidRPr="007B6FAE">
        <w:rPr>
          <w:rFonts w:asciiTheme="minorHAnsi" w:hAnsiTheme="minorHAnsi" w:cstheme="minorHAnsi"/>
          <w:b/>
          <w:color w:val="00000A"/>
          <w:sz w:val="24"/>
          <w:szCs w:val="24"/>
        </w:rPr>
        <w:t>.</w:t>
      </w:r>
      <w:r w:rsidRPr="007B6FAE">
        <w:rPr>
          <w:rFonts w:asciiTheme="minorHAnsi" w:hAnsiTheme="minorHAnsi" w:cstheme="minorHAnsi"/>
          <w:b/>
          <w:color w:val="00000A"/>
          <w:sz w:val="24"/>
          <w:szCs w:val="24"/>
        </w:rPr>
        <w:t xml:space="preserve"> Bid Validity Period</w:t>
      </w:r>
      <w:bookmarkEnd w:id="22"/>
    </w:p>
    <w:p w14:paraId="1140188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offer should hold good for a period of 120 days from the last date of bid submission.</w:t>
      </w:r>
    </w:p>
    <w:p w14:paraId="62F9CB15" w14:textId="77777777" w:rsidR="00441806" w:rsidRPr="000D11AF" w:rsidRDefault="00441806">
      <w:pPr>
        <w:pStyle w:val="Standard"/>
        <w:jc w:val="both"/>
        <w:rPr>
          <w:rFonts w:asciiTheme="minorHAnsi" w:hAnsiTheme="minorHAnsi" w:cstheme="minorHAnsi"/>
        </w:rPr>
      </w:pPr>
    </w:p>
    <w:p w14:paraId="23F0CEE1" w14:textId="10F2DFC9" w:rsidR="00441806" w:rsidRPr="000D11AF" w:rsidRDefault="007966D1">
      <w:pPr>
        <w:pStyle w:val="Heading2"/>
        <w:jc w:val="both"/>
        <w:rPr>
          <w:rFonts w:asciiTheme="minorHAnsi" w:hAnsiTheme="minorHAnsi" w:cstheme="minorHAnsi"/>
          <w:sz w:val="24"/>
          <w:szCs w:val="24"/>
        </w:rPr>
      </w:pPr>
      <w:bookmarkStart w:id="23" w:name="_Toc14092793"/>
      <w:r w:rsidRPr="007B6FAE">
        <w:rPr>
          <w:rFonts w:asciiTheme="minorHAnsi" w:hAnsiTheme="minorHAnsi" w:cstheme="minorHAnsi"/>
          <w:b/>
          <w:color w:val="00000A"/>
          <w:sz w:val="24"/>
          <w:szCs w:val="24"/>
        </w:rPr>
        <w:t>39</w:t>
      </w:r>
      <w:r w:rsidR="00963EFC" w:rsidRPr="007B6FAE">
        <w:rPr>
          <w:rFonts w:asciiTheme="minorHAnsi" w:hAnsiTheme="minorHAnsi" w:cstheme="minorHAnsi"/>
          <w:b/>
          <w:color w:val="00000A"/>
          <w:sz w:val="24"/>
          <w:szCs w:val="24"/>
        </w:rPr>
        <w:t>. Addendum/ Corrigendum</w:t>
      </w:r>
      <w:bookmarkEnd w:id="23"/>
    </w:p>
    <w:p w14:paraId="683D56F1" w14:textId="77777777" w:rsidR="00441806" w:rsidRPr="000D11AF" w:rsidRDefault="00212530" w:rsidP="003C2DFE">
      <w:pPr>
        <w:pStyle w:val="Standard"/>
        <w:numPr>
          <w:ilvl w:val="0"/>
          <w:numId w:val="58"/>
        </w:numPr>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may issue an Addendum/Corrigendum from time to time and at any time prior to the Closing Date.</w:t>
      </w:r>
    </w:p>
    <w:p w14:paraId="143D4727" w14:textId="77777777" w:rsidR="00441806" w:rsidRPr="000D11AF" w:rsidRDefault="00963EFC">
      <w:pPr>
        <w:pStyle w:val="Standard"/>
        <w:numPr>
          <w:ilvl w:val="0"/>
          <w:numId w:val="6"/>
        </w:numPr>
        <w:jc w:val="both"/>
        <w:rPr>
          <w:rFonts w:asciiTheme="minorHAnsi" w:hAnsiTheme="minorHAnsi" w:cstheme="minorHAnsi"/>
        </w:rPr>
      </w:pPr>
      <w:r w:rsidRPr="007B6FAE">
        <w:rPr>
          <w:rFonts w:asciiTheme="minorHAnsi" w:hAnsiTheme="minorHAnsi" w:cstheme="minorHAnsi"/>
        </w:rPr>
        <w:t xml:space="preserve">Any Addendum/Corrigendum that may be issued to clarify the RFP or to effect modifications to the RFP, including the Scope of Work and SLAs shall be published in </w:t>
      </w:r>
      <w:r w:rsidR="00212530" w:rsidRPr="007B6FAE">
        <w:rPr>
          <w:rFonts w:asciiTheme="minorHAnsi" w:hAnsiTheme="minorHAnsi" w:cstheme="minorHAnsi"/>
        </w:rPr>
        <w:t>Bank</w:t>
      </w:r>
      <w:r w:rsidRPr="007B6FAE">
        <w:rPr>
          <w:rFonts w:asciiTheme="minorHAnsi" w:hAnsiTheme="minorHAnsi" w:cstheme="minorHAnsi"/>
        </w:rPr>
        <w:t>’s website.</w:t>
      </w:r>
    </w:p>
    <w:p w14:paraId="0DDF505A" w14:textId="77777777" w:rsidR="00441806" w:rsidRPr="000D11AF" w:rsidRDefault="00963EFC">
      <w:pPr>
        <w:pStyle w:val="Standard"/>
        <w:numPr>
          <w:ilvl w:val="0"/>
          <w:numId w:val="6"/>
        </w:numPr>
        <w:jc w:val="both"/>
        <w:rPr>
          <w:rFonts w:asciiTheme="minorHAnsi" w:hAnsiTheme="minorHAnsi" w:cstheme="minorHAnsi"/>
        </w:rPr>
      </w:pPr>
      <w:r w:rsidRPr="007B6FAE">
        <w:rPr>
          <w:rFonts w:asciiTheme="minorHAnsi" w:hAnsiTheme="minorHAnsi" w:cstheme="minorHAnsi"/>
        </w:rPr>
        <w:t>To the extent there is any inconsistency between an Addendum/Corrigendum and this RFP, the Addendum/Corrigendum will prevail and if between two or more Addenda/Corrigendum, the last issued Addendum/Corrigendum will prevail</w:t>
      </w:r>
    </w:p>
    <w:p w14:paraId="4B1A547A" w14:textId="77777777" w:rsidR="00441806" w:rsidRPr="000D11AF" w:rsidRDefault="00441806">
      <w:pPr>
        <w:pStyle w:val="Standard"/>
        <w:jc w:val="both"/>
        <w:rPr>
          <w:rFonts w:asciiTheme="minorHAnsi" w:hAnsiTheme="minorHAnsi" w:cstheme="minorHAnsi"/>
        </w:rPr>
      </w:pPr>
    </w:p>
    <w:p w14:paraId="4C27A69C" w14:textId="53248AF6" w:rsidR="00441806" w:rsidRPr="000D11AF" w:rsidRDefault="007966D1">
      <w:pPr>
        <w:pStyle w:val="Heading2"/>
        <w:jc w:val="both"/>
        <w:rPr>
          <w:rFonts w:asciiTheme="minorHAnsi" w:hAnsiTheme="minorHAnsi" w:cstheme="minorHAnsi"/>
          <w:sz w:val="24"/>
          <w:szCs w:val="24"/>
        </w:rPr>
      </w:pPr>
      <w:bookmarkStart w:id="24" w:name="_Toc14092794"/>
      <w:r w:rsidRPr="007B6FAE">
        <w:rPr>
          <w:rFonts w:asciiTheme="minorHAnsi" w:hAnsiTheme="minorHAnsi" w:cstheme="minorHAnsi"/>
          <w:b/>
          <w:color w:val="00000A"/>
          <w:sz w:val="24"/>
          <w:szCs w:val="24"/>
        </w:rPr>
        <w:t>40</w:t>
      </w:r>
      <w:r w:rsidR="00963EFC" w:rsidRPr="007B6FAE">
        <w:rPr>
          <w:rFonts w:asciiTheme="minorHAnsi" w:hAnsiTheme="minorHAnsi" w:cstheme="minorHAnsi"/>
          <w:b/>
          <w:color w:val="00000A"/>
          <w:sz w:val="24"/>
          <w:szCs w:val="24"/>
        </w:rPr>
        <w:t>.</w:t>
      </w:r>
      <w:r w:rsidRPr="007B6FAE">
        <w:rPr>
          <w:rFonts w:asciiTheme="minorHAnsi" w:hAnsiTheme="minorHAnsi" w:cstheme="minorHAnsi"/>
          <w:b/>
          <w:color w:val="00000A"/>
          <w:sz w:val="24"/>
          <w:szCs w:val="24"/>
        </w:rPr>
        <w:t xml:space="preserve"> Pre-</w:t>
      </w:r>
      <w:r w:rsidR="00963EFC" w:rsidRPr="007B6FAE">
        <w:rPr>
          <w:rFonts w:asciiTheme="minorHAnsi" w:hAnsiTheme="minorHAnsi" w:cstheme="minorHAnsi"/>
          <w:b/>
          <w:color w:val="00000A"/>
          <w:sz w:val="24"/>
          <w:szCs w:val="24"/>
        </w:rPr>
        <w:t>Bid Meeting</w:t>
      </w:r>
      <w:bookmarkEnd w:id="24"/>
    </w:p>
    <w:p w14:paraId="282F83CB" w14:textId="0C589BAE"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For clarification of doubts of the bidders on issues related to this RFP, the </w:t>
      </w:r>
      <w:r w:rsidR="00212530" w:rsidRPr="007B6FAE">
        <w:rPr>
          <w:rFonts w:asciiTheme="minorHAnsi" w:hAnsiTheme="minorHAnsi" w:cstheme="minorHAnsi"/>
        </w:rPr>
        <w:t>Bank</w:t>
      </w:r>
      <w:r w:rsidRPr="007B6FAE">
        <w:rPr>
          <w:rFonts w:asciiTheme="minorHAnsi" w:hAnsiTheme="minorHAnsi" w:cstheme="minorHAnsi"/>
        </w:rPr>
        <w:t xml:space="preserve"> intends to hold a Pre-Bid Meeting on the date and time as indicated in the RFP</w:t>
      </w:r>
      <w:r w:rsidR="009920F1" w:rsidRPr="007B6FAE">
        <w:rPr>
          <w:rFonts w:asciiTheme="minorHAnsi" w:hAnsiTheme="minorHAnsi" w:cstheme="minorHAnsi"/>
        </w:rPr>
        <w:t xml:space="preserve">.  Access to pre-bid meeting would be </w:t>
      </w:r>
      <w:r w:rsidR="009E1582" w:rsidRPr="007B6FAE">
        <w:rPr>
          <w:rFonts w:asciiTheme="minorHAnsi" w:hAnsiTheme="minorHAnsi" w:cstheme="minorHAnsi"/>
        </w:rPr>
        <w:t xml:space="preserve">given </w:t>
      </w:r>
      <w:r w:rsidR="009920F1" w:rsidRPr="007B6FAE">
        <w:rPr>
          <w:rFonts w:asciiTheme="minorHAnsi" w:hAnsiTheme="minorHAnsi" w:cstheme="minorHAnsi"/>
        </w:rPr>
        <w:t xml:space="preserve">only to those bidders, who have submitted proof of having remitted the tender </w:t>
      </w:r>
      <w:r w:rsidR="009E1582" w:rsidRPr="007B6FAE">
        <w:rPr>
          <w:rFonts w:asciiTheme="minorHAnsi" w:hAnsiTheme="minorHAnsi" w:cstheme="minorHAnsi"/>
        </w:rPr>
        <w:t>fee</w:t>
      </w:r>
      <w:r w:rsidR="00F47A1A" w:rsidRPr="000D11AF">
        <w:rPr>
          <w:rFonts w:asciiTheme="minorHAnsi" w:hAnsiTheme="minorHAnsi" w:cstheme="minorHAnsi"/>
        </w:rPr>
        <w:t xml:space="preserve"> </w:t>
      </w:r>
      <w:r w:rsidR="009920F1" w:rsidRPr="007B6FAE">
        <w:rPr>
          <w:rFonts w:asciiTheme="minorHAnsi" w:hAnsiTheme="minorHAnsi" w:cstheme="minorHAnsi"/>
        </w:rPr>
        <w:t xml:space="preserve">or </w:t>
      </w:r>
      <w:r w:rsidR="00793462" w:rsidRPr="007B6FAE">
        <w:rPr>
          <w:rFonts w:asciiTheme="minorHAnsi" w:hAnsiTheme="minorHAnsi" w:cstheme="minorHAnsi"/>
        </w:rPr>
        <w:t xml:space="preserve">copy of </w:t>
      </w:r>
      <w:r w:rsidR="009E1582" w:rsidRPr="007B6FAE">
        <w:rPr>
          <w:rFonts w:asciiTheme="minorHAnsi" w:hAnsiTheme="minorHAnsi" w:cstheme="minorHAnsi"/>
        </w:rPr>
        <w:t xml:space="preserve">valid MSME certificate, if claiming </w:t>
      </w:r>
      <w:r w:rsidR="00793462" w:rsidRPr="007B6FAE">
        <w:rPr>
          <w:rFonts w:asciiTheme="minorHAnsi" w:hAnsiTheme="minorHAnsi" w:cstheme="minorHAnsi"/>
        </w:rPr>
        <w:t>exemption.</w:t>
      </w:r>
    </w:p>
    <w:p w14:paraId="41DFC369" w14:textId="77777777" w:rsidR="00441806" w:rsidRPr="000D11AF" w:rsidRDefault="00441806">
      <w:pPr>
        <w:pStyle w:val="Standard"/>
        <w:jc w:val="both"/>
        <w:rPr>
          <w:rFonts w:asciiTheme="minorHAnsi" w:hAnsiTheme="minorHAnsi" w:cstheme="minorHAnsi"/>
        </w:rPr>
      </w:pPr>
    </w:p>
    <w:p w14:paraId="4058639E" w14:textId="0AD7298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For any clarification with respect to this RFP, the bidder may send an email to </w:t>
      </w:r>
      <w:hyperlink r:id="rId17" w:history="1">
        <w:r w:rsidR="00076181" w:rsidRPr="007B6FAE">
          <w:rPr>
            <w:rStyle w:val="Hyperlink"/>
            <w:rFonts w:asciiTheme="minorHAnsi" w:hAnsiTheme="minorHAnsi" w:cstheme="minorHAnsi"/>
          </w:rPr>
          <w:t>cmitneosec@centralBank.co.in</w:t>
        </w:r>
      </w:hyperlink>
      <w:r w:rsidRPr="007B6FAE">
        <w:rPr>
          <w:rFonts w:asciiTheme="minorHAnsi" w:hAnsiTheme="minorHAnsi" w:cstheme="minorHAnsi"/>
        </w:rPr>
        <w:t xml:space="preserve"> and</w:t>
      </w:r>
      <w:r w:rsidR="00076181" w:rsidRPr="007B6FAE">
        <w:rPr>
          <w:rFonts w:asciiTheme="minorHAnsi" w:hAnsiTheme="minorHAnsi" w:cstheme="minorHAnsi"/>
        </w:rPr>
        <w:t xml:space="preserve"> </w:t>
      </w:r>
      <w:hyperlink r:id="rId18" w:history="1">
        <w:r w:rsidR="00076181" w:rsidRPr="007B6FAE">
          <w:rPr>
            <w:rStyle w:val="Hyperlink"/>
            <w:rFonts w:asciiTheme="minorHAnsi" w:hAnsiTheme="minorHAnsi" w:cstheme="minorHAnsi"/>
          </w:rPr>
          <w:t>cmitinterface@centralbank.co.in</w:t>
        </w:r>
      </w:hyperlink>
      <w:r w:rsidRPr="007B6FAE">
        <w:rPr>
          <w:rFonts w:asciiTheme="minorHAnsi" w:hAnsiTheme="minorHAnsi" w:cstheme="minorHAnsi"/>
        </w:rPr>
        <w:t>. The format to be used for seeking clarification is mentioned in Pre-</w:t>
      </w:r>
      <w:proofErr w:type="gramStart"/>
      <w:r w:rsidRPr="007B6FAE">
        <w:rPr>
          <w:rFonts w:asciiTheme="minorHAnsi" w:hAnsiTheme="minorHAnsi" w:cstheme="minorHAnsi"/>
        </w:rPr>
        <w:t>bid</w:t>
      </w:r>
      <w:proofErr w:type="gramEnd"/>
      <w:r w:rsidRPr="007B6FAE">
        <w:rPr>
          <w:rFonts w:asciiTheme="minorHAnsi" w:hAnsiTheme="minorHAnsi" w:cstheme="minorHAnsi"/>
        </w:rPr>
        <w:t xml:space="preserve"> Query Format as per annexures. It may be noted that all queries, clarifications, questions etc., relating to this RFP, technical or otherwise, must be in writing only and should be to the designated e-mail ID as stated earlier</w:t>
      </w:r>
    </w:p>
    <w:p w14:paraId="19F28163" w14:textId="77777777" w:rsidR="00441806" w:rsidRPr="000D11AF" w:rsidRDefault="00441806">
      <w:pPr>
        <w:pStyle w:val="Standard"/>
        <w:jc w:val="both"/>
        <w:rPr>
          <w:rFonts w:asciiTheme="minorHAnsi" w:hAnsiTheme="minorHAnsi" w:cstheme="minorHAnsi"/>
        </w:rPr>
      </w:pPr>
    </w:p>
    <w:p w14:paraId="075A766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Written requests for clarification may be submitted to the </w:t>
      </w:r>
      <w:r w:rsidR="00212530" w:rsidRPr="007B6FAE">
        <w:rPr>
          <w:rFonts w:asciiTheme="minorHAnsi" w:hAnsiTheme="minorHAnsi" w:cstheme="minorHAnsi"/>
        </w:rPr>
        <w:t>Bank</w:t>
      </w:r>
      <w:r w:rsidRPr="007B6FAE">
        <w:rPr>
          <w:rFonts w:asciiTheme="minorHAnsi" w:hAnsiTheme="minorHAnsi" w:cstheme="minorHAnsi"/>
        </w:rPr>
        <w:t xml:space="preserve"> as per the schedule mentioned in the RFP prior to pre-bid meeting and clarifications for such queries shall be provided by </w:t>
      </w:r>
      <w:r w:rsidR="00212530" w:rsidRPr="007B6FAE">
        <w:rPr>
          <w:rFonts w:asciiTheme="minorHAnsi" w:hAnsiTheme="minorHAnsi" w:cstheme="minorHAnsi"/>
        </w:rPr>
        <w:t>Bank</w:t>
      </w:r>
      <w:r w:rsidRPr="007B6FAE">
        <w:rPr>
          <w:rFonts w:asciiTheme="minorHAnsi" w:hAnsiTheme="minorHAnsi" w:cstheme="minorHAnsi"/>
        </w:rPr>
        <w:t xml:space="preserve"> or its representative in the meeting. It may be noted that no queries of any bidder shall be entertained after the last date for submission of queries via e-mail. Only two authorized representatives of the bidders who have purchased the RFP document will be allowed to attend the meeting. </w:t>
      </w:r>
      <w:r w:rsidR="00212530" w:rsidRPr="007B6FAE">
        <w:rPr>
          <w:rFonts w:asciiTheme="minorHAnsi" w:hAnsiTheme="minorHAnsi" w:cstheme="minorHAnsi"/>
        </w:rPr>
        <w:t>Bank</w:t>
      </w:r>
      <w:r w:rsidRPr="007B6FAE">
        <w:rPr>
          <w:rFonts w:asciiTheme="minorHAnsi" w:hAnsiTheme="minorHAnsi" w:cstheme="minorHAnsi"/>
        </w:rPr>
        <w:t xml:space="preserve"> may or may not respond to all the queries of the bidder.</w:t>
      </w:r>
    </w:p>
    <w:p w14:paraId="347D132D" w14:textId="77777777" w:rsidR="00792F74" w:rsidRPr="000D11AF" w:rsidRDefault="00792F74">
      <w:pPr>
        <w:pStyle w:val="Standard"/>
        <w:jc w:val="both"/>
        <w:rPr>
          <w:rFonts w:asciiTheme="minorHAnsi" w:hAnsiTheme="minorHAnsi" w:cstheme="minorHAnsi"/>
          <w:b/>
          <w:color w:val="auto"/>
          <w:u w:val="single"/>
        </w:rPr>
      </w:pPr>
      <w:bookmarkStart w:id="25" w:name="_Toc266092424"/>
      <w:bookmarkStart w:id="26" w:name="_Toc260399392"/>
    </w:p>
    <w:p w14:paraId="7B5FD822" w14:textId="77777777" w:rsidR="00076181" w:rsidRPr="000D11AF" w:rsidRDefault="00076181">
      <w:pPr>
        <w:pStyle w:val="Standard"/>
        <w:jc w:val="both"/>
        <w:rPr>
          <w:rFonts w:asciiTheme="minorHAnsi" w:hAnsiTheme="minorHAnsi" w:cstheme="minorHAnsi"/>
          <w:b/>
          <w:color w:val="auto"/>
          <w:u w:val="single"/>
        </w:rPr>
      </w:pPr>
    </w:p>
    <w:p w14:paraId="3D55834F" w14:textId="6DE43E23" w:rsidR="00441806" w:rsidRPr="000D11AF" w:rsidRDefault="007966D1">
      <w:pPr>
        <w:pStyle w:val="Standard"/>
        <w:jc w:val="both"/>
        <w:rPr>
          <w:rFonts w:asciiTheme="minorHAnsi" w:hAnsiTheme="minorHAnsi" w:cstheme="minorHAnsi"/>
          <w:color w:val="auto"/>
        </w:rPr>
      </w:pPr>
      <w:r w:rsidRPr="007B6FAE">
        <w:rPr>
          <w:rFonts w:asciiTheme="minorHAnsi" w:hAnsiTheme="minorHAnsi" w:cstheme="minorHAnsi"/>
          <w:b/>
          <w:color w:val="auto"/>
        </w:rPr>
        <w:t>41</w:t>
      </w:r>
      <w:r w:rsidR="00963EFC" w:rsidRPr="007B6FAE">
        <w:rPr>
          <w:rFonts w:asciiTheme="minorHAnsi" w:hAnsiTheme="minorHAnsi" w:cstheme="minorHAnsi"/>
          <w:b/>
          <w:color w:val="auto"/>
        </w:rPr>
        <w:t xml:space="preserve">. Procedure for </w:t>
      </w:r>
      <w:bookmarkEnd w:id="25"/>
      <w:bookmarkEnd w:id="26"/>
      <w:r w:rsidR="00137839" w:rsidRPr="007B6FAE">
        <w:rPr>
          <w:rFonts w:asciiTheme="minorHAnsi" w:hAnsiTheme="minorHAnsi" w:cstheme="minorHAnsi"/>
          <w:b/>
          <w:color w:val="auto"/>
        </w:rPr>
        <w:t>submission of online bids</w:t>
      </w:r>
    </w:p>
    <w:p w14:paraId="3E5913D0" w14:textId="77777777" w:rsidR="00F47A1A" w:rsidRPr="000D11AF" w:rsidRDefault="00C76986" w:rsidP="00C76986">
      <w:pPr>
        <w:ind w:firstLine="284"/>
        <w:jc w:val="both"/>
        <w:rPr>
          <w:rFonts w:asciiTheme="minorHAnsi" w:hAnsiTheme="minorHAnsi" w:cstheme="minorHAnsi"/>
          <w:b/>
          <w:bCs/>
          <w:sz w:val="24"/>
          <w:szCs w:val="24"/>
        </w:rPr>
      </w:pPr>
      <w:r w:rsidRPr="007B6FAE">
        <w:rPr>
          <w:rFonts w:asciiTheme="minorHAnsi" w:hAnsiTheme="minorHAnsi" w:cstheme="minorHAnsi"/>
          <w:b/>
          <w:bCs/>
          <w:sz w:val="24"/>
          <w:szCs w:val="24"/>
        </w:rPr>
        <w:t xml:space="preserve"> </w:t>
      </w:r>
    </w:p>
    <w:p w14:paraId="08E7B354" w14:textId="7A59F5D7" w:rsidR="00C76986" w:rsidRPr="007B6FAE" w:rsidRDefault="00C76986" w:rsidP="00C76986">
      <w:pPr>
        <w:ind w:firstLine="284"/>
        <w:jc w:val="both"/>
        <w:rPr>
          <w:rFonts w:asciiTheme="minorHAnsi" w:hAnsiTheme="minorHAnsi" w:cstheme="minorHAnsi"/>
          <w:b/>
          <w:bCs/>
          <w:sz w:val="24"/>
          <w:szCs w:val="24"/>
        </w:rPr>
      </w:pPr>
      <w:r w:rsidRPr="007B6FAE">
        <w:rPr>
          <w:rFonts w:asciiTheme="minorHAnsi" w:hAnsiTheme="minorHAnsi" w:cstheme="minorHAnsi"/>
          <w:b/>
          <w:bCs/>
          <w:sz w:val="24"/>
          <w:szCs w:val="24"/>
        </w:rPr>
        <w:t xml:space="preserve">41.1 Instructions to Bidders – e tendering </w:t>
      </w:r>
    </w:p>
    <w:p w14:paraId="3BD751D1" w14:textId="77777777" w:rsidR="00C76986" w:rsidRPr="007B6FAE" w:rsidRDefault="00C76986" w:rsidP="00C76986">
      <w:pPr>
        <w:spacing w:before="240"/>
        <w:ind w:left="284"/>
        <w:jc w:val="both"/>
        <w:rPr>
          <w:rFonts w:asciiTheme="minorHAnsi" w:hAnsiTheme="minorHAnsi" w:cstheme="minorHAnsi"/>
          <w:sz w:val="24"/>
          <w:szCs w:val="24"/>
        </w:rPr>
      </w:pPr>
      <w:r w:rsidRPr="007B6FAE">
        <w:rPr>
          <w:rFonts w:asciiTheme="minorHAnsi" w:hAnsiTheme="minorHAnsi" w:cstheme="minorHAnsi"/>
          <w:sz w:val="24"/>
          <w:szCs w:val="24"/>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14:paraId="4E6A9086" w14:textId="77777777" w:rsidR="00C76986" w:rsidRPr="007B6FAE" w:rsidRDefault="00C76986" w:rsidP="00C76986">
      <w:pPr>
        <w:jc w:val="both"/>
        <w:rPr>
          <w:rFonts w:asciiTheme="minorHAnsi" w:hAnsiTheme="minorHAnsi" w:cstheme="minorHAnsi"/>
          <w:sz w:val="24"/>
          <w:szCs w:val="24"/>
        </w:rPr>
      </w:pPr>
    </w:p>
    <w:p w14:paraId="69373719" w14:textId="4643517C" w:rsidR="00C76986" w:rsidRPr="007B6FAE" w:rsidRDefault="00C76986"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41.2. Registration Process for Bidders</w:t>
      </w:r>
    </w:p>
    <w:p w14:paraId="0649B2CC" w14:textId="77777777" w:rsidR="00C76986" w:rsidRPr="007B6FAE" w:rsidRDefault="00C76986" w:rsidP="00C76986">
      <w:pPr>
        <w:spacing w:before="240"/>
        <w:ind w:left="709" w:hanging="283"/>
        <w:rPr>
          <w:rFonts w:asciiTheme="minorHAnsi" w:hAnsiTheme="minorHAnsi" w:cstheme="minorHAnsi"/>
          <w:sz w:val="24"/>
          <w:szCs w:val="24"/>
        </w:rPr>
      </w:pPr>
      <w:r w:rsidRPr="007B6FAE">
        <w:rPr>
          <w:rFonts w:asciiTheme="minorHAnsi" w:hAnsiTheme="minorHAnsi" w:cstheme="minorHAnsi"/>
          <w:sz w:val="24"/>
          <w:szCs w:val="24"/>
        </w:rPr>
        <w:t>a)</w:t>
      </w:r>
      <w:r w:rsidRPr="007B6FAE">
        <w:rPr>
          <w:rFonts w:asciiTheme="minorHAnsi" w:hAnsiTheme="minorHAnsi" w:cstheme="minorHAnsi"/>
          <w:sz w:val="24"/>
          <w:szCs w:val="24"/>
        </w:rPr>
        <w:tab/>
        <w:t>Open the URL: https://centralbank.abcprocure.com/EPROC/</w:t>
      </w:r>
    </w:p>
    <w:p w14:paraId="545CE11F" w14:textId="77777777" w:rsidR="00C76986" w:rsidRPr="007B6FAE" w:rsidRDefault="00C76986" w:rsidP="00C76986">
      <w:pPr>
        <w:ind w:left="709" w:hanging="283"/>
        <w:rPr>
          <w:rFonts w:asciiTheme="minorHAnsi" w:hAnsiTheme="minorHAnsi" w:cstheme="minorHAnsi"/>
          <w:sz w:val="24"/>
          <w:szCs w:val="24"/>
        </w:rPr>
      </w:pPr>
      <w:r w:rsidRPr="007B6FAE">
        <w:rPr>
          <w:rFonts w:asciiTheme="minorHAnsi" w:hAnsiTheme="minorHAnsi" w:cstheme="minorHAnsi"/>
          <w:sz w:val="24"/>
          <w:szCs w:val="24"/>
        </w:rPr>
        <w:t>b)</w:t>
      </w:r>
      <w:r w:rsidRPr="007B6FAE">
        <w:rPr>
          <w:rFonts w:asciiTheme="minorHAnsi" w:hAnsiTheme="minorHAnsi" w:cstheme="minorHAnsi"/>
          <w:sz w:val="24"/>
          <w:szCs w:val="24"/>
        </w:rPr>
        <w:tab/>
        <w:t>On Right hand side, Click and save the Manual "</w:t>
      </w:r>
      <w:r w:rsidRPr="007B6FAE">
        <w:rPr>
          <w:rFonts w:asciiTheme="minorHAnsi" w:hAnsiTheme="minorHAnsi" w:cstheme="minorHAnsi"/>
          <w:b/>
          <w:bCs/>
          <w:sz w:val="24"/>
          <w:szCs w:val="24"/>
        </w:rPr>
        <w:t>Bidder Manual for Bidders to participate on e-tender</w:t>
      </w:r>
      <w:r w:rsidRPr="007B6FAE">
        <w:rPr>
          <w:rFonts w:asciiTheme="minorHAnsi" w:hAnsiTheme="minorHAnsi" w:cstheme="minorHAnsi"/>
          <w:sz w:val="24"/>
          <w:szCs w:val="24"/>
        </w:rPr>
        <w:t>"</w:t>
      </w:r>
    </w:p>
    <w:p w14:paraId="0A355821" w14:textId="77777777" w:rsidR="00C76986" w:rsidRPr="007B6FAE" w:rsidRDefault="00C76986" w:rsidP="00C76986">
      <w:pPr>
        <w:ind w:left="709" w:hanging="283"/>
        <w:rPr>
          <w:rFonts w:asciiTheme="minorHAnsi" w:hAnsiTheme="minorHAnsi" w:cstheme="minorHAnsi"/>
          <w:sz w:val="24"/>
          <w:szCs w:val="24"/>
        </w:rPr>
      </w:pPr>
      <w:r w:rsidRPr="007B6FAE">
        <w:rPr>
          <w:rFonts w:asciiTheme="minorHAnsi" w:hAnsiTheme="minorHAnsi" w:cstheme="minorHAnsi"/>
          <w:sz w:val="24"/>
          <w:szCs w:val="24"/>
        </w:rPr>
        <w:t>c)</w:t>
      </w:r>
      <w:r w:rsidRPr="007B6FAE">
        <w:rPr>
          <w:rFonts w:asciiTheme="minorHAnsi" w:hAnsiTheme="minorHAnsi" w:cstheme="minorHAnsi"/>
          <w:sz w:val="24"/>
          <w:szCs w:val="24"/>
        </w:rPr>
        <w:tab/>
        <w:t>Register yourself with all the required details properly.</w:t>
      </w:r>
    </w:p>
    <w:p w14:paraId="3B8292C0" w14:textId="77777777" w:rsidR="00C76986" w:rsidRPr="007B6FAE" w:rsidRDefault="00C76986" w:rsidP="00C76986">
      <w:pPr>
        <w:ind w:left="709" w:hanging="283"/>
        <w:rPr>
          <w:rFonts w:asciiTheme="minorHAnsi" w:hAnsiTheme="minorHAnsi" w:cstheme="minorHAnsi"/>
          <w:sz w:val="24"/>
          <w:szCs w:val="24"/>
        </w:rPr>
      </w:pPr>
      <w:r w:rsidRPr="007B6FAE">
        <w:rPr>
          <w:rFonts w:asciiTheme="minorHAnsi" w:hAnsiTheme="minorHAnsi" w:cstheme="minorHAnsi"/>
          <w:sz w:val="24"/>
          <w:szCs w:val="24"/>
        </w:rPr>
        <w:t>d)  TRAINING:  Agency appointed by the Bank will provide user manual and demo / training for the prospective bidders</w:t>
      </w:r>
    </w:p>
    <w:p w14:paraId="1B44A266" w14:textId="77777777" w:rsidR="00C76986" w:rsidRPr="007B6FAE" w:rsidRDefault="00C76986" w:rsidP="00206C0B">
      <w:pPr>
        <w:pStyle w:val="Default"/>
        <w:numPr>
          <w:ilvl w:val="0"/>
          <w:numId w:val="96"/>
        </w:numPr>
        <w:ind w:left="709" w:hanging="283"/>
        <w:jc w:val="both"/>
        <w:rPr>
          <w:rFonts w:asciiTheme="minorHAnsi" w:hAnsiTheme="minorHAnsi" w:cstheme="minorHAnsi"/>
          <w:color w:val="auto"/>
        </w:rPr>
      </w:pPr>
      <w:r w:rsidRPr="007B6FAE">
        <w:rPr>
          <w:rFonts w:asciiTheme="minorHAnsi" w:hAnsiTheme="minorHAnsi" w:cstheme="minorHAnsi"/>
          <w:color w:val="auto"/>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14:paraId="3316E3F2" w14:textId="77777777" w:rsidR="00C76986" w:rsidRPr="007B6FAE" w:rsidRDefault="00C76986" w:rsidP="00C76986">
      <w:pPr>
        <w:pStyle w:val="Default"/>
        <w:jc w:val="both"/>
        <w:rPr>
          <w:rFonts w:asciiTheme="minorHAnsi" w:hAnsiTheme="minorHAnsi" w:cstheme="minorHAnsi"/>
          <w:color w:val="auto"/>
        </w:rPr>
      </w:pPr>
    </w:p>
    <w:p w14:paraId="103379EF" w14:textId="77777777" w:rsidR="00C76986" w:rsidRPr="007B6FAE" w:rsidRDefault="00C76986" w:rsidP="00C76986">
      <w:pPr>
        <w:pStyle w:val="Default"/>
        <w:rPr>
          <w:rFonts w:asciiTheme="minorHAnsi" w:hAnsiTheme="minorHAnsi" w:cstheme="minorHAnsi"/>
          <w:color w:val="auto"/>
        </w:rPr>
      </w:pPr>
    </w:p>
    <w:p w14:paraId="21D97016" w14:textId="77777777" w:rsidR="00C76986" w:rsidRPr="007B6FAE" w:rsidRDefault="00C76986" w:rsidP="00C76986">
      <w:pPr>
        <w:pStyle w:val="Default"/>
        <w:ind w:left="284"/>
        <w:jc w:val="both"/>
        <w:rPr>
          <w:rFonts w:asciiTheme="minorHAnsi" w:hAnsiTheme="minorHAnsi" w:cstheme="minorHAnsi"/>
          <w:color w:val="auto"/>
        </w:rPr>
      </w:pPr>
      <w:r w:rsidRPr="007B6FAE">
        <w:rPr>
          <w:rFonts w:asciiTheme="minorHAnsi" w:hAnsiTheme="minorHAnsi" w:cstheme="minorHAnsi"/>
          <w:color w:val="auto"/>
        </w:rPr>
        <w:t>GENERAL TERMS &amp; CONDITIONS: Bidders are required to read the “Terms and Conditions” section of the portal (of the agency concerned, using the Login IDs and passwords given to them.</w:t>
      </w:r>
    </w:p>
    <w:tbl>
      <w:tblPr>
        <w:tblW w:w="0" w:type="dxa"/>
        <w:tblInd w:w="312" w:type="dxa"/>
        <w:tblLayout w:type="fixed"/>
        <w:tblCellMar>
          <w:top w:w="28" w:type="dxa"/>
          <w:left w:w="28" w:type="dxa"/>
          <w:right w:w="28" w:type="dxa"/>
        </w:tblCellMar>
        <w:tblLook w:val="00A0" w:firstRow="1" w:lastRow="0" w:firstColumn="1" w:lastColumn="0" w:noHBand="0" w:noVBand="0"/>
      </w:tblPr>
      <w:tblGrid>
        <w:gridCol w:w="3827"/>
        <w:gridCol w:w="5273"/>
      </w:tblGrid>
      <w:tr w:rsidR="00521368" w:rsidRPr="000D11AF" w14:paraId="47ED68BB" w14:textId="77777777" w:rsidTr="007B6FAE">
        <w:trPr>
          <w:trHeight w:val="1308"/>
        </w:trPr>
        <w:tc>
          <w:tcPr>
            <w:tcW w:w="3827" w:type="dxa"/>
            <w:tcBorders>
              <w:top w:val="single" w:sz="6" w:space="0" w:color="000000"/>
              <w:left w:val="single" w:sz="6" w:space="0" w:color="000000"/>
              <w:bottom w:val="single" w:sz="6" w:space="0" w:color="000000"/>
              <w:right w:val="single" w:sz="6" w:space="0" w:color="auto"/>
            </w:tcBorders>
          </w:tcPr>
          <w:p w14:paraId="7B73544B" w14:textId="68392CCB" w:rsidR="00521368" w:rsidRPr="007B6FAE" w:rsidRDefault="00521368" w:rsidP="007B6FAE">
            <w:pPr>
              <w:keepNext/>
              <w:keepLines/>
              <w:spacing w:after="160" w:line="256" w:lineRule="auto"/>
              <w:ind w:left="8"/>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Bid Submission Mode.</w:t>
            </w:r>
          </w:p>
        </w:tc>
        <w:tc>
          <w:tcPr>
            <w:tcW w:w="5273" w:type="dxa"/>
            <w:tcBorders>
              <w:top w:val="single" w:sz="6" w:space="0" w:color="000000"/>
              <w:left w:val="single" w:sz="6" w:space="0" w:color="auto"/>
              <w:bottom w:val="single" w:sz="6" w:space="0" w:color="000000"/>
              <w:right w:val="single" w:sz="6" w:space="0" w:color="000000"/>
            </w:tcBorders>
            <w:hideMark/>
          </w:tcPr>
          <w:p w14:paraId="1275AFFE" w14:textId="77777777" w:rsidR="00521368" w:rsidRPr="007B6FAE" w:rsidRDefault="00521368" w:rsidP="0030534E">
            <w:pPr>
              <w:keepNext/>
              <w:keepLines/>
              <w:spacing w:after="160" w:line="256" w:lineRule="auto"/>
              <w:ind w:left="-7"/>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https://centralbank.abcprocure.com/EPROC Through e-tendering portal (Class II or Class III Digital Certificate with both Signing &amp; Encryption is required for tender participation)</w:t>
            </w:r>
          </w:p>
        </w:tc>
      </w:tr>
      <w:tr w:rsidR="00521368" w:rsidRPr="000D11AF" w14:paraId="39541D44" w14:textId="77777777" w:rsidTr="0030534E">
        <w:tc>
          <w:tcPr>
            <w:tcW w:w="3827" w:type="dxa"/>
            <w:tcBorders>
              <w:top w:val="single" w:sz="6" w:space="0" w:color="000000"/>
              <w:left w:val="single" w:sz="6" w:space="0" w:color="000000"/>
              <w:bottom w:val="single" w:sz="6" w:space="0" w:color="000000"/>
              <w:right w:val="single" w:sz="6" w:space="0" w:color="auto"/>
            </w:tcBorders>
            <w:hideMark/>
          </w:tcPr>
          <w:p w14:paraId="79D7B661" w14:textId="77777777" w:rsidR="00521368" w:rsidRPr="007B6FAE" w:rsidRDefault="00521368" w:rsidP="0030534E">
            <w:pPr>
              <w:keepNext/>
              <w:keepLines/>
              <w:spacing w:after="160" w:line="256" w:lineRule="auto"/>
              <w:ind w:left="8"/>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Support person and phone number for e-tender service provider for any help in accessing the website and uploading the tender documents or any other related queries. </w:t>
            </w:r>
          </w:p>
        </w:tc>
        <w:tc>
          <w:tcPr>
            <w:tcW w:w="5273" w:type="dxa"/>
            <w:tcBorders>
              <w:top w:val="single" w:sz="6" w:space="0" w:color="000000"/>
              <w:left w:val="single" w:sz="6" w:space="0" w:color="auto"/>
              <w:bottom w:val="single" w:sz="6" w:space="0" w:color="000000"/>
              <w:right w:val="single" w:sz="6" w:space="0" w:color="000000"/>
            </w:tcBorders>
            <w:hideMark/>
          </w:tcPr>
          <w:p w14:paraId="637CAF62" w14:textId="77777777" w:rsidR="00521368" w:rsidRPr="007B6FAE" w:rsidRDefault="00521368" w:rsidP="0030534E">
            <w:pPr>
              <w:keepNext/>
              <w:keepLines/>
              <w:spacing w:after="160" w:line="256" w:lineRule="auto"/>
              <w:ind w:left="-7"/>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e-Procurement Technologies Limited</w:t>
            </w:r>
            <w:r w:rsidRPr="007B6FAE">
              <w:rPr>
                <w:rFonts w:asciiTheme="minorHAnsi" w:eastAsiaTheme="minorHAnsi" w:hAnsiTheme="minorHAnsi" w:cstheme="minorHAnsi"/>
                <w:b/>
                <w:bCs/>
                <w:sz w:val="24"/>
                <w:szCs w:val="24"/>
              </w:rPr>
              <w:br/>
              <w:t xml:space="preserve">Technical Support Team </w:t>
            </w:r>
          </w:p>
          <w:p w14:paraId="41611E17"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Mr. </w:t>
            </w:r>
            <w:proofErr w:type="spellStart"/>
            <w:r w:rsidRPr="007B6FAE">
              <w:rPr>
                <w:rFonts w:asciiTheme="minorHAnsi" w:eastAsiaTheme="minorHAnsi" w:hAnsiTheme="minorHAnsi" w:cstheme="minorHAnsi"/>
                <w:sz w:val="24"/>
                <w:szCs w:val="24"/>
              </w:rPr>
              <w:t>Sujith</w:t>
            </w:r>
            <w:proofErr w:type="spellEnd"/>
            <w:r w:rsidRPr="007B6FAE">
              <w:rPr>
                <w:rFonts w:asciiTheme="minorHAnsi" w:eastAsiaTheme="minorHAnsi" w:hAnsiTheme="minorHAnsi" w:cstheme="minorHAnsi"/>
                <w:sz w:val="24"/>
                <w:szCs w:val="24"/>
              </w:rPr>
              <w:t xml:space="preserve"> Nair: 079 </w:t>
            </w:r>
            <w:proofErr w:type="gramStart"/>
            <w:r w:rsidRPr="007B6FAE">
              <w:rPr>
                <w:rFonts w:asciiTheme="minorHAnsi" w:eastAsiaTheme="minorHAnsi" w:hAnsiTheme="minorHAnsi" w:cstheme="minorHAnsi"/>
                <w:sz w:val="24"/>
                <w:szCs w:val="24"/>
              </w:rPr>
              <w:t>68136857  sujith@eptl.in</w:t>
            </w:r>
            <w:proofErr w:type="gramEnd"/>
            <w:r w:rsidRPr="007B6FAE">
              <w:rPr>
                <w:rFonts w:asciiTheme="minorHAnsi" w:eastAsiaTheme="minorHAnsi" w:hAnsiTheme="minorHAnsi" w:cstheme="minorHAnsi"/>
                <w:sz w:val="24"/>
                <w:szCs w:val="24"/>
              </w:rPr>
              <w:t xml:space="preserve"> </w:t>
            </w:r>
          </w:p>
          <w:p w14:paraId="45CC29E1"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Ms. </w:t>
            </w:r>
            <w:proofErr w:type="spellStart"/>
            <w:r w:rsidRPr="007B6FAE">
              <w:rPr>
                <w:rFonts w:asciiTheme="minorHAnsi" w:eastAsiaTheme="minorHAnsi" w:hAnsiTheme="minorHAnsi" w:cstheme="minorHAnsi"/>
                <w:sz w:val="24"/>
                <w:szCs w:val="24"/>
              </w:rPr>
              <w:t>Geeta</w:t>
            </w:r>
            <w:proofErr w:type="spellEnd"/>
            <w:r w:rsidRPr="007B6FAE">
              <w:rPr>
                <w:rFonts w:asciiTheme="minorHAnsi" w:eastAsiaTheme="minorHAnsi" w:hAnsiTheme="minorHAnsi" w:cstheme="minorHAnsi"/>
                <w:sz w:val="24"/>
                <w:szCs w:val="24"/>
              </w:rPr>
              <w:t xml:space="preserve">      </w:t>
            </w:r>
            <w:proofErr w:type="gramStart"/>
            <w:r w:rsidRPr="007B6FAE">
              <w:rPr>
                <w:rFonts w:asciiTheme="minorHAnsi" w:eastAsiaTheme="minorHAnsi" w:hAnsiTheme="minorHAnsi" w:cstheme="minorHAnsi"/>
                <w:sz w:val="24"/>
                <w:szCs w:val="24"/>
              </w:rPr>
              <w:t xml:space="preserve">  :</w:t>
            </w:r>
            <w:proofErr w:type="gramEnd"/>
            <w:r w:rsidRPr="007B6FAE">
              <w:rPr>
                <w:rFonts w:asciiTheme="minorHAnsi" w:eastAsiaTheme="minorHAnsi" w:hAnsiTheme="minorHAnsi" w:cstheme="minorHAnsi"/>
                <w:sz w:val="24"/>
                <w:szCs w:val="24"/>
              </w:rPr>
              <w:t xml:space="preserve"> 079 90334460    </w:t>
            </w:r>
          </w:p>
          <w:p w14:paraId="446F6831"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                             geeta@auctiontiger.net  </w:t>
            </w:r>
          </w:p>
          <w:p w14:paraId="00FCF646" w14:textId="77777777" w:rsidR="00521368" w:rsidRPr="007B6FAE" w:rsidRDefault="00521368" w:rsidP="0030534E">
            <w:pPr>
              <w:spacing w:after="160" w:line="256" w:lineRule="auto"/>
              <w:rPr>
                <w:rFonts w:asciiTheme="minorHAnsi" w:eastAsiaTheme="minorHAnsi" w:hAnsiTheme="minorHAnsi" w:cstheme="minorHAnsi"/>
                <w:sz w:val="24"/>
                <w:szCs w:val="24"/>
              </w:rPr>
            </w:pPr>
            <w:proofErr w:type="spellStart"/>
            <w:proofErr w:type="gramStart"/>
            <w:r w:rsidRPr="007B6FAE">
              <w:rPr>
                <w:rFonts w:asciiTheme="minorHAnsi" w:eastAsiaTheme="minorHAnsi" w:hAnsiTheme="minorHAnsi" w:cstheme="minorHAnsi"/>
                <w:sz w:val="24"/>
                <w:szCs w:val="24"/>
              </w:rPr>
              <w:t>Ms.Khushboo</w:t>
            </w:r>
            <w:proofErr w:type="spellEnd"/>
            <w:proofErr w:type="gramEnd"/>
            <w:r w:rsidRPr="007B6FAE">
              <w:rPr>
                <w:rFonts w:asciiTheme="minorHAnsi" w:eastAsiaTheme="minorHAnsi" w:hAnsiTheme="minorHAnsi" w:cstheme="minorHAnsi"/>
                <w:sz w:val="24"/>
                <w:szCs w:val="24"/>
              </w:rPr>
              <w:t xml:space="preserve">  : 09510813528     </w:t>
            </w:r>
          </w:p>
          <w:p w14:paraId="03808013"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                             khushboo.mehta@eptl.in </w:t>
            </w:r>
          </w:p>
          <w:p w14:paraId="73BE058F"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Ms. Pooja        </w:t>
            </w:r>
            <w:proofErr w:type="gramStart"/>
            <w:r w:rsidRPr="007B6FAE">
              <w:rPr>
                <w:rFonts w:asciiTheme="minorHAnsi" w:eastAsiaTheme="minorHAnsi" w:hAnsiTheme="minorHAnsi" w:cstheme="minorHAnsi"/>
                <w:sz w:val="24"/>
                <w:szCs w:val="24"/>
              </w:rPr>
              <w:t xml:space="preserve">  :</w:t>
            </w:r>
            <w:proofErr w:type="gramEnd"/>
            <w:r w:rsidRPr="007B6FAE">
              <w:rPr>
                <w:rFonts w:asciiTheme="minorHAnsi" w:eastAsiaTheme="minorHAnsi" w:hAnsiTheme="minorHAnsi" w:cstheme="minorHAnsi"/>
                <w:sz w:val="24"/>
                <w:szCs w:val="24"/>
              </w:rPr>
              <w:t xml:space="preserve"> 09328931942 pooja.shah@eptl.in </w:t>
            </w:r>
          </w:p>
          <w:p w14:paraId="5BE82E2D"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Ms. </w:t>
            </w:r>
            <w:proofErr w:type="spellStart"/>
            <w:r w:rsidRPr="007B6FAE">
              <w:rPr>
                <w:rFonts w:asciiTheme="minorHAnsi" w:eastAsiaTheme="minorHAnsi" w:hAnsiTheme="minorHAnsi" w:cstheme="minorHAnsi"/>
                <w:sz w:val="24"/>
                <w:szCs w:val="24"/>
              </w:rPr>
              <w:t>Komal</w:t>
            </w:r>
            <w:proofErr w:type="spellEnd"/>
            <w:r w:rsidRPr="007B6FAE">
              <w:rPr>
                <w:rFonts w:asciiTheme="minorHAnsi" w:eastAsiaTheme="minorHAnsi" w:hAnsiTheme="minorHAnsi" w:cstheme="minorHAnsi"/>
                <w:sz w:val="24"/>
                <w:szCs w:val="24"/>
              </w:rPr>
              <w:t xml:space="preserve">       </w:t>
            </w:r>
            <w:proofErr w:type="gramStart"/>
            <w:r w:rsidRPr="007B6FAE">
              <w:rPr>
                <w:rFonts w:asciiTheme="minorHAnsi" w:eastAsiaTheme="minorHAnsi" w:hAnsiTheme="minorHAnsi" w:cstheme="minorHAnsi"/>
                <w:sz w:val="24"/>
                <w:szCs w:val="24"/>
              </w:rPr>
              <w:t xml:space="preserve">  :</w:t>
            </w:r>
            <w:proofErr w:type="gramEnd"/>
            <w:r w:rsidRPr="007B6FAE">
              <w:rPr>
                <w:rFonts w:asciiTheme="minorHAnsi" w:eastAsiaTheme="minorHAnsi" w:hAnsiTheme="minorHAnsi" w:cstheme="minorHAnsi"/>
                <w:sz w:val="24"/>
                <w:szCs w:val="24"/>
              </w:rPr>
              <w:t xml:space="preserve"> 07904407997  komal.d@eptl.in </w:t>
            </w:r>
          </w:p>
          <w:p w14:paraId="75404C3C" w14:textId="77777777" w:rsidR="00521368" w:rsidRPr="007B6FAE" w:rsidRDefault="00521368" w:rsidP="0030534E">
            <w:pPr>
              <w:spacing w:after="160" w:line="256" w:lineRule="auto"/>
              <w:rPr>
                <w:rFonts w:asciiTheme="minorHAnsi" w:eastAsiaTheme="minorHAnsi" w:hAnsiTheme="minorHAnsi" w:cstheme="minorHAnsi"/>
                <w:sz w:val="24"/>
                <w:szCs w:val="24"/>
              </w:rPr>
            </w:pPr>
            <w:proofErr w:type="spellStart"/>
            <w:r w:rsidRPr="007B6FAE">
              <w:rPr>
                <w:rFonts w:asciiTheme="minorHAnsi" w:eastAsiaTheme="minorHAnsi" w:hAnsiTheme="minorHAnsi" w:cstheme="minorHAnsi"/>
                <w:sz w:val="24"/>
                <w:szCs w:val="24"/>
              </w:rPr>
              <w:t>Mr</w:t>
            </w:r>
            <w:proofErr w:type="spellEnd"/>
            <w:r w:rsidRPr="007B6FAE">
              <w:rPr>
                <w:rFonts w:asciiTheme="minorHAnsi" w:eastAsiaTheme="minorHAnsi" w:hAnsiTheme="minorHAnsi" w:cstheme="minorHAnsi"/>
                <w:sz w:val="24"/>
                <w:szCs w:val="24"/>
              </w:rPr>
              <w:t xml:space="preserve"> </w:t>
            </w:r>
            <w:proofErr w:type="spellStart"/>
            <w:r w:rsidRPr="007B6FAE">
              <w:rPr>
                <w:rFonts w:asciiTheme="minorHAnsi" w:eastAsiaTheme="minorHAnsi" w:hAnsiTheme="minorHAnsi" w:cstheme="minorHAnsi"/>
                <w:sz w:val="24"/>
                <w:szCs w:val="24"/>
              </w:rPr>
              <w:t>Nandan</w:t>
            </w:r>
            <w:proofErr w:type="spellEnd"/>
            <w:r w:rsidRPr="007B6FAE">
              <w:rPr>
                <w:rFonts w:asciiTheme="minorHAnsi" w:eastAsiaTheme="minorHAnsi" w:hAnsiTheme="minorHAnsi" w:cstheme="minorHAnsi"/>
                <w:sz w:val="24"/>
                <w:szCs w:val="24"/>
              </w:rPr>
              <w:t xml:space="preserve"> </w:t>
            </w:r>
            <w:proofErr w:type="gramStart"/>
            <w:r w:rsidRPr="007B6FAE">
              <w:rPr>
                <w:rFonts w:asciiTheme="minorHAnsi" w:eastAsiaTheme="minorHAnsi" w:hAnsiTheme="minorHAnsi" w:cstheme="minorHAnsi"/>
                <w:sz w:val="24"/>
                <w:szCs w:val="24"/>
              </w:rPr>
              <w:t>Valera :</w:t>
            </w:r>
            <w:proofErr w:type="gramEnd"/>
            <w:r w:rsidRPr="007B6FAE">
              <w:rPr>
                <w:rFonts w:asciiTheme="minorHAnsi" w:eastAsiaTheme="minorHAnsi" w:hAnsiTheme="minorHAnsi" w:cstheme="minorHAnsi"/>
                <w:sz w:val="24"/>
                <w:szCs w:val="24"/>
              </w:rPr>
              <w:t xml:space="preserve"> 9081000427 nandan.v@eptl.in</w:t>
            </w:r>
          </w:p>
          <w:p w14:paraId="3EB99C79" w14:textId="77777777" w:rsidR="00521368" w:rsidRPr="007B6FAE" w:rsidRDefault="00521368" w:rsidP="0030534E">
            <w:pPr>
              <w:spacing w:after="160" w:line="256" w:lineRule="auto"/>
              <w:rPr>
                <w:rFonts w:asciiTheme="minorHAnsi" w:eastAsiaTheme="minorHAnsi" w:hAnsiTheme="minorHAnsi" w:cstheme="minorHAnsi"/>
                <w:sz w:val="24"/>
                <w:szCs w:val="24"/>
              </w:rPr>
            </w:pPr>
            <w:proofErr w:type="spellStart"/>
            <w:r w:rsidRPr="007B6FAE">
              <w:rPr>
                <w:rFonts w:asciiTheme="minorHAnsi" w:eastAsiaTheme="minorHAnsi" w:hAnsiTheme="minorHAnsi" w:cstheme="minorHAnsi"/>
                <w:sz w:val="24"/>
                <w:szCs w:val="24"/>
              </w:rPr>
              <w:t>Ms</w:t>
            </w:r>
            <w:proofErr w:type="spellEnd"/>
            <w:r w:rsidRPr="007B6FAE">
              <w:rPr>
                <w:rFonts w:asciiTheme="minorHAnsi" w:eastAsiaTheme="minorHAnsi" w:hAnsiTheme="minorHAnsi" w:cstheme="minorHAnsi"/>
                <w:sz w:val="24"/>
                <w:szCs w:val="24"/>
              </w:rPr>
              <w:t xml:space="preserve"> </w:t>
            </w:r>
            <w:proofErr w:type="spellStart"/>
            <w:r w:rsidRPr="007B6FAE">
              <w:rPr>
                <w:rFonts w:asciiTheme="minorHAnsi" w:eastAsiaTheme="minorHAnsi" w:hAnsiTheme="minorHAnsi" w:cstheme="minorHAnsi"/>
                <w:sz w:val="24"/>
                <w:szCs w:val="24"/>
              </w:rPr>
              <w:t>Vrusha</w:t>
            </w:r>
            <w:proofErr w:type="spellEnd"/>
            <w:r w:rsidRPr="007B6FAE">
              <w:rPr>
                <w:rFonts w:asciiTheme="minorHAnsi" w:eastAsiaTheme="minorHAnsi" w:hAnsiTheme="minorHAnsi" w:cstheme="minorHAnsi"/>
                <w:sz w:val="24"/>
                <w:szCs w:val="24"/>
              </w:rPr>
              <w:t xml:space="preserve"> </w:t>
            </w:r>
            <w:proofErr w:type="spellStart"/>
            <w:proofErr w:type="gramStart"/>
            <w:r w:rsidRPr="007B6FAE">
              <w:rPr>
                <w:rFonts w:asciiTheme="minorHAnsi" w:eastAsiaTheme="minorHAnsi" w:hAnsiTheme="minorHAnsi" w:cstheme="minorHAnsi"/>
                <w:sz w:val="24"/>
                <w:szCs w:val="24"/>
              </w:rPr>
              <w:t>Soni</w:t>
            </w:r>
            <w:proofErr w:type="spellEnd"/>
            <w:r w:rsidRPr="007B6FAE">
              <w:rPr>
                <w:rFonts w:asciiTheme="minorHAnsi" w:eastAsiaTheme="minorHAnsi" w:hAnsiTheme="minorHAnsi" w:cstheme="minorHAnsi"/>
                <w:sz w:val="24"/>
                <w:szCs w:val="24"/>
              </w:rPr>
              <w:t xml:space="preserve"> :</w:t>
            </w:r>
            <w:proofErr w:type="gramEnd"/>
            <w:r w:rsidRPr="007B6FAE">
              <w:rPr>
                <w:rFonts w:asciiTheme="minorHAnsi" w:eastAsiaTheme="minorHAnsi" w:hAnsiTheme="minorHAnsi" w:cstheme="minorHAnsi"/>
                <w:sz w:val="24"/>
                <w:szCs w:val="24"/>
              </w:rPr>
              <w:t xml:space="preserve"> </w:t>
            </w:r>
            <w:r w:rsidRPr="007B6FAE">
              <w:rPr>
                <w:rFonts w:asciiTheme="minorHAnsi" w:eastAsiaTheme="minorHAnsi" w:hAnsiTheme="minorHAnsi" w:cstheme="minorHAnsi"/>
                <w:sz w:val="24"/>
                <w:szCs w:val="24"/>
                <w:lang w:eastAsia="ja-JP"/>
              </w:rPr>
              <w:t>9904407997</w:t>
            </w:r>
            <w:r w:rsidRPr="007B6FAE">
              <w:rPr>
                <w:rFonts w:asciiTheme="minorHAnsi" w:eastAsiaTheme="minorHAnsi" w:hAnsiTheme="minorHAnsi" w:cstheme="minorHAnsi"/>
                <w:sz w:val="24"/>
                <w:szCs w:val="24"/>
              </w:rPr>
              <w:t xml:space="preserve"> vrusha@eptl.in</w:t>
            </w:r>
          </w:p>
          <w:p w14:paraId="71B49F67" w14:textId="77777777" w:rsidR="00521368" w:rsidRPr="007B6FAE" w:rsidRDefault="00521368" w:rsidP="0030534E">
            <w:pPr>
              <w:keepNext/>
              <w:keepLines/>
              <w:spacing w:after="160" w:line="256" w:lineRule="auto"/>
              <w:ind w:left="-7"/>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Mobile Numbers: </w:t>
            </w:r>
            <w:r w:rsidRPr="007B6FAE">
              <w:rPr>
                <w:rFonts w:asciiTheme="minorHAnsi" w:eastAsiaTheme="minorHAnsi" w:hAnsiTheme="minorHAnsi" w:cstheme="minorHAnsi"/>
                <w:b/>
                <w:sz w:val="24"/>
                <w:szCs w:val="24"/>
              </w:rPr>
              <w:t>+91-9904407997| 9081000427</w:t>
            </w:r>
          </w:p>
        </w:tc>
      </w:tr>
    </w:tbl>
    <w:p w14:paraId="4530735A" w14:textId="77777777" w:rsidR="00C76986" w:rsidRPr="007B6FAE" w:rsidRDefault="00C76986" w:rsidP="00C76986">
      <w:pPr>
        <w:jc w:val="both"/>
        <w:rPr>
          <w:rFonts w:asciiTheme="minorHAnsi" w:hAnsiTheme="minorHAnsi" w:cstheme="minorHAnsi"/>
          <w:sz w:val="24"/>
          <w:szCs w:val="24"/>
        </w:rPr>
      </w:pPr>
    </w:p>
    <w:p w14:paraId="6EC62F11"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Note: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4408842E" w14:textId="77777777" w:rsidR="00C76986" w:rsidRPr="007B6FAE" w:rsidRDefault="00C76986" w:rsidP="00C76986">
      <w:pPr>
        <w:rPr>
          <w:rFonts w:asciiTheme="minorHAnsi" w:hAnsiTheme="minorHAnsi" w:cstheme="minorHAnsi"/>
          <w:sz w:val="24"/>
          <w:szCs w:val="24"/>
        </w:rPr>
      </w:pPr>
    </w:p>
    <w:p w14:paraId="15C3ACDC" w14:textId="77777777" w:rsidR="00C76986" w:rsidRPr="007B6FAE" w:rsidRDefault="00C76986" w:rsidP="00206C0B">
      <w:pPr>
        <w:pStyle w:val="Default"/>
        <w:numPr>
          <w:ilvl w:val="0"/>
          <w:numId w:val="96"/>
        </w:numPr>
        <w:jc w:val="both"/>
        <w:rPr>
          <w:rFonts w:asciiTheme="minorHAnsi" w:hAnsiTheme="minorHAnsi" w:cstheme="minorHAnsi"/>
          <w:color w:val="auto"/>
        </w:rPr>
      </w:pPr>
      <w:r w:rsidRPr="007B6FAE">
        <w:rPr>
          <w:rFonts w:asciiTheme="minorHAnsi" w:hAnsiTheme="minorHAnsi" w:cstheme="minorHAnsi"/>
          <w:color w:val="auto"/>
        </w:rPr>
        <w:lastRenderedPageBreak/>
        <w:t xml:space="preserve">All bids made from the Login ID given to the bidder will be deemed to have been made by the bidder. </w:t>
      </w:r>
    </w:p>
    <w:p w14:paraId="0ECB26BA" w14:textId="77777777" w:rsidR="00C76986" w:rsidRPr="007B6FAE" w:rsidRDefault="00C76986" w:rsidP="00206C0B">
      <w:pPr>
        <w:pStyle w:val="Default"/>
        <w:numPr>
          <w:ilvl w:val="0"/>
          <w:numId w:val="96"/>
        </w:numPr>
        <w:jc w:val="both"/>
        <w:rPr>
          <w:rFonts w:asciiTheme="minorHAnsi" w:hAnsiTheme="minorHAnsi" w:cstheme="minorHAnsi"/>
        </w:rPr>
      </w:pPr>
      <w:r w:rsidRPr="007B6FAE">
        <w:rPr>
          <w:rFonts w:asciiTheme="minorHAnsi" w:hAnsiTheme="minorHAnsi" w:cstheme="minorHAnsi"/>
          <w:color w:val="auto"/>
        </w:rPr>
        <w:t xml:space="preserve">BIDS PLACED BY BIDDER: The bid of the bidder will be taken to be an offer to sell. Bids once made by the bidder cannot be cancelled. The bidder is bound to sell the material as mentioned above at the price that they bid. </w:t>
      </w:r>
    </w:p>
    <w:p w14:paraId="229966E5" w14:textId="77777777" w:rsidR="00C76986" w:rsidRPr="007B6FAE" w:rsidRDefault="00C76986" w:rsidP="00C76986">
      <w:pPr>
        <w:pStyle w:val="Default"/>
        <w:ind w:left="720"/>
        <w:jc w:val="both"/>
        <w:rPr>
          <w:rFonts w:asciiTheme="minorHAnsi" w:hAnsiTheme="minorHAnsi" w:cstheme="minorHAnsi"/>
        </w:rPr>
      </w:pPr>
    </w:p>
    <w:p w14:paraId="720D10F1" w14:textId="697EFDE9"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 xml:space="preserve">41.3 </w:t>
      </w:r>
      <w:r w:rsidR="00C76986" w:rsidRPr="007B6FAE">
        <w:rPr>
          <w:rFonts w:asciiTheme="minorHAnsi" w:hAnsiTheme="minorHAnsi" w:cstheme="minorHAnsi"/>
          <w:b/>
          <w:bCs/>
          <w:sz w:val="24"/>
          <w:szCs w:val="24"/>
        </w:rPr>
        <w:t>Preparation &amp; Submission of Bids</w:t>
      </w:r>
    </w:p>
    <w:p w14:paraId="7A4FDEC4" w14:textId="77777777" w:rsidR="00C76986" w:rsidRPr="007B6FAE" w:rsidRDefault="00C76986" w:rsidP="00C76986">
      <w:pPr>
        <w:ind w:left="284"/>
        <w:rPr>
          <w:rFonts w:asciiTheme="minorHAnsi" w:hAnsiTheme="minorHAnsi" w:cstheme="minorHAnsi"/>
          <w:b/>
          <w:bCs/>
          <w:sz w:val="24"/>
          <w:szCs w:val="24"/>
        </w:rPr>
      </w:pPr>
    </w:p>
    <w:p w14:paraId="6521F0B9"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The Bids (Eligibility Cum Technical as well as Commercial) shall have to be prepared and subsequently submitted online only. Bids not submitted “ON LINE” shall be summarily rejected. No other form of submission shall be permitted.</w:t>
      </w:r>
    </w:p>
    <w:p w14:paraId="621CDC38" w14:textId="77777777" w:rsidR="00C76986" w:rsidRPr="007B6FAE" w:rsidRDefault="00C76986" w:rsidP="00C76986">
      <w:pPr>
        <w:rPr>
          <w:rFonts w:asciiTheme="minorHAnsi" w:hAnsiTheme="minorHAnsi" w:cstheme="minorHAnsi"/>
          <w:b/>
          <w:bCs/>
          <w:sz w:val="24"/>
          <w:szCs w:val="24"/>
        </w:rPr>
      </w:pPr>
    </w:p>
    <w:p w14:paraId="08394995" w14:textId="47DFB32E" w:rsidR="00C76986" w:rsidRPr="007B6FAE" w:rsidRDefault="00810F81" w:rsidP="00C76986">
      <w:pPr>
        <w:spacing w:after="240"/>
        <w:ind w:left="284"/>
        <w:rPr>
          <w:rFonts w:asciiTheme="minorHAnsi" w:hAnsiTheme="minorHAnsi" w:cstheme="minorHAnsi"/>
          <w:b/>
          <w:bCs/>
          <w:sz w:val="24"/>
          <w:szCs w:val="24"/>
        </w:rPr>
      </w:pPr>
      <w:r w:rsidRPr="007B6FAE">
        <w:rPr>
          <w:rFonts w:asciiTheme="minorHAnsi" w:hAnsiTheme="minorHAnsi" w:cstheme="minorHAnsi"/>
          <w:b/>
          <w:bCs/>
          <w:sz w:val="24"/>
          <w:szCs w:val="24"/>
        </w:rPr>
        <w:t xml:space="preserve">41.4 </w:t>
      </w:r>
      <w:r w:rsidR="00C76986" w:rsidRPr="007B6FAE">
        <w:rPr>
          <w:rFonts w:asciiTheme="minorHAnsi" w:hAnsiTheme="minorHAnsi" w:cstheme="minorHAnsi"/>
          <w:b/>
          <w:bCs/>
          <w:sz w:val="24"/>
          <w:szCs w:val="24"/>
        </w:rPr>
        <w:t xml:space="preserve">Dos and </w:t>
      </w:r>
      <w:proofErr w:type="spellStart"/>
      <w:r w:rsidR="00C76986" w:rsidRPr="007B6FAE">
        <w:rPr>
          <w:rFonts w:asciiTheme="minorHAnsi" w:hAnsiTheme="minorHAnsi" w:cstheme="minorHAnsi"/>
          <w:b/>
          <w:bCs/>
          <w:sz w:val="24"/>
          <w:szCs w:val="24"/>
        </w:rPr>
        <w:t>Donts</w:t>
      </w:r>
      <w:proofErr w:type="spellEnd"/>
      <w:r w:rsidR="00C76986" w:rsidRPr="007B6FAE">
        <w:rPr>
          <w:rFonts w:asciiTheme="minorHAnsi" w:hAnsiTheme="minorHAnsi" w:cstheme="minorHAnsi"/>
          <w:b/>
          <w:bCs/>
          <w:sz w:val="24"/>
          <w:szCs w:val="24"/>
        </w:rPr>
        <w:t xml:space="preserve"> for Bidder</w:t>
      </w:r>
    </w:p>
    <w:p w14:paraId="18C88890" w14:textId="77777777" w:rsidR="00C76986" w:rsidRPr="007B6FAE" w:rsidRDefault="00C76986" w:rsidP="00206C0B">
      <w:pPr>
        <w:pStyle w:val="ListParagraph"/>
        <w:numPr>
          <w:ilvl w:val="0"/>
          <w:numId w:val="94"/>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Registration process for new Bidder’s should be completed at the earliest</w:t>
      </w:r>
    </w:p>
    <w:p w14:paraId="602BAEF6" w14:textId="77777777" w:rsidR="00C76986" w:rsidRPr="007B6FAE" w:rsidRDefault="00C76986" w:rsidP="00206C0B">
      <w:pPr>
        <w:pStyle w:val="ListParagraph"/>
        <w:numPr>
          <w:ilvl w:val="0"/>
          <w:numId w:val="94"/>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The e-Procurement portal is open for upload of documents with immediate effect Hence Bidders are advised to start the process of upload of bid documents well in advance.</w:t>
      </w:r>
    </w:p>
    <w:p w14:paraId="06E40B7B" w14:textId="77777777" w:rsidR="00C76986" w:rsidRPr="007B6FAE" w:rsidRDefault="00C76986" w:rsidP="00206C0B">
      <w:pPr>
        <w:pStyle w:val="ListParagraph"/>
        <w:numPr>
          <w:ilvl w:val="0"/>
          <w:numId w:val="94"/>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w:t>
      </w:r>
    </w:p>
    <w:p w14:paraId="759927AD" w14:textId="77777777" w:rsidR="00C76986" w:rsidRPr="007B6FAE" w:rsidRDefault="00C76986" w:rsidP="00206C0B">
      <w:pPr>
        <w:pStyle w:val="ListParagraph"/>
        <w:numPr>
          <w:ilvl w:val="0"/>
          <w:numId w:val="94"/>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To avoid last minute rush for upload bidder is required to start the upload for all the documents required for online submission of bid one week in advance.</w:t>
      </w:r>
    </w:p>
    <w:p w14:paraId="0F940851" w14:textId="77777777" w:rsidR="00C76986" w:rsidRPr="007B6FAE" w:rsidRDefault="00C76986" w:rsidP="00206C0B">
      <w:pPr>
        <w:pStyle w:val="ListParagraph"/>
        <w:numPr>
          <w:ilvl w:val="0"/>
          <w:numId w:val="95"/>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Bidder to initiate few documents uploads during the start of the RFP submission and help required for uploading the documents / understanding the system should be taken up with e-procurement bidder well in advance.</w:t>
      </w:r>
    </w:p>
    <w:p w14:paraId="3D0FD7A1" w14:textId="77777777" w:rsidR="00C76986" w:rsidRPr="007B6FAE" w:rsidRDefault="00C76986" w:rsidP="00206C0B">
      <w:pPr>
        <w:pStyle w:val="ListParagraph"/>
        <w:numPr>
          <w:ilvl w:val="0"/>
          <w:numId w:val="95"/>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23D00AEA" w14:textId="77777777" w:rsidR="00C76986" w:rsidRPr="007B6FAE" w:rsidRDefault="00C76986" w:rsidP="00206C0B">
      <w:pPr>
        <w:pStyle w:val="ListParagraph"/>
        <w:numPr>
          <w:ilvl w:val="0"/>
          <w:numId w:val="95"/>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Bidder should not raise request for offline submission or late submission since only online e-Procurement submission is accepted.</w:t>
      </w:r>
    </w:p>
    <w:p w14:paraId="7F3F7B29" w14:textId="77777777" w:rsidR="00C76986" w:rsidRPr="007B6FAE" w:rsidRDefault="00C76986" w:rsidP="00206C0B">
      <w:pPr>
        <w:pStyle w:val="ListParagraph"/>
        <w:numPr>
          <w:ilvl w:val="0"/>
          <w:numId w:val="95"/>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Part submission of bids by the Bidder’s will not be processed and will be rejected.</w:t>
      </w:r>
    </w:p>
    <w:p w14:paraId="4164D106" w14:textId="77777777" w:rsidR="00C76986" w:rsidRPr="007B6FAE" w:rsidRDefault="00C76986" w:rsidP="00C76986">
      <w:pPr>
        <w:pStyle w:val="Default"/>
        <w:ind w:left="360"/>
        <w:rPr>
          <w:rFonts w:asciiTheme="minorHAnsi" w:hAnsiTheme="minorHAnsi" w:cstheme="minorHAnsi"/>
          <w:color w:val="auto"/>
        </w:rPr>
      </w:pPr>
    </w:p>
    <w:p w14:paraId="53B3BA35" w14:textId="6BE9B5E3" w:rsidR="00C76986" w:rsidRPr="007B6FAE" w:rsidRDefault="00810F81" w:rsidP="00C76986">
      <w:pPr>
        <w:pStyle w:val="Default"/>
        <w:ind w:left="284"/>
        <w:rPr>
          <w:rFonts w:asciiTheme="minorHAnsi" w:hAnsiTheme="minorHAnsi" w:cstheme="minorHAnsi"/>
          <w:color w:val="auto"/>
        </w:rPr>
      </w:pPr>
      <w:r w:rsidRPr="007B6FAE">
        <w:rPr>
          <w:rFonts w:asciiTheme="minorHAnsi" w:hAnsiTheme="minorHAnsi" w:cstheme="minorHAnsi"/>
          <w:b/>
          <w:bCs/>
          <w:color w:val="auto"/>
        </w:rPr>
        <w:t xml:space="preserve">41.5 </w:t>
      </w:r>
      <w:r w:rsidR="00C76986" w:rsidRPr="007B6FAE">
        <w:rPr>
          <w:rFonts w:asciiTheme="minorHAnsi" w:hAnsiTheme="minorHAnsi" w:cstheme="minorHAnsi"/>
          <w:b/>
          <w:bCs/>
          <w:color w:val="auto"/>
        </w:rPr>
        <w:t>Terms &amp; Conditions of Online Submission</w:t>
      </w:r>
    </w:p>
    <w:p w14:paraId="30FB53BA" w14:textId="77777777" w:rsidR="00C76986" w:rsidRPr="007B6FAE" w:rsidRDefault="00C76986" w:rsidP="00C76986">
      <w:pPr>
        <w:spacing w:before="240"/>
        <w:ind w:left="720" w:hanging="360"/>
        <w:jc w:val="both"/>
        <w:rPr>
          <w:rFonts w:asciiTheme="minorHAnsi" w:hAnsiTheme="minorHAnsi" w:cstheme="minorHAnsi"/>
          <w:sz w:val="24"/>
          <w:szCs w:val="24"/>
        </w:rPr>
      </w:pPr>
      <w:r w:rsidRPr="007B6FAE">
        <w:rPr>
          <w:rFonts w:asciiTheme="minorHAnsi" w:hAnsiTheme="minorHAnsi" w:cstheme="minorHAnsi"/>
          <w:sz w:val="24"/>
          <w:szCs w:val="24"/>
        </w:rPr>
        <w:t>1.</w:t>
      </w:r>
      <w:r w:rsidRPr="007B6FAE">
        <w:rPr>
          <w:rFonts w:asciiTheme="minorHAnsi" w:hAnsiTheme="minorHAnsi" w:cstheme="minorHAnsi"/>
          <w:sz w:val="24"/>
          <w:szCs w:val="24"/>
        </w:rPr>
        <w:tab/>
        <w:t>Bank has decided to determine L1 through bids submitted on Bank’s E-Tendering website https://centralbank.abcprocure.com/EPROC. Bidders shall bear the cost of registration on the Bank’s e-tendering portal. Rules for web portal access are as follows:</w:t>
      </w:r>
    </w:p>
    <w:p w14:paraId="34C7E38F"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2.</w:t>
      </w:r>
      <w:r w:rsidRPr="007B6FAE">
        <w:rPr>
          <w:rFonts w:asciiTheme="minorHAnsi" w:hAnsiTheme="minorHAnsi" w:cstheme="minorHAnsi"/>
          <w:sz w:val="24"/>
          <w:szCs w:val="24"/>
        </w:rPr>
        <w:tab/>
        <w:t>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w:t>
      </w:r>
    </w:p>
    <w:p w14:paraId="7371A862"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3.</w:t>
      </w:r>
      <w:r w:rsidRPr="007B6FAE">
        <w:rPr>
          <w:rFonts w:asciiTheme="minorHAnsi" w:hAnsiTheme="minorHAnsi" w:cstheme="minorHAnsi"/>
          <w:sz w:val="24"/>
          <w:szCs w:val="24"/>
        </w:rPr>
        <w:tab/>
        <w:t>Bidders at their own responsibility are advised to conduct a mock drill by coordinating with the e-tender service provider before the submission of the technical bids.</w:t>
      </w:r>
    </w:p>
    <w:p w14:paraId="6A55A3B9"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4.</w:t>
      </w:r>
      <w:r w:rsidRPr="007B6FAE">
        <w:rPr>
          <w:rFonts w:asciiTheme="minorHAnsi" w:hAnsiTheme="minorHAnsi" w:cstheme="minorHAnsi"/>
          <w:sz w:val="24"/>
          <w:szCs w:val="24"/>
        </w:rPr>
        <w:tab/>
        <w:t>E-Tendering will be conducted on a specific web portal as detailed in (schedule of bidding process) of this RFP meant for this purpose with the help of the Service Provider identified by the Bank as detailed in (schedule of bidding process) of this RFP.</w:t>
      </w:r>
    </w:p>
    <w:p w14:paraId="7276CE3D"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lastRenderedPageBreak/>
        <w:t>5.</w:t>
      </w:r>
      <w:r w:rsidRPr="007B6FAE">
        <w:rPr>
          <w:rFonts w:asciiTheme="minorHAnsi" w:hAnsiTheme="minorHAnsi" w:cstheme="minorHAnsi"/>
          <w:sz w:val="24"/>
          <w:szCs w:val="24"/>
        </w:rPr>
        <w:tab/>
        <w:t>Bidders will be participating in E-Tendering event from their own office / place of their choice. Internet connectivity /browser settings and other paraphernalia requirements shall have to be ensured by Bidder themselves.</w:t>
      </w:r>
    </w:p>
    <w:p w14:paraId="52D2F8CA"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6.</w:t>
      </w:r>
      <w:r w:rsidRPr="007B6FAE">
        <w:rPr>
          <w:rFonts w:asciiTheme="minorHAnsi" w:hAnsiTheme="minorHAnsi" w:cstheme="minorHAnsi"/>
          <w:sz w:val="24"/>
          <w:szCs w:val="24"/>
        </w:rPr>
        <w:tab/>
        <w:t>In the event of failure of their internet connectivity (due to any reason whatsoever it may be) the service provider or Bank is not responsible.</w:t>
      </w:r>
    </w:p>
    <w:p w14:paraId="029F3654"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7.</w:t>
      </w:r>
      <w:r w:rsidRPr="007B6FAE">
        <w:rPr>
          <w:rFonts w:asciiTheme="minorHAnsi" w:hAnsiTheme="minorHAnsi" w:cstheme="minorHAnsi"/>
          <w:sz w:val="24"/>
          <w:szCs w:val="24"/>
        </w:rPr>
        <w:tab/>
        <w:t>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w:t>
      </w:r>
    </w:p>
    <w:p w14:paraId="30F3D8EF"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8.</w:t>
      </w:r>
      <w:r w:rsidRPr="007B6FAE">
        <w:rPr>
          <w:rFonts w:asciiTheme="minorHAnsi" w:hAnsiTheme="minorHAnsi" w:cstheme="minorHAnsi"/>
          <w:sz w:val="24"/>
          <w:szCs w:val="24"/>
        </w:rPr>
        <w:tab/>
        <w:t>However, the vendors are requested to not to wait till the last moment to quote their bids to avoid any such complex situations.</w:t>
      </w:r>
    </w:p>
    <w:p w14:paraId="15D606F2"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9.</w:t>
      </w:r>
      <w:r w:rsidRPr="007B6FAE">
        <w:rPr>
          <w:rFonts w:asciiTheme="minorHAnsi" w:hAnsiTheme="minorHAnsi" w:cstheme="minorHAnsi"/>
          <w:sz w:val="24"/>
          <w:szCs w:val="24"/>
        </w:rPr>
        <w:tab/>
        <w:t>Failure of power at the premises of bidders during the E-Tendering cannot be the cause for not participating in the E-Tendering.</w:t>
      </w:r>
    </w:p>
    <w:p w14:paraId="4ED52C48"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10.</w:t>
      </w:r>
      <w:r w:rsidRPr="007B6FAE">
        <w:rPr>
          <w:rFonts w:asciiTheme="minorHAnsi" w:hAnsiTheme="minorHAnsi" w:cstheme="minorHAnsi"/>
          <w:sz w:val="24"/>
          <w:szCs w:val="24"/>
        </w:rPr>
        <w:tab/>
        <w:t>On account of this, the time for the E-Tendering cannot be extended and BANK is not responsible for such eventualities.</w:t>
      </w:r>
    </w:p>
    <w:p w14:paraId="6310B31A"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11.</w:t>
      </w:r>
      <w:r w:rsidRPr="007B6FAE">
        <w:rPr>
          <w:rFonts w:asciiTheme="minorHAnsi" w:hAnsiTheme="minorHAnsi" w:cstheme="minorHAnsi"/>
          <w:sz w:val="24"/>
          <w:szCs w:val="24"/>
        </w:rPr>
        <w:tab/>
        <w:t>Bank and / or Service Provider will not have any liability to Bidders for any interruption or delay in access to site of E-Tendering irrespective of the cause.</w:t>
      </w:r>
    </w:p>
    <w:p w14:paraId="12B3CA55"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12.</w:t>
      </w:r>
      <w:r w:rsidRPr="007B6FAE">
        <w:rPr>
          <w:rFonts w:asciiTheme="minorHAnsi" w:hAnsiTheme="minorHAnsi" w:cstheme="minorHAnsi"/>
          <w:sz w:val="24"/>
          <w:szCs w:val="24"/>
        </w:rPr>
        <w:tab/>
        <w:t>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w:t>
      </w:r>
    </w:p>
    <w:p w14:paraId="1665E936"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13.</w:t>
      </w:r>
      <w:r w:rsidRPr="007B6FAE">
        <w:rPr>
          <w:rFonts w:asciiTheme="minorHAnsi" w:hAnsiTheme="minorHAnsi" w:cstheme="minorHAnsi"/>
          <w:sz w:val="24"/>
          <w:szCs w:val="24"/>
        </w:rPr>
        <w:tab/>
        <w:t>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w:t>
      </w:r>
    </w:p>
    <w:p w14:paraId="5EB07749"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14.</w:t>
      </w:r>
      <w:r w:rsidRPr="007B6FAE">
        <w:rPr>
          <w:rFonts w:asciiTheme="minorHAnsi" w:hAnsiTheme="minorHAnsi" w:cstheme="minorHAnsi"/>
          <w:sz w:val="24"/>
          <w:szCs w:val="24"/>
        </w:rPr>
        <w:tab/>
        <w:t>Utmost care has been taken to reduce discrepancy between the information contained in e-tendering portal and this tender document. However, in event of any such discrepancy, the terms and conditions contained in this tender document shall take precedence.</w:t>
      </w:r>
    </w:p>
    <w:p w14:paraId="32DD0DFA" w14:textId="77777777" w:rsidR="00C76986" w:rsidRPr="007B6FAE" w:rsidRDefault="00C76986" w:rsidP="00C76986">
      <w:pPr>
        <w:ind w:left="709" w:hanging="283"/>
        <w:jc w:val="both"/>
        <w:rPr>
          <w:rFonts w:asciiTheme="minorHAnsi" w:hAnsiTheme="minorHAnsi" w:cstheme="minorHAnsi"/>
          <w:sz w:val="24"/>
          <w:szCs w:val="24"/>
        </w:rPr>
      </w:pPr>
      <w:r w:rsidRPr="007B6FAE">
        <w:rPr>
          <w:rFonts w:asciiTheme="minorHAnsi" w:hAnsiTheme="minorHAnsi" w:cstheme="minorHAnsi"/>
          <w:sz w:val="24"/>
          <w:szCs w:val="24"/>
        </w:rPr>
        <w:t>15. Bidders are suggested to attach all eligibility criteria documents with the Annexures in the technical bid.</w:t>
      </w:r>
    </w:p>
    <w:p w14:paraId="656DFD38" w14:textId="77777777" w:rsidR="00C76986" w:rsidRPr="007B6FAE" w:rsidRDefault="00C76986" w:rsidP="00C76986">
      <w:pPr>
        <w:jc w:val="both"/>
        <w:rPr>
          <w:rFonts w:asciiTheme="minorHAnsi" w:hAnsiTheme="minorHAnsi" w:cstheme="minorHAnsi"/>
          <w:sz w:val="24"/>
          <w:szCs w:val="24"/>
        </w:rPr>
      </w:pPr>
    </w:p>
    <w:p w14:paraId="47983F89" w14:textId="5AC77F30"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41.6</w:t>
      </w:r>
      <w:r w:rsidR="00C76986" w:rsidRPr="007B6FAE">
        <w:rPr>
          <w:rFonts w:asciiTheme="minorHAnsi" w:hAnsiTheme="minorHAnsi" w:cstheme="minorHAnsi"/>
          <w:b/>
          <w:bCs/>
          <w:sz w:val="24"/>
          <w:szCs w:val="24"/>
        </w:rPr>
        <w:t xml:space="preserve"> </w:t>
      </w:r>
      <w:bookmarkStart w:id="27" w:name="_Toc38656259"/>
      <w:r w:rsidR="00C76986" w:rsidRPr="007B6FAE">
        <w:rPr>
          <w:rFonts w:asciiTheme="minorHAnsi" w:hAnsiTheme="minorHAnsi" w:cstheme="minorHAnsi"/>
          <w:b/>
          <w:bCs/>
          <w:sz w:val="24"/>
          <w:szCs w:val="24"/>
        </w:rPr>
        <w:t>Guidelines to Contractors on the operations of Electronic Tendering System of Central Bank of India</w:t>
      </w:r>
      <w:bookmarkEnd w:id="27"/>
    </w:p>
    <w:p w14:paraId="36CA3DB7" w14:textId="77777777" w:rsidR="00C76986" w:rsidRPr="007B6FAE" w:rsidRDefault="00C76986" w:rsidP="00C76986">
      <w:pPr>
        <w:rPr>
          <w:rFonts w:asciiTheme="minorHAnsi" w:hAnsiTheme="minorHAnsi" w:cstheme="minorHAnsi"/>
          <w:sz w:val="24"/>
          <w:szCs w:val="24"/>
        </w:rPr>
      </w:pPr>
    </w:p>
    <w:p w14:paraId="07AE723F" w14:textId="3AD1B231" w:rsidR="00C76986" w:rsidRPr="007B6FAE" w:rsidRDefault="00810F81" w:rsidP="00C76986">
      <w:pPr>
        <w:spacing w:line="360" w:lineRule="auto"/>
        <w:ind w:left="284"/>
        <w:rPr>
          <w:rFonts w:asciiTheme="minorHAnsi" w:hAnsiTheme="minorHAnsi" w:cstheme="minorHAnsi"/>
          <w:b/>
          <w:bCs/>
          <w:sz w:val="24"/>
          <w:szCs w:val="24"/>
        </w:rPr>
      </w:pPr>
      <w:r w:rsidRPr="007B6FAE">
        <w:rPr>
          <w:rFonts w:asciiTheme="minorHAnsi" w:hAnsiTheme="minorHAnsi" w:cstheme="minorHAnsi"/>
          <w:b/>
          <w:bCs/>
          <w:sz w:val="24"/>
          <w:szCs w:val="24"/>
        </w:rPr>
        <w:t>41.6.1</w:t>
      </w:r>
      <w:r w:rsidR="00C76986" w:rsidRPr="007B6FAE">
        <w:rPr>
          <w:rFonts w:asciiTheme="minorHAnsi" w:hAnsiTheme="minorHAnsi" w:cstheme="minorHAnsi"/>
          <w:b/>
          <w:bCs/>
          <w:sz w:val="24"/>
          <w:szCs w:val="24"/>
        </w:rPr>
        <w:t xml:space="preserve"> </w:t>
      </w:r>
      <w:bookmarkStart w:id="28" w:name="_Toc38656260"/>
      <w:r w:rsidR="00C76986" w:rsidRPr="007B6FAE">
        <w:rPr>
          <w:rFonts w:asciiTheme="minorHAnsi" w:hAnsiTheme="minorHAnsi" w:cstheme="minorHAnsi"/>
          <w:b/>
          <w:bCs/>
          <w:sz w:val="24"/>
          <w:szCs w:val="24"/>
        </w:rPr>
        <w:t>Pre-requisites to participate in the Tenders</w:t>
      </w:r>
      <w:bookmarkEnd w:id="28"/>
    </w:p>
    <w:p w14:paraId="4A61896B"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Registration of Bidders on Electronic Tendering System on Portal of CBI: The Bidders Non Registered in Central Bank of India and interested in participating in the e-Tendering process of CBI shall be required to enroll on the Electronic Tendering System. To enroll Bidder has to generate User ID and password on the “https://centralbank.abcprocure.com /EPROC”</w:t>
      </w:r>
    </w:p>
    <w:p w14:paraId="1AE19FFF" w14:textId="77777777" w:rsidR="00C76986" w:rsidRPr="007B6FAE" w:rsidRDefault="00C76986" w:rsidP="00C76986">
      <w:pPr>
        <w:ind w:left="284"/>
        <w:jc w:val="both"/>
        <w:rPr>
          <w:rFonts w:asciiTheme="minorHAnsi" w:hAnsiTheme="minorHAnsi" w:cstheme="minorHAnsi"/>
          <w:sz w:val="24"/>
          <w:szCs w:val="24"/>
        </w:rPr>
      </w:pPr>
    </w:p>
    <w:p w14:paraId="5CC3B01C" w14:textId="77777777" w:rsidR="00C76986" w:rsidRPr="007B6FAE" w:rsidRDefault="00C76986" w:rsidP="00C76986">
      <w:pPr>
        <w:ind w:left="284"/>
        <w:rPr>
          <w:rFonts w:asciiTheme="minorHAnsi" w:hAnsiTheme="minorHAnsi" w:cstheme="minorHAnsi"/>
          <w:sz w:val="24"/>
          <w:szCs w:val="24"/>
        </w:rPr>
      </w:pPr>
      <w:r w:rsidRPr="007B6FAE">
        <w:rPr>
          <w:rFonts w:asciiTheme="minorHAnsi" w:hAnsiTheme="minorHAnsi" w:cstheme="minorHAnsi"/>
          <w:sz w:val="24"/>
          <w:szCs w:val="24"/>
        </w:rPr>
        <w:t xml:space="preserve">Registration of New bidders: </w:t>
      </w:r>
      <w:hyperlink r:id="rId19" w:history="1">
        <w:r w:rsidRPr="007B6FAE">
          <w:rPr>
            <w:rStyle w:val="Hyperlink"/>
            <w:rFonts w:asciiTheme="minorHAnsi" w:hAnsiTheme="minorHAnsi" w:cstheme="minorHAnsi"/>
            <w:sz w:val="24"/>
            <w:szCs w:val="24"/>
          </w:rPr>
          <w:t>https://centralbank.abcprocure.com/EPROC/bidderregistration</w:t>
        </w:r>
      </w:hyperlink>
    </w:p>
    <w:p w14:paraId="5A47FE08" w14:textId="77777777" w:rsidR="00C76986" w:rsidRPr="007B6FAE" w:rsidRDefault="00C76986" w:rsidP="00C76986">
      <w:pPr>
        <w:ind w:left="284"/>
        <w:jc w:val="both"/>
        <w:rPr>
          <w:rFonts w:asciiTheme="minorHAnsi" w:hAnsiTheme="minorHAnsi" w:cstheme="minorHAnsi"/>
          <w:sz w:val="24"/>
          <w:szCs w:val="24"/>
        </w:rPr>
      </w:pPr>
    </w:p>
    <w:p w14:paraId="16E96D46"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 xml:space="preserve">The Bidders may obtain the necessary information on the process of Enrollment either from </w:t>
      </w:r>
      <w:r w:rsidRPr="007B6FAE">
        <w:rPr>
          <w:rFonts w:asciiTheme="minorHAnsi" w:hAnsiTheme="minorHAnsi" w:cstheme="minorHAnsi"/>
          <w:sz w:val="24"/>
          <w:szCs w:val="24"/>
        </w:rPr>
        <w:lastRenderedPageBreak/>
        <w:t>Helpdesk Support Team: 079-68136815, 9879996111 or may download User Manual from Electronic Tendering System for CBI. i.e. https://centralbank.abcprocure.com/EPROC</w:t>
      </w:r>
    </w:p>
    <w:p w14:paraId="1411CD48" w14:textId="77777777" w:rsidR="00C76986" w:rsidRPr="007B6FAE" w:rsidRDefault="00C76986" w:rsidP="00C76986">
      <w:pPr>
        <w:ind w:left="284"/>
        <w:jc w:val="both"/>
        <w:rPr>
          <w:rFonts w:asciiTheme="minorHAnsi" w:hAnsiTheme="minorHAnsi" w:cstheme="minorHAnsi"/>
          <w:sz w:val="24"/>
          <w:szCs w:val="24"/>
        </w:rPr>
      </w:pPr>
    </w:p>
    <w:p w14:paraId="09FCF523" w14:textId="135A599A" w:rsidR="00C76986" w:rsidRPr="007B6FAE" w:rsidRDefault="00810F81" w:rsidP="00C76986">
      <w:pPr>
        <w:spacing w:line="360" w:lineRule="auto"/>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C76986" w:rsidRPr="007B6FAE">
        <w:rPr>
          <w:rFonts w:asciiTheme="minorHAnsi" w:hAnsiTheme="minorHAnsi" w:cstheme="minorHAnsi"/>
          <w:b/>
          <w:bCs/>
          <w:sz w:val="24"/>
          <w:szCs w:val="24"/>
        </w:rPr>
        <w:t>1.</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.2 </w:t>
      </w:r>
      <w:bookmarkStart w:id="29" w:name="_Toc38656261"/>
      <w:r w:rsidR="00C76986" w:rsidRPr="007B6FAE">
        <w:rPr>
          <w:rFonts w:asciiTheme="minorHAnsi" w:hAnsiTheme="minorHAnsi" w:cstheme="minorHAnsi"/>
          <w:b/>
          <w:bCs/>
          <w:sz w:val="24"/>
          <w:szCs w:val="24"/>
        </w:rPr>
        <w:t>Preparation of Bid &amp; Guidelines of Digital Certificate</w:t>
      </w:r>
      <w:bookmarkEnd w:id="29"/>
    </w:p>
    <w:p w14:paraId="4854F91C" w14:textId="77777777" w:rsidR="00C76986" w:rsidRPr="007B6FAE" w:rsidRDefault="00C76986" w:rsidP="00C76986">
      <w:pPr>
        <w:ind w:left="284"/>
        <w:rPr>
          <w:rFonts w:asciiTheme="minorHAnsi" w:hAnsiTheme="minorHAnsi" w:cstheme="minorHAnsi"/>
          <w:sz w:val="24"/>
          <w:szCs w:val="24"/>
        </w:rPr>
      </w:pPr>
      <w:r w:rsidRPr="007B6FAE">
        <w:rPr>
          <w:rFonts w:asciiTheme="minorHAnsi" w:hAnsiTheme="minorHAnsi" w:cstheme="minorHAnsi"/>
          <w:sz w:val="24"/>
          <w:szCs w:val="24"/>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14:paraId="7EE58641"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The Digital Certificates are issued by an approved Certifying Authority authorized by the Controller of Certifying Authorities of Government of India through their Authorized Representatives upon receipt of documents required to obtain a Digital Certificate.</w:t>
      </w:r>
    </w:p>
    <w:p w14:paraId="465C58B5"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Bid data / information for a particular Tender may be submitted only using the Digital Certificate.</w:t>
      </w:r>
    </w:p>
    <w:p w14:paraId="5FC40393"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w:t>
      </w:r>
    </w:p>
    <w:p w14:paraId="7DCA06D9"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4A75BAFA"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w:t>
      </w:r>
    </w:p>
    <w:p w14:paraId="2192E44F"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Certifying Authority, if the Authorized User changes, and apply for a fresh Digital Signature Certificate. The procedure for application of a Digital Signature Certificate will remain the same for the new Authorized User.</w:t>
      </w:r>
    </w:p>
    <w:p w14:paraId="1B4D7C39"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 xml:space="preserve">The same procedure holds true for the Authorized Users in a Private / Public Limited Company. In this case, the Authorization Certificate will have to be signed by the Director of the Company or the Reporting Authority of the Applicant. </w:t>
      </w:r>
    </w:p>
    <w:p w14:paraId="06A3622A"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The bidder should Ensure while procuring new digital certificate that they procure a pair of certificates (two certificates) one for the purpose of Digital Signature, Non-Repudiation and another for Key Encryption.</w:t>
      </w:r>
    </w:p>
    <w:p w14:paraId="44F9955D" w14:textId="77777777" w:rsidR="00C76986" w:rsidRPr="007B6FAE" w:rsidRDefault="00C76986" w:rsidP="00C76986">
      <w:pPr>
        <w:spacing w:before="120"/>
        <w:jc w:val="both"/>
        <w:rPr>
          <w:rFonts w:asciiTheme="minorHAnsi" w:hAnsiTheme="minorHAnsi" w:cstheme="minorHAnsi"/>
          <w:sz w:val="24"/>
          <w:szCs w:val="24"/>
        </w:rPr>
      </w:pPr>
    </w:p>
    <w:p w14:paraId="35E3DBCA" w14:textId="46A18C9F"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C76986" w:rsidRPr="007B6FAE">
        <w:rPr>
          <w:rFonts w:asciiTheme="minorHAnsi" w:hAnsiTheme="minorHAnsi" w:cstheme="minorHAnsi"/>
          <w:b/>
          <w:bCs/>
          <w:sz w:val="24"/>
          <w:szCs w:val="24"/>
        </w:rPr>
        <w:t>1.</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.3 </w:t>
      </w:r>
      <w:bookmarkStart w:id="30" w:name="_Toc38656262"/>
      <w:r w:rsidR="00C76986" w:rsidRPr="007B6FAE">
        <w:rPr>
          <w:rFonts w:asciiTheme="minorHAnsi" w:hAnsiTheme="minorHAnsi" w:cstheme="minorHAnsi"/>
          <w:b/>
          <w:bCs/>
          <w:sz w:val="24"/>
          <w:szCs w:val="24"/>
        </w:rPr>
        <w:t>Recommended Hardware and Internet Connectivity</w:t>
      </w:r>
      <w:bookmarkEnd w:id="30"/>
    </w:p>
    <w:p w14:paraId="0173A768"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w:t>
      </w:r>
    </w:p>
    <w:p w14:paraId="4CE9FE26"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Operating System Requirement: Windows 7 and above Browser Requirement (Compulsory): Internet Explorer Version 9 (32 bit) and above and System Access with Administrator Rights.</w:t>
      </w:r>
    </w:p>
    <w:p w14:paraId="47C7C894" w14:textId="77777777" w:rsidR="00C76986" w:rsidRPr="007B6FAE" w:rsidRDefault="00C76986" w:rsidP="00C76986">
      <w:pPr>
        <w:spacing w:before="120"/>
        <w:ind w:left="284"/>
        <w:jc w:val="both"/>
        <w:rPr>
          <w:rFonts w:asciiTheme="minorHAnsi" w:hAnsiTheme="minorHAnsi" w:cstheme="minorHAnsi"/>
          <w:b/>
          <w:bCs/>
          <w:sz w:val="24"/>
          <w:szCs w:val="24"/>
        </w:rPr>
      </w:pPr>
    </w:p>
    <w:p w14:paraId="5666B3BA" w14:textId="77777777" w:rsidR="00C76986" w:rsidRPr="007B6FAE" w:rsidRDefault="00C76986" w:rsidP="00C76986">
      <w:pPr>
        <w:spacing w:before="120"/>
        <w:ind w:left="284"/>
        <w:jc w:val="both"/>
        <w:rPr>
          <w:rFonts w:asciiTheme="minorHAnsi" w:hAnsiTheme="minorHAnsi" w:cstheme="minorHAnsi"/>
          <w:b/>
          <w:bCs/>
          <w:sz w:val="24"/>
          <w:szCs w:val="24"/>
        </w:rPr>
      </w:pPr>
      <w:r w:rsidRPr="007B6FAE">
        <w:rPr>
          <w:rFonts w:asciiTheme="minorHAnsi" w:hAnsiTheme="minorHAnsi" w:cstheme="minorHAnsi"/>
          <w:b/>
          <w:bCs/>
          <w:sz w:val="24"/>
          <w:szCs w:val="24"/>
        </w:rPr>
        <w:t>Toolbar / Add on / Pop up blocker</w:t>
      </w:r>
    </w:p>
    <w:p w14:paraId="3D09B7DE"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14:paraId="38DF9C8F" w14:textId="77777777" w:rsidR="00C76986" w:rsidRPr="007B6FAE" w:rsidRDefault="00C76986" w:rsidP="00C76986">
      <w:pPr>
        <w:ind w:left="284"/>
        <w:jc w:val="both"/>
        <w:rPr>
          <w:rFonts w:asciiTheme="minorHAnsi" w:hAnsiTheme="minorHAnsi" w:cstheme="minorHAnsi"/>
          <w:sz w:val="24"/>
          <w:szCs w:val="24"/>
        </w:rPr>
      </w:pPr>
    </w:p>
    <w:p w14:paraId="7585FCC7" w14:textId="41215F4C"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C76986" w:rsidRPr="007B6FAE">
        <w:rPr>
          <w:rFonts w:asciiTheme="minorHAnsi" w:hAnsiTheme="minorHAnsi" w:cstheme="minorHAnsi"/>
          <w:b/>
          <w:bCs/>
          <w:sz w:val="24"/>
          <w:szCs w:val="24"/>
        </w:rPr>
        <w:t>1.</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.4 </w:t>
      </w:r>
      <w:bookmarkStart w:id="31" w:name="_Toc38656264"/>
      <w:r w:rsidR="00C76986" w:rsidRPr="007B6FAE">
        <w:rPr>
          <w:rFonts w:asciiTheme="minorHAnsi" w:hAnsiTheme="minorHAnsi" w:cstheme="minorHAnsi"/>
          <w:b/>
          <w:bCs/>
          <w:sz w:val="24"/>
          <w:szCs w:val="24"/>
        </w:rPr>
        <w:t>Online viewing of Detailed Notice Inviting Tenders</w:t>
      </w:r>
      <w:bookmarkEnd w:id="31"/>
    </w:p>
    <w:p w14:paraId="303F4E89" w14:textId="77777777" w:rsidR="00C76986" w:rsidRPr="007B6FAE" w:rsidRDefault="00C76986" w:rsidP="00C76986">
      <w:pPr>
        <w:spacing w:before="120"/>
        <w:ind w:left="284"/>
        <w:jc w:val="both"/>
        <w:rPr>
          <w:rStyle w:val="Hyperlink"/>
          <w:rFonts w:asciiTheme="minorHAnsi" w:hAnsiTheme="minorHAnsi" w:cstheme="minorHAnsi"/>
          <w:sz w:val="24"/>
          <w:szCs w:val="24"/>
        </w:rPr>
      </w:pPr>
      <w:r w:rsidRPr="007B6FAE">
        <w:rPr>
          <w:rFonts w:asciiTheme="minorHAnsi" w:hAnsiTheme="minorHAnsi" w:cstheme="minorHAnsi"/>
          <w:sz w:val="24"/>
          <w:szCs w:val="24"/>
        </w:rPr>
        <w:t xml:space="preserve">The Bidders can view the Detailed Tender Notice along with the Time Schedule (Key Dates) for all the Live Tenders released by CBI on the home page of CBI e-Tendering Portal on </w:t>
      </w:r>
      <w:hyperlink r:id="rId20" w:history="1">
        <w:r w:rsidRPr="007B6FAE">
          <w:rPr>
            <w:rStyle w:val="Hyperlink"/>
            <w:rFonts w:asciiTheme="minorHAnsi" w:hAnsiTheme="minorHAnsi" w:cstheme="minorHAnsi"/>
            <w:sz w:val="24"/>
            <w:szCs w:val="24"/>
          </w:rPr>
          <w:t>https://centralbank.abcprocure.com/EPROC</w:t>
        </w:r>
      </w:hyperlink>
      <w:r w:rsidRPr="007B6FAE">
        <w:rPr>
          <w:rStyle w:val="Hyperlink"/>
          <w:rFonts w:asciiTheme="minorHAnsi" w:hAnsiTheme="minorHAnsi" w:cstheme="minorHAnsi"/>
          <w:sz w:val="24"/>
          <w:szCs w:val="24"/>
        </w:rPr>
        <w:t>.</w:t>
      </w:r>
    </w:p>
    <w:p w14:paraId="3DF864AC" w14:textId="77777777" w:rsidR="00C76986" w:rsidRPr="007B6FAE" w:rsidRDefault="00C76986" w:rsidP="00C76986">
      <w:pPr>
        <w:spacing w:before="120"/>
        <w:ind w:left="284"/>
        <w:jc w:val="both"/>
        <w:rPr>
          <w:rStyle w:val="Hyperlink"/>
          <w:rFonts w:asciiTheme="minorHAnsi" w:hAnsiTheme="minorHAnsi" w:cstheme="minorHAnsi"/>
          <w:sz w:val="24"/>
          <w:szCs w:val="24"/>
        </w:rPr>
      </w:pPr>
    </w:p>
    <w:p w14:paraId="7D3AFC30" w14:textId="5D04DF81"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C76986" w:rsidRPr="007B6FAE">
        <w:rPr>
          <w:rFonts w:asciiTheme="minorHAnsi" w:hAnsiTheme="minorHAnsi" w:cstheme="minorHAnsi"/>
          <w:b/>
          <w:bCs/>
          <w:sz w:val="24"/>
          <w:szCs w:val="24"/>
        </w:rPr>
        <w:t>1.</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.5 </w:t>
      </w:r>
      <w:bookmarkStart w:id="32" w:name="_Toc38656265"/>
      <w:r w:rsidR="00C76986" w:rsidRPr="007B6FAE">
        <w:rPr>
          <w:rFonts w:asciiTheme="minorHAnsi" w:hAnsiTheme="minorHAnsi" w:cstheme="minorHAnsi"/>
          <w:b/>
          <w:bCs/>
          <w:sz w:val="24"/>
          <w:szCs w:val="24"/>
        </w:rPr>
        <w:t>Download of Tender Documents:</w:t>
      </w:r>
      <w:bookmarkEnd w:id="32"/>
    </w:p>
    <w:p w14:paraId="5AE9B83E"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The Pre-qualification / Main Bidding Documents are available for free downloading. However, to participate in the online tender, the bidder must purchase the bidding documents via Demand Draft mode by filling the cost of tender form fee.</w:t>
      </w:r>
    </w:p>
    <w:p w14:paraId="534E17A3" w14:textId="77777777" w:rsidR="00C76986" w:rsidRPr="007B6FAE" w:rsidRDefault="00C76986" w:rsidP="00C76986">
      <w:pPr>
        <w:ind w:left="284"/>
        <w:jc w:val="both"/>
        <w:rPr>
          <w:rFonts w:asciiTheme="minorHAnsi" w:hAnsiTheme="minorHAnsi" w:cstheme="minorHAnsi"/>
          <w:sz w:val="24"/>
          <w:szCs w:val="24"/>
        </w:rPr>
      </w:pPr>
    </w:p>
    <w:p w14:paraId="75ED9E61" w14:textId="431F6C73"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C76986" w:rsidRPr="007B6FAE">
        <w:rPr>
          <w:rFonts w:asciiTheme="minorHAnsi" w:hAnsiTheme="minorHAnsi" w:cstheme="minorHAnsi"/>
          <w:b/>
          <w:bCs/>
          <w:sz w:val="24"/>
          <w:szCs w:val="24"/>
        </w:rPr>
        <w:t>1.</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.6 </w:t>
      </w:r>
      <w:bookmarkStart w:id="33" w:name="_Toc38656266"/>
      <w:r w:rsidR="00C76986" w:rsidRPr="007B6FAE">
        <w:rPr>
          <w:rFonts w:asciiTheme="minorHAnsi" w:hAnsiTheme="minorHAnsi" w:cstheme="minorHAnsi"/>
          <w:b/>
          <w:bCs/>
          <w:sz w:val="24"/>
          <w:szCs w:val="24"/>
        </w:rPr>
        <w:t>Online Submission of Tender</w:t>
      </w:r>
      <w:bookmarkEnd w:id="33"/>
    </w:p>
    <w:p w14:paraId="37E1EB18"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14:paraId="7104DB4C"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In case Unloadable document type of templates, the Bidders are required to select the relevant document / compressed file (containing multiple documents) already uploaded in the briefcase.</w:t>
      </w:r>
    </w:p>
    <w:p w14:paraId="625DDBCF" w14:textId="77777777" w:rsidR="00C76986" w:rsidRPr="007B6FAE" w:rsidRDefault="00C76986"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Notes:</w:t>
      </w:r>
    </w:p>
    <w:p w14:paraId="45C66EF0" w14:textId="77777777" w:rsidR="00C76986" w:rsidRPr="007B6FAE" w:rsidRDefault="00C76986" w:rsidP="00206C0B">
      <w:pPr>
        <w:pStyle w:val="ListParagraph"/>
        <w:numPr>
          <w:ilvl w:val="0"/>
          <w:numId w:val="98"/>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The Bidders upload a single documents unloadable option.</w:t>
      </w:r>
    </w:p>
    <w:p w14:paraId="689AC5C0" w14:textId="77777777" w:rsidR="00C76986" w:rsidRPr="007B6FAE" w:rsidRDefault="00C76986" w:rsidP="00206C0B">
      <w:pPr>
        <w:pStyle w:val="ListParagraph"/>
        <w:numPr>
          <w:ilvl w:val="0"/>
          <w:numId w:val="98"/>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The Bid hash values are digitally signed using valid class – II or Class – III Digital Certificate issued any Certifying Authority. The Bidders are required to obtain Digital Certificate in advance.</w:t>
      </w:r>
    </w:p>
    <w:p w14:paraId="14A14B6B" w14:textId="77777777" w:rsidR="00C76986" w:rsidRPr="007B6FAE" w:rsidRDefault="00C76986" w:rsidP="00206C0B">
      <w:pPr>
        <w:pStyle w:val="ListParagraph"/>
        <w:numPr>
          <w:ilvl w:val="0"/>
          <w:numId w:val="98"/>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lastRenderedPageBreak/>
        <w:t>The bidder may modify bids before the deadline for Online Submission of Tender as per Time Schedule mentioned in the Tender documents.</w:t>
      </w:r>
    </w:p>
    <w:p w14:paraId="0AD6F43B" w14:textId="77777777" w:rsidR="00C76986" w:rsidRPr="007B6FAE" w:rsidRDefault="00C76986" w:rsidP="00206C0B">
      <w:pPr>
        <w:pStyle w:val="ListParagraph"/>
        <w:numPr>
          <w:ilvl w:val="0"/>
          <w:numId w:val="98"/>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This stage will be applicable during both. Pre-bid / Pre-qualification and Financial Bidding Processes.</w:t>
      </w:r>
    </w:p>
    <w:p w14:paraId="73644349" w14:textId="77777777" w:rsidR="00C76986" w:rsidRPr="007B6FAE" w:rsidRDefault="00C76986" w:rsidP="00C76986">
      <w:pPr>
        <w:spacing w:before="120"/>
        <w:ind w:left="284"/>
        <w:rPr>
          <w:rFonts w:asciiTheme="minorHAnsi" w:hAnsiTheme="minorHAnsi" w:cstheme="minorHAnsi"/>
          <w:sz w:val="24"/>
          <w:szCs w:val="24"/>
        </w:rPr>
      </w:pPr>
      <w:r w:rsidRPr="007B6FAE">
        <w:rPr>
          <w:rFonts w:asciiTheme="minorHAnsi" w:hAnsiTheme="minorHAnsi" w:cstheme="minorHAnsi"/>
          <w:sz w:val="24"/>
          <w:szCs w:val="24"/>
        </w:rPr>
        <w:t xml:space="preserve">The documents submitted by bidders must be encrypted using document encryption tool which available for download under Download section on </w:t>
      </w:r>
      <w:hyperlink r:id="rId21" w:history="1">
        <w:r w:rsidRPr="007B6FAE">
          <w:rPr>
            <w:rStyle w:val="Hyperlink"/>
            <w:rFonts w:asciiTheme="minorHAnsi" w:hAnsiTheme="minorHAnsi" w:cstheme="minorHAnsi"/>
            <w:sz w:val="24"/>
            <w:szCs w:val="24"/>
          </w:rPr>
          <w:t>https://centralbank.abcprocure</w:t>
        </w:r>
      </w:hyperlink>
      <w:r w:rsidRPr="007B6FAE">
        <w:rPr>
          <w:rFonts w:asciiTheme="minorHAnsi" w:hAnsiTheme="minorHAnsi" w:cstheme="minorHAnsi"/>
          <w:sz w:val="24"/>
          <w:szCs w:val="24"/>
        </w:rPr>
        <w:t>.com/EPROC</w:t>
      </w:r>
    </w:p>
    <w:p w14:paraId="68764F23" w14:textId="77777777" w:rsidR="00C76986" w:rsidRPr="007B6FAE" w:rsidRDefault="00C76986" w:rsidP="00C76986">
      <w:pPr>
        <w:spacing w:before="120"/>
        <w:ind w:left="284"/>
        <w:rPr>
          <w:rFonts w:asciiTheme="minorHAnsi" w:hAnsiTheme="minorHAnsi" w:cstheme="minorHAnsi"/>
          <w:sz w:val="24"/>
          <w:szCs w:val="24"/>
        </w:rPr>
      </w:pPr>
      <w:r w:rsidRPr="007B6FAE">
        <w:rPr>
          <w:rFonts w:asciiTheme="minorHAnsi" w:hAnsiTheme="minorHAnsi" w:cstheme="minorHAnsi"/>
          <w:sz w:val="24"/>
          <w:szCs w:val="24"/>
        </w:rPr>
        <w:t>Steps to encrypt and upload a document:</w:t>
      </w:r>
    </w:p>
    <w:p w14:paraId="1DC6E93A" w14:textId="77777777" w:rsidR="00C76986" w:rsidRPr="007B6FAE" w:rsidRDefault="00C76986" w:rsidP="00206C0B">
      <w:pPr>
        <w:pStyle w:val="ListParagraph"/>
        <w:numPr>
          <w:ilvl w:val="0"/>
          <w:numId w:val="97"/>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Select Action: Encryption -&gt; Tender ID: (enter desired tender ID) -&gt; Envelope: (Technical / Price Bid) -&gt; Add File: (Select desired document to be encrypted) -&gt; Save File(s) to: (select desired location for encrypted file to save).</w:t>
      </w:r>
    </w:p>
    <w:p w14:paraId="72EE250B" w14:textId="77777777" w:rsidR="00C76986" w:rsidRPr="007B6FAE" w:rsidRDefault="00C76986" w:rsidP="00206C0B">
      <w:pPr>
        <w:pStyle w:val="ListParagraph"/>
        <w:numPr>
          <w:ilvl w:val="0"/>
          <w:numId w:val="97"/>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 xml:space="preserve">After successful encryption, format of encrypted file will change </w:t>
      </w:r>
      <w:proofErr w:type="gramStart"/>
      <w:r w:rsidRPr="007B6FAE">
        <w:rPr>
          <w:rFonts w:asciiTheme="minorHAnsi" w:hAnsiTheme="minorHAnsi" w:cstheme="minorHAnsi"/>
        </w:rPr>
        <w:t>to .</w:t>
      </w:r>
      <w:proofErr w:type="spellStart"/>
      <w:r w:rsidRPr="007B6FAE">
        <w:rPr>
          <w:rFonts w:asciiTheme="minorHAnsi" w:hAnsiTheme="minorHAnsi" w:cstheme="minorHAnsi"/>
        </w:rPr>
        <w:t>enc</w:t>
      </w:r>
      <w:proofErr w:type="spellEnd"/>
      <w:proofErr w:type="gramEnd"/>
      <w:r w:rsidRPr="007B6FAE">
        <w:rPr>
          <w:rFonts w:asciiTheme="minorHAnsi" w:hAnsiTheme="minorHAnsi" w:cstheme="minorHAnsi"/>
        </w:rPr>
        <w:t xml:space="preserve"> which is required to be uploaded by bidders.</w:t>
      </w:r>
    </w:p>
    <w:p w14:paraId="35100212" w14:textId="77777777" w:rsidR="00C76986" w:rsidRPr="007B6FAE" w:rsidRDefault="00C76986" w:rsidP="00206C0B">
      <w:pPr>
        <w:pStyle w:val="ListParagraph"/>
        <w:numPr>
          <w:ilvl w:val="0"/>
          <w:numId w:val="97"/>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 xml:space="preserve">After encryption bidders are required to upload document as per the mandatory list mentioned in the envelope </w:t>
      </w:r>
      <w:proofErr w:type="spellStart"/>
      <w:r w:rsidRPr="007B6FAE">
        <w:rPr>
          <w:rFonts w:asciiTheme="minorHAnsi" w:hAnsiTheme="minorHAnsi" w:cstheme="minorHAnsi"/>
        </w:rPr>
        <w:t>i.e</w:t>
      </w:r>
      <w:proofErr w:type="spellEnd"/>
      <w:r w:rsidRPr="007B6FAE">
        <w:rPr>
          <w:rFonts w:asciiTheme="minorHAnsi" w:hAnsiTheme="minorHAnsi" w:cstheme="minorHAnsi"/>
        </w:rPr>
        <w:t xml:space="preserve"> Technical / Commercial.</w:t>
      </w:r>
    </w:p>
    <w:p w14:paraId="422C35BF"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3516A59F"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Bidders need to take extra care while mentioning tender ID, entering incorrect ID will not allow Bank to decrypt document.</w:t>
      </w:r>
    </w:p>
    <w:p w14:paraId="40DC984F" w14:textId="77777777" w:rsidR="00C76986" w:rsidRPr="007B6FAE" w:rsidRDefault="00C76986" w:rsidP="00C76986">
      <w:pPr>
        <w:ind w:left="284"/>
        <w:rPr>
          <w:rFonts w:asciiTheme="minorHAnsi" w:hAnsiTheme="minorHAnsi" w:cstheme="minorHAnsi"/>
          <w:sz w:val="24"/>
          <w:szCs w:val="24"/>
        </w:rPr>
      </w:pPr>
    </w:p>
    <w:p w14:paraId="69CBD67A" w14:textId="028EDBF3" w:rsidR="00C76986" w:rsidRPr="007B6FAE" w:rsidRDefault="00810F81" w:rsidP="00C76986">
      <w:pPr>
        <w:spacing w:line="360" w:lineRule="auto"/>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C76986" w:rsidRPr="007B6FAE">
        <w:rPr>
          <w:rFonts w:asciiTheme="minorHAnsi" w:hAnsiTheme="minorHAnsi" w:cstheme="minorHAnsi"/>
          <w:b/>
          <w:bCs/>
          <w:sz w:val="24"/>
          <w:szCs w:val="24"/>
        </w:rPr>
        <w:t>1.</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.7</w:t>
      </w:r>
      <w:bookmarkStart w:id="34" w:name="_Toc38656268"/>
      <w:r w:rsidR="00C76986" w:rsidRPr="007B6FAE">
        <w:rPr>
          <w:rFonts w:asciiTheme="minorHAnsi" w:hAnsiTheme="minorHAnsi" w:cstheme="minorHAnsi"/>
          <w:b/>
          <w:bCs/>
          <w:sz w:val="24"/>
          <w:szCs w:val="24"/>
        </w:rPr>
        <w:t>Close for Bidding:</w:t>
      </w:r>
      <w:bookmarkEnd w:id="34"/>
    </w:p>
    <w:p w14:paraId="4BF006F9"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After the expiry of the cut- off time of Online Submission of Tender stage to be completed by the Bidders has lapsed, the Tender will be closed by the Tender Authority.</w:t>
      </w:r>
    </w:p>
    <w:p w14:paraId="52485393" w14:textId="77777777" w:rsidR="00C76986" w:rsidRPr="007B6FAE" w:rsidRDefault="00C76986" w:rsidP="00C76986">
      <w:pPr>
        <w:ind w:left="284"/>
        <w:jc w:val="both"/>
        <w:rPr>
          <w:rFonts w:asciiTheme="minorHAnsi" w:hAnsiTheme="minorHAnsi" w:cstheme="minorHAnsi"/>
          <w:sz w:val="24"/>
          <w:szCs w:val="24"/>
        </w:rPr>
      </w:pPr>
    </w:p>
    <w:p w14:paraId="3BBB156E" w14:textId="4A68B4BC" w:rsidR="00C76986" w:rsidRPr="007B6FAE" w:rsidRDefault="00810F81" w:rsidP="00C76986">
      <w:pPr>
        <w:spacing w:line="360" w:lineRule="auto"/>
        <w:ind w:left="284"/>
        <w:jc w:val="both"/>
        <w:rPr>
          <w:rFonts w:asciiTheme="minorHAnsi" w:hAnsiTheme="minorHAnsi" w:cstheme="minorHAnsi"/>
          <w:b/>
          <w:bCs/>
          <w:sz w:val="24"/>
          <w:szCs w:val="24"/>
        </w:rPr>
      </w:pPr>
      <w:r w:rsidRPr="007B6FAE">
        <w:rPr>
          <w:rFonts w:asciiTheme="minorHAnsi" w:hAnsiTheme="minorHAnsi" w:cstheme="minorHAnsi"/>
          <w:b/>
          <w:bCs/>
          <w:sz w:val="24"/>
          <w:szCs w:val="24"/>
        </w:rPr>
        <w:t>4</w:t>
      </w:r>
      <w:r w:rsidR="00C76986" w:rsidRPr="007B6FAE">
        <w:rPr>
          <w:rFonts w:asciiTheme="minorHAnsi" w:hAnsiTheme="minorHAnsi" w:cstheme="minorHAnsi"/>
          <w:b/>
          <w:bCs/>
          <w:sz w:val="24"/>
          <w:szCs w:val="24"/>
        </w:rPr>
        <w:t>1.</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.8</w:t>
      </w:r>
      <w:bookmarkStart w:id="35" w:name="_Toc38656269"/>
      <w:r w:rsidR="00C76986" w:rsidRPr="007B6FAE">
        <w:rPr>
          <w:rFonts w:asciiTheme="minorHAnsi" w:hAnsiTheme="minorHAnsi" w:cstheme="minorHAnsi"/>
          <w:b/>
          <w:bCs/>
          <w:sz w:val="24"/>
          <w:szCs w:val="24"/>
        </w:rPr>
        <w:t xml:space="preserve"> Online Final Confirmation:</w:t>
      </w:r>
      <w:bookmarkEnd w:id="35"/>
    </w:p>
    <w:p w14:paraId="1331ED70"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 xml:space="preserve">After submitting all the documents bidders need to click on “Final Submission” tab. System will give pop </w:t>
      </w:r>
      <w:proofErr w:type="gramStart"/>
      <w:r w:rsidRPr="007B6FAE">
        <w:rPr>
          <w:rFonts w:asciiTheme="minorHAnsi" w:hAnsiTheme="minorHAnsi" w:cstheme="minorHAnsi"/>
          <w:sz w:val="24"/>
          <w:szCs w:val="24"/>
        </w:rPr>
        <w:t>up ”You</w:t>
      </w:r>
      <w:proofErr w:type="gramEnd"/>
      <w:r w:rsidRPr="007B6FAE">
        <w:rPr>
          <w:rFonts w:asciiTheme="minorHAnsi" w:hAnsiTheme="minorHAnsi" w:cstheme="minorHAnsi"/>
          <w:sz w:val="24"/>
          <w:szCs w:val="24"/>
        </w:rPr>
        <w:t xml:space="preserve"> have successfully completed your submission” that assures submission completion</w:t>
      </w:r>
    </w:p>
    <w:p w14:paraId="6CF724DC" w14:textId="287EC51B" w:rsidR="00441806" w:rsidRPr="000D11AF" w:rsidRDefault="00441806">
      <w:pPr>
        <w:pStyle w:val="Standard"/>
        <w:ind w:left="284"/>
        <w:jc w:val="both"/>
        <w:rPr>
          <w:rFonts w:asciiTheme="minorHAnsi" w:hAnsiTheme="minorHAnsi" w:cstheme="minorHAnsi"/>
        </w:rPr>
      </w:pPr>
    </w:p>
    <w:p w14:paraId="1171DEAE" w14:textId="385E0E50" w:rsidR="00441806" w:rsidRPr="000D11AF" w:rsidRDefault="00E875F7">
      <w:pPr>
        <w:pStyle w:val="Heading3"/>
        <w:jc w:val="both"/>
        <w:rPr>
          <w:rFonts w:asciiTheme="minorHAnsi" w:hAnsiTheme="minorHAnsi" w:cstheme="minorHAnsi"/>
        </w:rPr>
      </w:pPr>
      <w:bookmarkStart w:id="36" w:name="_Toc14092811"/>
      <w:r w:rsidRPr="007B6FAE">
        <w:rPr>
          <w:rFonts w:asciiTheme="minorHAnsi" w:hAnsiTheme="minorHAnsi" w:cstheme="minorHAnsi"/>
          <w:b/>
          <w:color w:val="auto"/>
        </w:rPr>
        <w:t>42</w:t>
      </w:r>
      <w:r w:rsidR="008675F6" w:rsidRPr="007B6FAE">
        <w:rPr>
          <w:rFonts w:asciiTheme="minorHAnsi" w:hAnsiTheme="minorHAnsi" w:cstheme="minorHAnsi"/>
          <w:b/>
          <w:color w:val="auto"/>
        </w:rPr>
        <w:t>.</w:t>
      </w:r>
      <w:r w:rsidR="002A5D4A" w:rsidRPr="007B6FAE">
        <w:rPr>
          <w:rFonts w:asciiTheme="minorHAnsi" w:hAnsiTheme="minorHAnsi" w:cstheme="minorHAnsi"/>
          <w:b/>
          <w:color w:val="auto"/>
        </w:rPr>
        <w:t xml:space="preserve"> </w:t>
      </w:r>
      <w:r w:rsidR="00963EFC" w:rsidRPr="007B6FAE">
        <w:rPr>
          <w:rFonts w:asciiTheme="minorHAnsi" w:hAnsiTheme="minorHAnsi" w:cstheme="minorHAnsi"/>
          <w:b/>
          <w:bCs/>
          <w:color w:val="auto"/>
        </w:rPr>
        <w:t xml:space="preserve"> </w:t>
      </w:r>
      <w:r w:rsidR="00963EFC" w:rsidRPr="007B6FAE">
        <w:rPr>
          <w:rFonts w:asciiTheme="minorHAnsi" w:hAnsiTheme="minorHAnsi" w:cstheme="minorHAnsi"/>
          <w:b/>
          <w:bCs/>
          <w:color w:val="00000A"/>
        </w:rPr>
        <w:t>Errors and Omissions</w:t>
      </w:r>
      <w:bookmarkEnd w:id="36"/>
    </w:p>
    <w:p w14:paraId="5878649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On any issue or area of material concern respecting e-Procurement not specifically dealt with in these Business Rules, the decision of the </w:t>
      </w:r>
      <w:r w:rsidR="00212530" w:rsidRPr="007B6FAE">
        <w:rPr>
          <w:rFonts w:asciiTheme="minorHAnsi" w:hAnsiTheme="minorHAnsi" w:cstheme="minorHAnsi"/>
        </w:rPr>
        <w:t>Bank</w:t>
      </w:r>
      <w:r w:rsidRPr="007B6FAE">
        <w:rPr>
          <w:rFonts w:asciiTheme="minorHAnsi" w:hAnsiTheme="minorHAnsi" w:cstheme="minorHAnsi"/>
        </w:rPr>
        <w:t xml:space="preserve"> shall be final and binding on all concerned.</w:t>
      </w:r>
    </w:p>
    <w:p w14:paraId="1DB7FB94" w14:textId="77777777" w:rsidR="00441806" w:rsidRPr="000D11AF" w:rsidRDefault="00441806">
      <w:pPr>
        <w:pStyle w:val="Standard"/>
        <w:jc w:val="both"/>
        <w:rPr>
          <w:rFonts w:asciiTheme="minorHAnsi" w:hAnsiTheme="minorHAnsi" w:cstheme="minorHAnsi"/>
        </w:rPr>
      </w:pPr>
    </w:p>
    <w:p w14:paraId="363B26DF" w14:textId="1F0A2B74" w:rsidR="00441806" w:rsidRPr="000D11AF" w:rsidRDefault="00690183">
      <w:pPr>
        <w:pStyle w:val="Heading2"/>
        <w:jc w:val="both"/>
        <w:rPr>
          <w:rFonts w:asciiTheme="minorHAnsi" w:hAnsiTheme="minorHAnsi" w:cstheme="minorHAnsi"/>
          <w:sz w:val="24"/>
          <w:szCs w:val="24"/>
        </w:rPr>
      </w:pPr>
      <w:bookmarkStart w:id="37" w:name="_Toc14092812"/>
      <w:r w:rsidRPr="007B6FAE">
        <w:rPr>
          <w:rFonts w:asciiTheme="minorHAnsi" w:hAnsiTheme="minorHAnsi" w:cstheme="minorHAnsi"/>
          <w:b/>
          <w:color w:val="00000A"/>
          <w:sz w:val="24"/>
          <w:szCs w:val="24"/>
        </w:rPr>
        <w:t>43</w:t>
      </w:r>
      <w:r w:rsidR="008675F6" w:rsidRPr="007B6FAE">
        <w:rPr>
          <w:rFonts w:asciiTheme="minorHAnsi" w:hAnsiTheme="minorHAnsi" w:cstheme="minorHAnsi"/>
          <w:b/>
          <w:color w:val="00000A"/>
          <w:sz w:val="24"/>
          <w:szCs w:val="24"/>
        </w:rPr>
        <w:t xml:space="preserve">. </w:t>
      </w:r>
      <w:r w:rsidR="00963EFC" w:rsidRPr="007B6FAE">
        <w:rPr>
          <w:rFonts w:asciiTheme="minorHAnsi" w:hAnsiTheme="minorHAnsi" w:cstheme="minorHAnsi"/>
          <w:b/>
          <w:color w:val="00000A"/>
          <w:sz w:val="24"/>
          <w:szCs w:val="24"/>
        </w:rPr>
        <w:t>Award of Contract</w:t>
      </w:r>
      <w:bookmarkEnd w:id="37"/>
    </w:p>
    <w:p w14:paraId="164F0524" w14:textId="77777777" w:rsidR="00441806" w:rsidRPr="000D11AF" w:rsidRDefault="00212530">
      <w:pPr>
        <w:pStyle w:val="Standard"/>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reserves the sole right to reject or accept any and all quotations, whether solicited or unsolicited, or to negotiate separately with any Bidder in any manner deemed necessary at its sole discretion. This right includes award of a contract for only part of the scope of work. </w:t>
      </w:r>
      <w:r w:rsidRPr="007B6FAE">
        <w:rPr>
          <w:rFonts w:asciiTheme="minorHAnsi" w:hAnsiTheme="minorHAnsi" w:cstheme="minorHAnsi"/>
        </w:rPr>
        <w:t>Bank</w:t>
      </w:r>
      <w:r w:rsidR="00963EFC" w:rsidRPr="007B6FAE">
        <w:rPr>
          <w:rFonts w:asciiTheme="minorHAnsi" w:hAnsiTheme="minorHAnsi" w:cstheme="minorHAnsi"/>
        </w:rPr>
        <w:t xml:space="preserve"> reserves the right to waive infirmities and </w:t>
      </w:r>
      <w:r w:rsidR="00957A64" w:rsidRPr="007B6FAE">
        <w:rPr>
          <w:rFonts w:asciiTheme="minorHAnsi" w:hAnsiTheme="minorHAnsi" w:cstheme="minorHAnsi"/>
        </w:rPr>
        <w:t>any</w:t>
      </w:r>
      <w:r w:rsidR="00963EFC" w:rsidRPr="007B6FAE">
        <w:rPr>
          <w:rFonts w:asciiTheme="minorHAnsi" w:hAnsiTheme="minorHAnsi" w:cstheme="minorHAnsi"/>
        </w:rPr>
        <w:t xml:space="preserve"> irregularities in RFP Responses received and to accept any portion of a response or all items bid or to accept modifications to any RFP </w:t>
      </w:r>
      <w:r w:rsidR="00963EFC" w:rsidRPr="007B6FAE">
        <w:rPr>
          <w:rFonts w:asciiTheme="minorHAnsi" w:hAnsiTheme="minorHAnsi" w:cstheme="minorHAnsi"/>
        </w:rPr>
        <w:lastRenderedPageBreak/>
        <w:t xml:space="preserve">Response. Following the evaluation, contract may be awarded to the bidder whose bid meets the requirements of this RFP and provides the best value to the </w:t>
      </w:r>
      <w:r w:rsidRPr="007B6FAE">
        <w:rPr>
          <w:rFonts w:asciiTheme="minorHAnsi" w:hAnsiTheme="minorHAnsi" w:cstheme="minorHAnsi"/>
        </w:rPr>
        <w:t>Bank</w:t>
      </w:r>
      <w:r w:rsidR="00963EFC" w:rsidRPr="007B6FAE">
        <w:rPr>
          <w:rFonts w:asciiTheme="minorHAnsi" w:hAnsiTheme="minorHAnsi" w:cstheme="minorHAnsi"/>
        </w:rPr>
        <w:t xml:space="preserve"> from both a techno-functional and commercial point of view. The </w:t>
      </w:r>
      <w:r w:rsidRPr="007B6FAE">
        <w:rPr>
          <w:rFonts w:asciiTheme="minorHAnsi" w:hAnsiTheme="minorHAnsi" w:cstheme="minorHAnsi"/>
        </w:rPr>
        <w:t>Bank</w:t>
      </w:r>
      <w:r w:rsidR="00963EFC" w:rsidRPr="007B6FAE">
        <w:rPr>
          <w:rFonts w:asciiTheme="minorHAnsi" w:hAnsiTheme="minorHAnsi" w:cstheme="minorHAnsi"/>
        </w:rPr>
        <w:t xml:space="preserve"> may award the contract to a single vendor or award only a part of the scope to a vendor.</w:t>
      </w:r>
    </w:p>
    <w:p w14:paraId="7084FE8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acceptance of the bid, subject to contract, will be communicated by way of placing a purchase order in writing at the address supplied by the bidder in the bid document. Any change of address of the bidder should therefore be notified promptly to the Deputy General Manager-Department of Information Technology at the address given in this RFP</w:t>
      </w:r>
    </w:p>
    <w:p w14:paraId="39259A0C" w14:textId="77777777" w:rsidR="00441806" w:rsidRPr="000D11AF" w:rsidRDefault="00441806">
      <w:pPr>
        <w:pStyle w:val="Standard"/>
        <w:jc w:val="both"/>
        <w:rPr>
          <w:rFonts w:asciiTheme="minorHAnsi" w:hAnsiTheme="minorHAnsi" w:cstheme="minorHAnsi"/>
        </w:rPr>
      </w:pPr>
    </w:p>
    <w:p w14:paraId="729394E6" w14:textId="62DAE845" w:rsidR="00441806" w:rsidRPr="000D11AF" w:rsidRDefault="00690183">
      <w:pPr>
        <w:pStyle w:val="Heading2"/>
        <w:jc w:val="both"/>
        <w:rPr>
          <w:rFonts w:asciiTheme="minorHAnsi" w:hAnsiTheme="minorHAnsi" w:cstheme="minorHAnsi"/>
          <w:sz w:val="24"/>
          <w:szCs w:val="24"/>
        </w:rPr>
      </w:pPr>
      <w:bookmarkStart w:id="38" w:name="_Toc14092813"/>
      <w:r w:rsidRPr="007B6FAE">
        <w:rPr>
          <w:rFonts w:asciiTheme="minorHAnsi" w:hAnsiTheme="minorHAnsi" w:cstheme="minorHAnsi"/>
          <w:b/>
          <w:color w:val="00000A"/>
          <w:sz w:val="24"/>
          <w:szCs w:val="24"/>
        </w:rPr>
        <w:t>44</w:t>
      </w:r>
      <w:r w:rsidR="008675F6" w:rsidRPr="007B6FAE">
        <w:rPr>
          <w:rFonts w:asciiTheme="minorHAnsi" w:hAnsiTheme="minorHAnsi" w:cstheme="minorHAnsi"/>
          <w:b/>
          <w:color w:val="00000A"/>
          <w:sz w:val="24"/>
          <w:szCs w:val="24"/>
        </w:rPr>
        <w:t xml:space="preserve">. </w:t>
      </w:r>
      <w:r w:rsidR="00963EFC" w:rsidRPr="007B6FAE">
        <w:rPr>
          <w:rFonts w:asciiTheme="minorHAnsi" w:hAnsiTheme="minorHAnsi" w:cstheme="minorHAnsi"/>
          <w:b/>
          <w:color w:val="00000A"/>
          <w:sz w:val="24"/>
          <w:szCs w:val="24"/>
        </w:rPr>
        <w:t>Rejection of Bids</w:t>
      </w:r>
      <w:bookmarkEnd w:id="38"/>
    </w:p>
    <w:p w14:paraId="22C433E4" w14:textId="17478E6B"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w:t>
      </w:r>
      <w:r w:rsidR="00212530" w:rsidRPr="007B6FAE">
        <w:rPr>
          <w:rFonts w:asciiTheme="minorHAnsi" w:hAnsiTheme="minorHAnsi" w:cstheme="minorHAnsi"/>
        </w:rPr>
        <w:t>Bank</w:t>
      </w:r>
      <w:r w:rsidRPr="007B6FAE">
        <w:rPr>
          <w:rFonts w:asciiTheme="minorHAnsi" w:hAnsiTheme="minorHAnsi" w:cstheme="minorHAnsi"/>
        </w:rPr>
        <w:t xml:space="preserve"> reserves the right to reject any or all the bids or scrap the bidding process at any stage without assigning any reason. However, the participation fee</w:t>
      </w:r>
      <w:r w:rsidR="001E64B1" w:rsidRPr="007B6FAE">
        <w:rPr>
          <w:rFonts w:asciiTheme="minorHAnsi" w:hAnsiTheme="minorHAnsi" w:cstheme="minorHAnsi"/>
        </w:rPr>
        <w:t xml:space="preserve"> / tender cost</w:t>
      </w:r>
      <w:r w:rsidRPr="007B6FAE">
        <w:rPr>
          <w:rFonts w:asciiTheme="minorHAnsi" w:hAnsiTheme="minorHAnsi" w:cstheme="minorHAnsi"/>
        </w:rPr>
        <w:t xml:space="preserve"> will not be refunded</w:t>
      </w:r>
      <w:r w:rsidR="00327C7A" w:rsidRPr="007B6FAE">
        <w:rPr>
          <w:rFonts w:asciiTheme="minorHAnsi" w:hAnsiTheme="minorHAnsi" w:cstheme="minorHAnsi"/>
        </w:rPr>
        <w:t>.</w:t>
      </w:r>
    </w:p>
    <w:p w14:paraId="5C0780E0" w14:textId="77777777" w:rsidR="00441806" w:rsidRPr="000D11AF" w:rsidRDefault="00441806">
      <w:pPr>
        <w:pStyle w:val="Standard"/>
        <w:jc w:val="both"/>
        <w:rPr>
          <w:rFonts w:asciiTheme="minorHAnsi" w:hAnsiTheme="minorHAnsi" w:cstheme="minorHAnsi"/>
        </w:rPr>
      </w:pPr>
    </w:p>
    <w:p w14:paraId="26E8036B" w14:textId="39DDEBAF" w:rsidR="00441806" w:rsidRPr="000D11AF" w:rsidRDefault="00690183">
      <w:pPr>
        <w:pStyle w:val="Heading2"/>
        <w:jc w:val="both"/>
        <w:rPr>
          <w:rFonts w:asciiTheme="minorHAnsi" w:hAnsiTheme="minorHAnsi" w:cstheme="minorHAnsi"/>
          <w:sz w:val="24"/>
          <w:szCs w:val="24"/>
        </w:rPr>
      </w:pPr>
      <w:bookmarkStart w:id="39" w:name="_Toc14092814"/>
      <w:r w:rsidRPr="007B6FAE">
        <w:rPr>
          <w:rFonts w:asciiTheme="minorHAnsi" w:hAnsiTheme="minorHAnsi" w:cstheme="minorHAnsi"/>
          <w:b/>
          <w:color w:val="00000A"/>
          <w:sz w:val="24"/>
          <w:szCs w:val="24"/>
        </w:rPr>
        <w:t>45</w:t>
      </w:r>
      <w:r w:rsidR="007C421C" w:rsidRPr="007B6FAE">
        <w:rPr>
          <w:rFonts w:asciiTheme="minorHAnsi" w:hAnsiTheme="minorHAnsi" w:cstheme="minorHAnsi"/>
          <w:b/>
          <w:color w:val="00000A"/>
          <w:sz w:val="24"/>
          <w:szCs w:val="24"/>
        </w:rPr>
        <w:t>.</w:t>
      </w:r>
      <w:r w:rsidR="00963EFC" w:rsidRPr="007B6FAE">
        <w:rPr>
          <w:rFonts w:asciiTheme="minorHAnsi" w:hAnsiTheme="minorHAnsi" w:cstheme="minorHAnsi"/>
          <w:b/>
          <w:color w:val="00000A"/>
          <w:sz w:val="24"/>
          <w:szCs w:val="24"/>
        </w:rPr>
        <w:t xml:space="preserve"> Signing of Contract</w:t>
      </w:r>
      <w:bookmarkEnd w:id="39"/>
    </w:p>
    <w:p w14:paraId="2DD7E4E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Successful Bidder shall be required to enter into a contract with </w:t>
      </w:r>
      <w:r w:rsidR="00212530" w:rsidRPr="007B6FAE">
        <w:rPr>
          <w:rFonts w:asciiTheme="minorHAnsi" w:hAnsiTheme="minorHAnsi" w:cstheme="minorHAnsi"/>
        </w:rPr>
        <w:t>Bank</w:t>
      </w:r>
      <w:r w:rsidRPr="007B6FAE">
        <w:rPr>
          <w:rFonts w:asciiTheme="minorHAnsi" w:hAnsiTheme="minorHAnsi" w:cstheme="minorHAnsi"/>
        </w:rPr>
        <w:t xml:space="preserve">, within thirty (30) days of the award of the </w:t>
      </w:r>
      <w:r w:rsidR="00533881" w:rsidRPr="007B6FAE">
        <w:rPr>
          <w:rFonts w:asciiTheme="minorHAnsi" w:hAnsiTheme="minorHAnsi" w:cstheme="minorHAnsi"/>
        </w:rPr>
        <w:t xml:space="preserve">Contract </w:t>
      </w:r>
      <w:r w:rsidRPr="007B6FAE">
        <w:rPr>
          <w:rFonts w:asciiTheme="minorHAnsi" w:hAnsiTheme="minorHAnsi" w:cstheme="minorHAnsi"/>
        </w:rPr>
        <w:t xml:space="preserve">or within such extended period, as may be specified by </w:t>
      </w:r>
      <w:r w:rsidR="00212530" w:rsidRPr="007B6FAE">
        <w:rPr>
          <w:rFonts w:asciiTheme="minorHAnsi" w:hAnsiTheme="minorHAnsi" w:cstheme="minorHAnsi"/>
        </w:rPr>
        <w:t>Bank</w:t>
      </w:r>
      <w:r w:rsidRPr="007B6FAE">
        <w:rPr>
          <w:rFonts w:asciiTheme="minorHAnsi" w:hAnsiTheme="minorHAnsi" w:cstheme="minorHAnsi"/>
        </w:rPr>
        <w:t xml:space="preserve">. The Contract will be based on this RFP, Purchase Order and the corrigendum. However, if any new Terms &amp; conditions are proposed by the </w:t>
      </w:r>
      <w:r w:rsidR="00212530" w:rsidRPr="007B6FAE">
        <w:rPr>
          <w:rFonts w:asciiTheme="minorHAnsi" w:hAnsiTheme="minorHAnsi" w:cstheme="minorHAnsi"/>
        </w:rPr>
        <w:t>Bank</w:t>
      </w:r>
      <w:r w:rsidRPr="007B6FAE">
        <w:rPr>
          <w:rFonts w:asciiTheme="minorHAnsi" w:hAnsiTheme="minorHAnsi" w:cstheme="minorHAnsi"/>
        </w:rPr>
        <w:t xml:space="preserve">, the same shall be discussed &amp; mutually agreed. </w:t>
      </w:r>
      <w:proofErr w:type="gramStart"/>
      <w:r w:rsidRPr="007B6FAE">
        <w:rPr>
          <w:rFonts w:asciiTheme="minorHAnsi" w:hAnsiTheme="minorHAnsi" w:cstheme="minorHAnsi"/>
        </w:rPr>
        <w:t>However</w:t>
      </w:r>
      <w:proofErr w:type="gramEnd"/>
      <w:r w:rsidRPr="007B6FAE">
        <w:rPr>
          <w:rFonts w:asciiTheme="minorHAnsi" w:hAnsiTheme="minorHAnsi" w:cstheme="minorHAnsi"/>
        </w:rPr>
        <w:t xml:space="preserve"> the terms and conditions of purchase order and RFP shall constitute a binding contrac</w:t>
      </w:r>
      <w:r w:rsidR="00225822" w:rsidRPr="007B6FAE">
        <w:rPr>
          <w:rFonts w:asciiTheme="minorHAnsi" w:hAnsiTheme="minorHAnsi" w:cstheme="minorHAnsi"/>
        </w:rPr>
        <w:t>t till such a contract is executed.</w:t>
      </w:r>
    </w:p>
    <w:p w14:paraId="4E7470BE" w14:textId="77777777" w:rsidR="00441806" w:rsidRPr="000D11AF" w:rsidRDefault="00441806">
      <w:pPr>
        <w:pStyle w:val="Standard"/>
        <w:jc w:val="both"/>
        <w:rPr>
          <w:rFonts w:asciiTheme="minorHAnsi" w:hAnsiTheme="minorHAnsi" w:cstheme="minorHAnsi"/>
        </w:rPr>
      </w:pPr>
    </w:p>
    <w:p w14:paraId="6415FD2B" w14:textId="2DA5D5A5" w:rsidR="00441806" w:rsidRPr="000D11AF" w:rsidRDefault="006224F8" w:rsidP="00C83B51">
      <w:pPr>
        <w:pStyle w:val="Heading2"/>
        <w:jc w:val="both"/>
        <w:rPr>
          <w:rFonts w:asciiTheme="minorHAnsi" w:hAnsiTheme="minorHAnsi" w:cstheme="minorHAnsi"/>
          <w:sz w:val="24"/>
          <w:szCs w:val="24"/>
        </w:rPr>
      </w:pPr>
      <w:bookmarkStart w:id="40" w:name="_Toc14092815"/>
      <w:r w:rsidRPr="007B6FAE">
        <w:rPr>
          <w:rFonts w:asciiTheme="minorHAnsi" w:hAnsiTheme="minorHAnsi" w:cstheme="minorHAnsi"/>
          <w:b/>
          <w:color w:val="00000A"/>
          <w:sz w:val="24"/>
          <w:szCs w:val="24"/>
        </w:rPr>
        <w:t>46</w:t>
      </w:r>
      <w:r w:rsidR="00C83B51" w:rsidRPr="007B6FAE">
        <w:rPr>
          <w:rFonts w:asciiTheme="minorHAnsi" w:hAnsiTheme="minorHAnsi" w:cstheme="minorHAnsi"/>
          <w:b/>
          <w:color w:val="00000A"/>
          <w:sz w:val="24"/>
          <w:szCs w:val="24"/>
        </w:rPr>
        <w:t>.</w:t>
      </w:r>
      <w:r w:rsidR="00F41CA2" w:rsidRPr="007B6FAE">
        <w:rPr>
          <w:rFonts w:asciiTheme="minorHAnsi" w:hAnsiTheme="minorHAnsi" w:cstheme="minorHAnsi"/>
          <w:b/>
          <w:color w:val="00000A"/>
          <w:sz w:val="24"/>
          <w:szCs w:val="24"/>
        </w:rPr>
        <w:t xml:space="preserve"> </w:t>
      </w:r>
      <w:r w:rsidR="00963EFC" w:rsidRPr="007B6FAE">
        <w:rPr>
          <w:rFonts w:asciiTheme="minorHAnsi" w:hAnsiTheme="minorHAnsi" w:cstheme="minorHAnsi"/>
          <w:b/>
          <w:color w:val="00000A"/>
          <w:sz w:val="24"/>
          <w:szCs w:val="24"/>
        </w:rPr>
        <w:t>Legal Compliance</w:t>
      </w:r>
      <w:bookmarkEnd w:id="40"/>
    </w:p>
    <w:p w14:paraId="3A9E33C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Successful Bidder hereto agrees that it shall comply with all applicable union, state and local laws, ordinances, regulations and codes in performing its obligations hereunder, including the procurement of license, permits and certificates and payment of taxes where required. If at any time during the term of this agreement, the </w:t>
      </w:r>
      <w:r w:rsidR="00212530" w:rsidRPr="007B6FAE">
        <w:rPr>
          <w:rFonts w:asciiTheme="minorHAnsi" w:hAnsiTheme="minorHAnsi" w:cstheme="minorHAnsi"/>
        </w:rPr>
        <w:t>Bank</w:t>
      </w:r>
      <w:r w:rsidRPr="007B6FAE">
        <w:rPr>
          <w:rFonts w:asciiTheme="minorHAnsi" w:hAnsiTheme="minorHAnsi" w:cstheme="minorHAnsi"/>
        </w:rPr>
        <w:t xml:space="preserve"> is informed or information comes to the </w:t>
      </w:r>
      <w:r w:rsidR="00212530" w:rsidRPr="007B6FAE">
        <w:rPr>
          <w:rFonts w:asciiTheme="minorHAnsi" w:hAnsiTheme="minorHAnsi" w:cstheme="minorHAnsi"/>
        </w:rPr>
        <w:t>Bank</w:t>
      </w:r>
      <w:r w:rsidRPr="007B6FAE">
        <w:rPr>
          <w:rFonts w:asciiTheme="minorHAnsi" w:hAnsiTheme="minorHAnsi" w:cstheme="minorHAnsi"/>
        </w:rPr>
        <w:t xml:space="preserve">’s attention that the Successful bidder is or may be in violation of any law, ordinance, regulation, or code (or if it is so decreed or adjudged by any court, tribunal or other authority), the </w:t>
      </w:r>
      <w:r w:rsidR="00212530" w:rsidRPr="007B6FAE">
        <w:rPr>
          <w:rFonts w:asciiTheme="minorHAnsi" w:hAnsiTheme="minorHAnsi" w:cstheme="minorHAnsi"/>
        </w:rPr>
        <w:t>Bank</w:t>
      </w:r>
      <w:r w:rsidRPr="007B6FAE">
        <w:rPr>
          <w:rFonts w:asciiTheme="minorHAnsi" w:hAnsiTheme="minorHAnsi" w:cstheme="minorHAnsi"/>
        </w:rPr>
        <w:t xml:space="preserve"> shall be entitled to terminate this agreement with immediate effect.</w:t>
      </w:r>
    </w:p>
    <w:p w14:paraId="623585B4" w14:textId="77777777" w:rsidR="00441806" w:rsidRPr="000D11AF" w:rsidRDefault="00963EFC" w:rsidP="003C2DFE">
      <w:pPr>
        <w:pStyle w:val="Standard"/>
        <w:numPr>
          <w:ilvl w:val="0"/>
          <w:numId w:val="59"/>
        </w:numPr>
        <w:jc w:val="both"/>
        <w:rPr>
          <w:rFonts w:asciiTheme="minorHAnsi" w:hAnsiTheme="minorHAnsi" w:cstheme="minorHAnsi"/>
        </w:rPr>
      </w:pPr>
      <w:r w:rsidRPr="007B6FAE">
        <w:rPr>
          <w:rFonts w:asciiTheme="minorHAnsi" w:hAnsiTheme="minorHAnsi" w:cstheme="minorHAnsi"/>
        </w:rPr>
        <w:t>The Successful bidder shall maintain all proper records, particularly but without limitation accounting records, required by any law, code, practice or corporate policy applicable to it from time to time including records, returns and applicable documents under the Labor Legislation.</w:t>
      </w:r>
    </w:p>
    <w:p w14:paraId="3A572282" w14:textId="77777777" w:rsidR="00441806" w:rsidRPr="000D11AF" w:rsidRDefault="00963EFC">
      <w:pPr>
        <w:pStyle w:val="Standard"/>
        <w:numPr>
          <w:ilvl w:val="0"/>
          <w:numId w:val="7"/>
        </w:numPr>
        <w:jc w:val="both"/>
        <w:rPr>
          <w:rFonts w:asciiTheme="minorHAnsi" w:hAnsiTheme="minorHAnsi" w:cstheme="minorHAnsi"/>
        </w:rPr>
      </w:pPr>
      <w:r w:rsidRPr="007B6FAE">
        <w:rPr>
          <w:rFonts w:asciiTheme="minorHAnsi" w:hAnsiTheme="minorHAnsi" w:cstheme="minorHAnsi"/>
        </w:rPr>
        <w:t>The Successful bidder shall ensure payment of minimum wages to persons engaged by it as fixed from time to time under the Minimum Wages Act, 1948. In case the same is not paid, the liability under the act shall solely rest with the Successful Bidder</w:t>
      </w:r>
    </w:p>
    <w:p w14:paraId="3BD3A015" w14:textId="77777777" w:rsidR="00441806" w:rsidRPr="000D11AF" w:rsidRDefault="00441806">
      <w:pPr>
        <w:pStyle w:val="ListParagraph"/>
        <w:ind w:left="720" w:firstLine="0"/>
        <w:rPr>
          <w:rFonts w:asciiTheme="minorHAnsi" w:hAnsiTheme="minorHAnsi" w:cstheme="minorHAnsi"/>
        </w:rPr>
      </w:pPr>
    </w:p>
    <w:p w14:paraId="40B10AB7" w14:textId="587D1461" w:rsidR="00441806" w:rsidRPr="000D11AF" w:rsidRDefault="00F41CA2" w:rsidP="003F022D">
      <w:pPr>
        <w:pStyle w:val="Heading2"/>
        <w:jc w:val="both"/>
        <w:rPr>
          <w:rFonts w:asciiTheme="minorHAnsi" w:hAnsiTheme="minorHAnsi" w:cstheme="minorHAnsi"/>
          <w:b/>
          <w:sz w:val="24"/>
          <w:szCs w:val="24"/>
        </w:rPr>
      </w:pPr>
      <w:bookmarkStart w:id="41" w:name="_Toc14092816"/>
      <w:r w:rsidRPr="007B6FAE">
        <w:rPr>
          <w:rFonts w:asciiTheme="minorHAnsi" w:hAnsiTheme="minorHAnsi" w:cstheme="minorHAnsi"/>
          <w:b/>
          <w:bCs/>
          <w:color w:val="00000A"/>
          <w:sz w:val="24"/>
          <w:szCs w:val="24"/>
        </w:rPr>
        <w:t>47</w:t>
      </w:r>
      <w:r w:rsidR="00965C27" w:rsidRPr="007B6FAE">
        <w:rPr>
          <w:rFonts w:asciiTheme="minorHAnsi" w:hAnsiTheme="minorHAnsi" w:cstheme="minorHAnsi"/>
          <w:b/>
          <w:bCs/>
          <w:color w:val="00000A"/>
          <w:sz w:val="24"/>
          <w:szCs w:val="24"/>
        </w:rPr>
        <w:t>. Governing</w:t>
      </w:r>
      <w:r w:rsidR="00963EFC" w:rsidRPr="007B6FAE">
        <w:rPr>
          <w:rFonts w:asciiTheme="minorHAnsi" w:hAnsiTheme="minorHAnsi" w:cstheme="minorHAnsi"/>
          <w:b/>
          <w:bCs/>
          <w:color w:val="00000A"/>
          <w:sz w:val="24"/>
          <w:szCs w:val="24"/>
        </w:rPr>
        <w:t xml:space="preserve"> Law and resolution of dispute</w:t>
      </w:r>
      <w:bookmarkEnd w:id="41"/>
    </w:p>
    <w:p w14:paraId="65D4FE8C" w14:textId="37362E68" w:rsidR="008D0B05" w:rsidRPr="000D11AF" w:rsidRDefault="00963EFC" w:rsidP="008D0B05">
      <w:pPr>
        <w:pStyle w:val="Standard"/>
        <w:jc w:val="both"/>
        <w:rPr>
          <w:rFonts w:asciiTheme="minorHAnsi" w:hAnsiTheme="minorHAnsi" w:cstheme="minorHAnsi"/>
        </w:rPr>
      </w:pPr>
      <w:r w:rsidRPr="007B6FAE">
        <w:rPr>
          <w:rFonts w:asciiTheme="minorHAnsi" w:hAnsiTheme="minorHAnsi" w:cstheme="minorHAnsi"/>
        </w:rPr>
        <w:t>All disputes or differences whatsoever arising between the parties out of or in relation to the construction meaning and operation or effect of the Contract / Tender Documents or breach thereof shall be settled amicably. If, however, the parties are not able to solve them amicably, the same shall be settled by arbitration in accordance with the applicable national laws, and the award made in pursuance thereof shall be binding on the parties.</w:t>
      </w:r>
      <w:r w:rsidR="008D0B05" w:rsidRPr="007B6FAE">
        <w:rPr>
          <w:rFonts w:asciiTheme="minorHAnsi" w:hAnsiTheme="minorHAnsi" w:cstheme="minorHAnsi"/>
        </w:rPr>
        <w:t xml:space="preserve"> Any dispute, controversy or claims, arising out of or relating to this Agreement or the breach, termination or in validity thereof, shall be settled by arbitration of a sole arbitrator jointly appointed by the Parties, or if the Parties are unable to Agree upon an arbitrator, to the arbitration panel of 3 (three) </w:t>
      </w:r>
      <w:r w:rsidR="008D0B05" w:rsidRPr="007B6FAE">
        <w:rPr>
          <w:rFonts w:asciiTheme="minorHAnsi" w:hAnsiTheme="minorHAnsi" w:cstheme="minorHAnsi"/>
        </w:rPr>
        <w:lastRenderedPageBreak/>
        <w:t>arbitrators, 1(one) to be appointed by each disputing Party and the third to be appointed by the 2(two) arbitrators so appointed. The arbitration shall be governed by the Arbitration and Conciliation Act, 1996 or modification, amendment, consolidation or re</w:t>
      </w:r>
      <w:r w:rsidR="008D0B05" w:rsidRPr="007B6FAE">
        <w:rPr>
          <w:rFonts w:asciiTheme="minorHAnsi" w:hAnsiTheme="minorHAnsi" w:cstheme="minorHAnsi" w:hint="eastAsia"/>
        </w:rPr>
        <w:t>‐</w:t>
      </w:r>
      <w:r w:rsidR="008D0B05" w:rsidRPr="007B6FAE">
        <w:rPr>
          <w:rFonts w:asciiTheme="minorHAnsi" w:hAnsiTheme="minorHAnsi" w:cstheme="minorHAnsi"/>
        </w:rPr>
        <w:t>enactment thereof.</w:t>
      </w:r>
    </w:p>
    <w:p w14:paraId="65794660" w14:textId="308C9996" w:rsidR="00441806" w:rsidRPr="000D11AF" w:rsidRDefault="00963EFC" w:rsidP="008D0B05">
      <w:pPr>
        <w:pStyle w:val="Standard"/>
        <w:jc w:val="both"/>
        <w:rPr>
          <w:rFonts w:asciiTheme="minorHAnsi" w:hAnsiTheme="minorHAnsi" w:cstheme="minorHAnsi"/>
        </w:rPr>
      </w:pPr>
      <w:r w:rsidRPr="007B6FAE">
        <w:rPr>
          <w:rFonts w:asciiTheme="minorHAnsi" w:hAnsiTheme="minorHAnsi" w:cstheme="minorHAnsi"/>
        </w:rPr>
        <w:t>Any appeal will be subject of the exclusive jurisdiction of courts at Mumbai and the language of the arbitration proceedings and that of all documents and communication between the parties shall be in English</w:t>
      </w:r>
      <w:r w:rsidR="008D0B05" w:rsidRPr="007B6FAE">
        <w:rPr>
          <w:rFonts w:asciiTheme="minorHAnsi" w:hAnsiTheme="minorHAnsi" w:cstheme="minorHAnsi"/>
        </w:rPr>
        <w:t xml:space="preserve">. </w:t>
      </w:r>
      <w:r w:rsidRPr="007B6FAE">
        <w:rPr>
          <w:rFonts w:asciiTheme="minorHAnsi" w:hAnsiTheme="minorHAnsi" w:cstheme="minorHAnsi"/>
        </w:rPr>
        <w:t>The laws applicable to this contract shall be the laws in force in India. The contract shall be governed by and interpreted in accordance with Indian law.</w:t>
      </w:r>
    </w:p>
    <w:p w14:paraId="788DD0C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Successful Bidder shall continue work under the Contract during the arbitration proceedings unless otherwise directed in writing by the </w:t>
      </w:r>
      <w:r w:rsidR="00212530" w:rsidRPr="007B6FAE">
        <w:rPr>
          <w:rFonts w:asciiTheme="minorHAnsi" w:hAnsiTheme="minorHAnsi" w:cstheme="minorHAnsi"/>
        </w:rPr>
        <w:t>Bank</w:t>
      </w:r>
      <w:r w:rsidRPr="007B6FAE">
        <w:rPr>
          <w:rFonts w:asciiTheme="minorHAnsi" w:hAnsiTheme="minorHAnsi" w:cstheme="minorHAnsi"/>
        </w:rPr>
        <w:t xml:space="preserve"> or unless the matter is such that the work cannot possibly be continued until the decision of the arbiter, as the case may be, is obtained. The venue of the arbitration shall be in Mumbai</w:t>
      </w:r>
    </w:p>
    <w:p w14:paraId="738F3E74" w14:textId="77777777" w:rsidR="00441806" w:rsidRPr="000D11AF" w:rsidRDefault="00441806">
      <w:pPr>
        <w:pStyle w:val="Standard"/>
        <w:jc w:val="both"/>
        <w:rPr>
          <w:rFonts w:asciiTheme="minorHAnsi" w:hAnsiTheme="minorHAnsi" w:cstheme="minorHAnsi"/>
        </w:rPr>
      </w:pPr>
    </w:p>
    <w:p w14:paraId="595BD22A" w14:textId="6ED3168D" w:rsidR="00441806" w:rsidRPr="000D11AF" w:rsidRDefault="00CA59BC" w:rsidP="00E71DE9">
      <w:pPr>
        <w:pStyle w:val="Heading2"/>
        <w:jc w:val="both"/>
        <w:rPr>
          <w:rFonts w:asciiTheme="minorHAnsi" w:hAnsiTheme="minorHAnsi" w:cstheme="minorHAnsi"/>
          <w:sz w:val="24"/>
          <w:szCs w:val="24"/>
        </w:rPr>
      </w:pPr>
      <w:bookmarkStart w:id="42" w:name="_Toc14092817"/>
      <w:r w:rsidRPr="007B6FAE">
        <w:rPr>
          <w:rFonts w:asciiTheme="minorHAnsi" w:hAnsiTheme="minorHAnsi" w:cstheme="minorHAnsi"/>
          <w:b/>
          <w:bCs/>
          <w:color w:val="00000A"/>
          <w:sz w:val="24"/>
          <w:szCs w:val="24"/>
        </w:rPr>
        <w:t>48</w:t>
      </w:r>
      <w:r w:rsidR="00D91371" w:rsidRPr="007B6FAE">
        <w:rPr>
          <w:rFonts w:asciiTheme="minorHAnsi" w:hAnsiTheme="minorHAnsi" w:cstheme="minorHAnsi"/>
          <w:b/>
          <w:bCs/>
          <w:color w:val="00000A"/>
          <w:sz w:val="24"/>
          <w:szCs w:val="24"/>
        </w:rPr>
        <w:t>. Amendment</w:t>
      </w:r>
      <w:r w:rsidR="00963EFC" w:rsidRPr="007B6FAE">
        <w:rPr>
          <w:rFonts w:asciiTheme="minorHAnsi" w:hAnsiTheme="minorHAnsi" w:cstheme="minorHAnsi"/>
          <w:b/>
          <w:bCs/>
          <w:color w:val="00000A"/>
          <w:sz w:val="24"/>
          <w:szCs w:val="24"/>
        </w:rPr>
        <w:t xml:space="preserve"> to Contract</w:t>
      </w:r>
      <w:bookmarkEnd w:id="42"/>
    </w:p>
    <w:p w14:paraId="329A6FF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No variation in or modification of the conditions of the contract shall be made except by written amendment signed by the parties</w:t>
      </w:r>
    </w:p>
    <w:p w14:paraId="69C76233" w14:textId="77777777" w:rsidR="00441806" w:rsidRPr="000D11AF" w:rsidRDefault="00441806">
      <w:pPr>
        <w:pStyle w:val="Standard"/>
        <w:jc w:val="both"/>
        <w:rPr>
          <w:rFonts w:asciiTheme="minorHAnsi" w:hAnsiTheme="minorHAnsi" w:cstheme="minorHAnsi"/>
        </w:rPr>
      </w:pPr>
    </w:p>
    <w:p w14:paraId="210F3331" w14:textId="4B04BA1F" w:rsidR="00441806" w:rsidRPr="000D11AF" w:rsidRDefault="00CA59BC" w:rsidP="00E71DE9">
      <w:pPr>
        <w:pStyle w:val="Heading2"/>
        <w:jc w:val="both"/>
        <w:rPr>
          <w:rFonts w:asciiTheme="minorHAnsi" w:hAnsiTheme="minorHAnsi" w:cstheme="minorHAnsi"/>
          <w:sz w:val="24"/>
          <w:szCs w:val="24"/>
        </w:rPr>
      </w:pPr>
      <w:bookmarkStart w:id="43" w:name="_Toc14092818"/>
      <w:r w:rsidRPr="007B6FAE">
        <w:rPr>
          <w:rFonts w:asciiTheme="minorHAnsi" w:hAnsiTheme="minorHAnsi" w:cstheme="minorHAnsi"/>
          <w:b/>
          <w:color w:val="00000A"/>
          <w:sz w:val="24"/>
          <w:szCs w:val="24"/>
        </w:rPr>
        <w:t>49</w:t>
      </w:r>
      <w:r w:rsidR="00D91371" w:rsidRPr="007B6FAE">
        <w:rPr>
          <w:rFonts w:asciiTheme="minorHAnsi" w:hAnsiTheme="minorHAnsi" w:cstheme="minorHAnsi"/>
          <w:b/>
          <w:color w:val="00000A"/>
          <w:sz w:val="24"/>
          <w:szCs w:val="24"/>
        </w:rPr>
        <w:t>. Correspondence</w:t>
      </w:r>
      <w:r w:rsidR="00963EFC" w:rsidRPr="007B6FAE">
        <w:rPr>
          <w:rFonts w:asciiTheme="minorHAnsi" w:hAnsiTheme="minorHAnsi" w:cstheme="minorHAnsi"/>
          <w:b/>
          <w:color w:val="00000A"/>
          <w:sz w:val="24"/>
          <w:szCs w:val="24"/>
        </w:rPr>
        <w:t xml:space="preserve"> and Notices</w:t>
      </w:r>
      <w:bookmarkEnd w:id="43"/>
    </w:p>
    <w:p w14:paraId="2A46298A" w14:textId="76A354F6" w:rsidR="00441806" w:rsidRPr="000D11AF" w:rsidRDefault="00963EFC" w:rsidP="00CA59BC">
      <w:pPr>
        <w:pStyle w:val="Standard"/>
        <w:jc w:val="both"/>
        <w:rPr>
          <w:rFonts w:asciiTheme="minorHAnsi" w:hAnsiTheme="minorHAnsi" w:cstheme="minorHAnsi"/>
        </w:rPr>
      </w:pPr>
      <w:r w:rsidRPr="007B6FAE">
        <w:rPr>
          <w:rFonts w:asciiTheme="minorHAnsi" w:hAnsiTheme="minorHAnsi" w:cstheme="minorHAnsi"/>
        </w:rPr>
        <w:t>Any correspondence or notice from one party to another under the terms of the contract shall be served by hand and confirmed in writing to the party’s address. A notice shall be effective from the date when delivered</w:t>
      </w:r>
      <w:r w:rsidR="00DA731E" w:rsidRPr="007B6FAE">
        <w:rPr>
          <w:rFonts w:asciiTheme="minorHAnsi" w:hAnsiTheme="minorHAnsi" w:cstheme="minorHAnsi"/>
        </w:rPr>
        <w:t xml:space="preserve"> through email / post.</w:t>
      </w:r>
    </w:p>
    <w:p w14:paraId="60B44E06" w14:textId="77777777" w:rsidR="00441806" w:rsidRPr="000D11AF" w:rsidRDefault="00441806">
      <w:pPr>
        <w:pStyle w:val="Standard"/>
        <w:jc w:val="both"/>
        <w:rPr>
          <w:rFonts w:asciiTheme="minorHAnsi" w:hAnsiTheme="minorHAnsi" w:cstheme="minorHAnsi"/>
        </w:rPr>
      </w:pPr>
    </w:p>
    <w:p w14:paraId="0022338B" w14:textId="191830E0" w:rsidR="00441806" w:rsidRPr="000D11AF" w:rsidRDefault="00CA59BC">
      <w:pPr>
        <w:pStyle w:val="Standard"/>
        <w:jc w:val="both"/>
        <w:rPr>
          <w:rFonts w:asciiTheme="minorHAnsi" w:hAnsiTheme="minorHAnsi" w:cstheme="minorHAnsi"/>
        </w:rPr>
      </w:pPr>
      <w:r w:rsidRPr="007B6FAE">
        <w:rPr>
          <w:rFonts w:asciiTheme="minorHAnsi" w:hAnsiTheme="minorHAnsi" w:cstheme="minorHAnsi"/>
          <w:b/>
          <w:bCs/>
        </w:rPr>
        <w:t>50</w:t>
      </w:r>
      <w:r w:rsidR="00965C27" w:rsidRPr="007B6FAE">
        <w:rPr>
          <w:rFonts w:asciiTheme="minorHAnsi" w:hAnsiTheme="minorHAnsi" w:cstheme="minorHAnsi"/>
          <w:b/>
          <w:bCs/>
        </w:rPr>
        <w:t>. General</w:t>
      </w:r>
      <w:r w:rsidR="00963EFC" w:rsidRPr="007B6FAE">
        <w:rPr>
          <w:rFonts w:asciiTheme="minorHAnsi" w:hAnsiTheme="minorHAnsi" w:cstheme="minorHAnsi"/>
          <w:b/>
          <w:bCs/>
        </w:rPr>
        <w:t xml:space="preserve"> Terms and Conditions</w:t>
      </w:r>
    </w:p>
    <w:p w14:paraId="3B201C89" w14:textId="77777777" w:rsidR="00441806" w:rsidRPr="000D11AF" w:rsidRDefault="00963EFC" w:rsidP="00965C27">
      <w:pPr>
        <w:pStyle w:val="ListParagraph"/>
        <w:ind w:left="0" w:firstLine="0"/>
        <w:rPr>
          <w:rFonts w:asciiTheme="minorHAnsi" w:hAnsiTheme="minorHAnsi" w:cstheme="minorHAnsi"/>
        </w:rPr>
      </w:pPr>
      <w:r w:rsidRPr="007B6FAE">
        <w:rPr>
          <w:rFonts w:asciiTheme="minorHAnsi" w:hAnsiTheme="minorHAnsi" w:cstheme="minorHAnsi"/>
        </w:rPr>
        <w:t>Apart from those guidelines, the bidders who wish to submit responses to this RFP should note that they should abide by all the terms and conditions contained in the RFP. If the responses contain any extraneous conditions put in by the respondents, such responses may be disqualified and may not be considered for the selection process.</w:t>
      </w:r>
    </w:p>
    <w:p w14:paraId="59F380B9" w14:textId="77777777" w:rsidR="00441806" w:rsidRPr="000D11AF" w:rsidRDefault="00441806">
      <w:pPr>
        <w:pStyle w:val="Standard"/>
        <w:jc w:val="both"/>
        <w:rPr>
          <w:rFonts w:asciiTheme="minorHAnsi" w:hAnsiTheme="minorHAnsi" w:cstheme="minorHAnsi"/>
        </w:rPr>
      </w:pPr>
    </w:p>
    <w:p w14:paraId="6D9E0FF9" w14:textId="297D9E89" w:rsidR="00441806" w:rsidRPr="000D11AF" w:rsidRDefault="00CA59BC">
      <w:pPr>
        <w:pStyle w:val="Standard"/>
        <w:jc w:val="both"/>
        <w:rPr>
          <w:rFonts w:asciiTheme="minorHAnsi" w:hAnsiTheme="minorHAnsi" w:cstheme="minorHAnsi"/>
        </w:rPr>
      </w:pPr>
      <w:r w:rsidRPr="007B6FAE">
        <w:rPr>
          <w:rFonts w:asciiTheme="minorHAnsi" w:hAnsiTheme="minorHAnsi" w:cstheme="minorHAnsi"/>
          <w:b/>
          <w:bCs/>
        </w:rPr>
        <w:t>51</w:t>
      </w:r>
      <w:r w:rsidR="00963EFC" w:rsidRPr="007B6FAE">
        <w:rPr>
          <w:rFonts w:asciiTheme="minorHAnsi" w:hAnsiTheme="minorHAnsi" w:cstheme="minorHAnsi"/>
          <w:b/>
          <w:bCs/>
        </w:rPr>
        <w:t>. Execution of SLA/NDA</w:t>
      </w:r>
    </w:p>
    <w:p w14:paraId="63D7AA5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Service Provider (SP) </w:t>
      </w:r>
      <w:r w:rsidR="005C590F" w:rsidRPr="007B6FAE">
        <w:rPr>
          <w:rFonts w:asciiTheme="minorHAnsi" w:hAnsiTheme="minorHAnsi" w:cstheme="minorHAnsi"/>
        </w:rPr>
        <w:t>and Bank</w:t>
      </w:r>
      <w:r w:rsidRPr="007B6FAE">
        <w:rPr>
          <w:rFonts w:asciiTheme="minorHAnsi" w:hAnsiTheme="minorHAnsi" w:cstheme="minorHAnsi"/>
        </w:rPr>
        <w:t xml:space="preserve"> should execute (a) </w:t>
      </w:r>
      <w:r w:rsidR="005C590F" w:rsidRPr="007B6FAE">
        <w:rPr>
          <w:rFonts w:asciiTheme="minorHAnsi" w:hAnsiTheme="minorHAnsi" w:cstheme="minorHAnsi"/>
        </w:rPr>
        <w:t>A</w:t>
      </w:r>
      <w:r w:rsidRPr="007B6FAE">
        <w:rPr>
          <w:rFonts w:asciiTheme="minorHAnsi" w:hAnsiTheme="minorHAnsi" w:cstheme="minorHAnsi"/>
        </w:rPr>
        <w:t xml:space="preserve"> Service Level Agreement, which would include all the services and terms and conditions of the services to be extended as detailed herein and as may be prescribed by the </w:t>
      </w:r>
      <w:r w:rsidR="00212530" w:rsidRPr="007B6FAE">
        <w:rPr>
          <w:rFonts w:asciiTheme="minorHAnsi" w:hAnsiTheme="minorHAnsi" w:cstheme="minorHAnsi"/>
        </w:rPr>
        <w:t>Bank</w:t>
      </w:r>
      <w:r w:rsidRPr="007B6FAE">
        <w:rPr>
          <w:rFonts w:asciiTheme="minorHAnsi" w:hAnsiTheme="minorHAnsi" w:cstheme="minorHAnsi"/>
        </w:rPr>
        <w:t xml:space="preserve"> and (b) Non-disclosure Agreement.</w:t>
      </w:r>
    </w:p>
    <w:p w14:paraId="63AE67DA" w14:textId="77777777" w:rsidR="00DB26AD" w:rsidRPr="000D11AF" w:rsidRDefault="00DB26AD">
      <w:pPr>
        <w:pStyle w:val="Standard"/>
        <w:jc w:val="both"/>
        <w:rPr>
          <w:rFonts w:asciiTheme="minorHAnsi" w:hAnsiTheme="minorHAnsi" w:cstheme="minorHAnsi"/>
        </w:rPr>
      </w:pPr>
    </w:p>
    <w:p w14:paraId="34D30265" w14:textId="1DEE9D7A" w:rsidR="00441806" w:rsidRPr="000D11AF" w:rsidRDefault="00CA59BC">
      <w:pPr>
        <w:pStyle w:val="Heading1"/>
        <w:spacing w:before="1" w:line="251" w:lineRule="auto"/>
        <w:ind w:left="0"/>
        <w:jc w:val="both"/>
        <w:rPr>
          <w:rFonts w:asciiTheme="minorHAnsi" w:hAnsiTheme="minorHAnsi" w:cstheme="minorHAnsi"/>
          <w:sz w:val="24"/>
          <w:szCs w:val="24"/>
        </w:rPr>
      </w:pPr>
      <w:bookmarkStart w:id="44" w:name="_Toc14092823"/>
      <w:r w:rsidRPr="007B6FAE">
        <w:rPr>
          <w:rFonts w:asciiTheme="minorHAnsi" w:hAnsiTheme="minorHAnsi" w:cstheme="minorHAnsi"/>
          <w:sz w:val="24"/>
          <w:szCs w:val="24"/>
        </w:rPr>
        <w:t>52</w:t>
      </w:r>
      <w:r w:rsidR="00963EFC" w:rsidRPr="007B6FAE">
        <w:rPr>
          <w:rFonts w:asciiTheme="minorHAnsi" w:hAnsiTheme="minorHAnsi" w:cstheme="minorHAnsi"/>
          <w:sz w:val="24"/>
          <w:szCs w:val="24"/>
        </w:rPr>
        <w:t>. Governing Language</w:t>
      </w:r>
      <w:bookmarkEnd w:id="44"/>
    </w:p>
    <w:p w14:paraId="1E0F9B42"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All correspondences and other documents pertaining to the contract shall be in English</w:t>
      </w:r>
    </w:p>
    <w:p w14:paraId="57C40027" w14:textId="77777777" w:rsidR="00441806" w:rsidRPr="000D11AF" w:rsidRDefault="00441806">
      <w:pPr>
        <w:pStyle w:val="Textbody"/>
        <w:jc w:val="both"/>
        <w:rPr>
          <w:rFonts w:asciiTheme="minorHAnsi" w:hAnsiTheme="minorHAnsi" w:cstheme="minorHAnsi"/>
          <w:sz w:val="24"/>
          <w:szCs w:val="24"/>
        </w:rPr>
      </w:pPr>
    </w:p>
    <w:p w14:paraId="1546B575" w14:textId="17CFBD2C" w:rsidR="00441806" w:rsidRPr="000D11AF" w:rsidRDefault="00416BEA">
      <w:pPr>
        <w:pStyle w:val="Heading1"/>
        <w:spacing w:before="1" w:line="251" w:lineRule="auto"/>
        <w:ind w:left="0"/>
        <w:jc w:val="both"/>
        <w:rPr>
          <w:rFonts w:asciiTheme="minorHAnsi" w:hAnsiTheme="minorHAnsi" w:cstheme="minorHAnsi"/>
          <w:sz w:val="24"/>
          <w:szCs w:val="24"/>
        </w:rPr>
      </w:pPr>
      <w:bookmarkStart w:id="45" w:name="_Toc14092824"/>
      <w:r w:rsidRPr="007B6FAE">
        <w:rPr>
          <w:rFonts w:asciiTheme="minorHAnsi" w:hAnsiTheme="minorHAnsi" w:cstheme="minorHAnsi"/>
          <w:sz w:val="24"/>
          <w:szCs w:val="24"/>
        </w:rPr>
        <w:t>53</w:t>
      </w:r>
      <w:r w:rsidR="00963EFC" w:rsidRPr="007B6FAE">
        <w:rPr>
          <w:rFonts w:asciiTheme="minorHAnsi" w:hAnsiTheme="minorHAnsi" w:cstheme="minorHAnsi"/>
          <w:sz w:val="24"/>
          <w:szCs w:val="24"/>
        </w:rPr>
        <w:t>. Applicable Law</w:t>
      </w:r>
      <w:bookmarkEnd w:id="45"/>
    </w:p>
    <w:p w14:paraId="54AC027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The Contract shall be governed and interpreted in accordance with laws enforced in India</w:t>
      </w:r>
    </w:p>
    <w:p w14:paraId="65E6D16A" w14:textId="77777777" w:rsidR="00441806" w:rsidRPr="000D11AF" w:rsidRDefault="00441806">
      <w:pPr>
        <w:pStyle w:val="Textbody"/>
        <w:jc w:val="both"/>
        <w:rPr>
          <w:rFonts w:asciiTheme="minorHAnsi" w:hAnsiTheme="minorHAnsi" w:cstheme="minorHAnsi"/>
          <w:sz w:val="24"/>
          <w:szCs w:val="24"/>
        </w:rPr>
      </w:pPr>
    </w:p>
    <w:p w14:paraId="62FCAEF7" w14:textId="62C47A94" w:rsidR="00441806" w:rsidRPr="000D11AF" w:rsidRDefault="00416BEA">
      <w:pPr>
        <w:pStyle w:val="Standard"/>
        <w:jc w:val="both"/>
        <w:rPr>
          <w:rFonts w:asciiTheme="minorHAnsi" w:hAnsiTheme="minorHAnsi" w:cstheme="minorHAnsi"/>
        </w:rPr>
      </w:pPr>
      <w:r w:rsidRPr="007B6FAE">
        <w:rPr>
          <w:rFonts w:asciiTheme="minorHAnsi" w:hAnsiTheme="minorHAnsi" w:cstheme="minorHAnsi"/>
          <w:b/>
          <w:bCs/>
        </w:rPr>
        <w:t>54</w:t>
      </w:r>
      <w:r w:rsidR="00963EFC" w:rsidRPr="007B6FAE">
        <w:rPr>
          <w:rFonts w:asciiTheme="minorHAnsi" w:hAnsiTheme="minorHAnsi" w:cstheme="minorHAnsi"/>
          <w:b/>
          <w:bCs/>
        </w:rPr>
        <w:t>. Authorized Signatory</w:t>
      </w:r>
    </w:p>
    <w:p w14:paraId="12D1234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selected bidder shall indicate the authorized signatories who can discuss and correspond with the </w:t>
      </w:r>
      <w:r w:rsidR="00212530" w:rsidRPr="007B6FAE">
        <w:rPr>
          <w:rFonts w:asciiTheme="minorHAnsi" w:hAnsiTheme="minorHAnsi" w:cstheme="minorHAnsi"/>
        </w:rPr>
        <w:t>Bank</w:t>
      </w:r>
      <w:r w:rsidRPr="007B6FAE">
        <w:rPr>
          <w:rFonts w:asciiTheme="minorHAnsi" w:hAnsiTheme="minorHAnsi" w:cstheme="minorHAnsi"/>
        </w:rPr>
        <w:t>, with regard to the obligations under the contract.</w:t>
      </w:r>
    </w:p>
    <w:p w14:paraId="7C443E8D" w14:textId="77777777" w:rsidR="00441806" w:rsidRPr="000D11AF" w:rsidRDefault="00441806">
      <w:pPr>
        <w:pStyle w:val="Standard"/>
        <w:jc w:val="both"/>
        <w:rPr>
          <w:rFonts w:asciiTheme="minorHAnsi" w:hAnsiTheme="minorHAnsi" w:cstheme="minorHAnsi"/>
          <w:b/>
          <w:bCs/>
        </w:rPr>
      </w:pPr>
    </w:p>
    <w:p w14:paraId="6120918B" w14:textId="4E5C5184" w:rsidR="00441806" w:rsidRPr="000D11AF" w:rsidRDefault="00416BEA">
      <w:pPr>
        <w:pStyle w:val="Standard"/>
        <w:jc w:val="both"/>
        <w:rPr>
          <w:rFonts w:asciiTheme="minorHAnsi" w:hAnsiTheme="minorHAnsi" w:cstheme="minorHAnsi"/>
        </w:rPr>
      </w:pPr>
      <w:r w:rsidRPr="007B6FAE">
        <w:rPr>
          <w:rFonts w:asciiTheme="minorHAnsi" w:hAnsiTheme="minorHAnsi" w:cstheme="minorHAnsi"/>
          <w:b/>
          <w:bCs/>
        </w:rPr>
        <w:t>55</w:t>
      </w:r>
      <w:r w:rsidR="00963EFC" w:rsidRPr="007B6FAE">
        <w:rPr>
          <w:rFonts w:asciiTheme="minorHAnsi" w:hAnsiTheme="minorHAnsi" w:cstheme="minorHAnsi"/>
          <w:b/>
          <w:bCs/>
        </w:rPr>
        <w:t>. Applicable Law and Jurisdiction of court</w:t>
      </w:r>
    </w:p>
    <w:p w14:paraId="397C781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Contract with the selected bidder shall be governed in accordance with the Laws of India for the time being enforced and will be subject to the exclusive jurisdiction of Courts at Mumbai (with the exclusion of all other Courts).</w:t>
      </w:r>
    </w:p>
    <w:p w14:paraId="77189240" w14:textId="77777777" w:rsidR="00441806" w:rsidRPr="000D11AF" w:rsidRDefault="00441806">
      <w:pPr>
        <w:pStyle w:val="Standard"/>
        <w:jc w:val="both"/>
        <w:rPr>
          <w:rFonts w:asciiTheme="minorHAnsi" w:hAnsiTheme="minorHAnsi" w:cstheme="minorHAnsi"/>
          <w:b/>
          <w:bCs/>
        </w:rPr>
      </w:pPr>
    </w:p>
    <w:p w14:paraId="04AF976A" w14:textId="6E730E0A" w:rsidR="00441806" w:rsidRPr="000D11AF" w:rsidRDefault="00416BEA">
      <w:pPr>
        <w:pStyle w:val="Standard"/>
        <w:jc w:val="both"/>
        <w:rPr>
          <w:rFonts w:asciiTheme="minorHAnsi" w:hAnsiTheme="minorHAnsi" w:cstheme="minorHAnsi"/>
        </w:rPr>
      </w:pPr>
      <w:r w:rsidRPr="007B6FAE">
        <w:rPr>
          <w:rFonts w:asciiTheme="minorHAnsi" w:hAnsiTheme="minorHAnsi" w:cstheme="minorHAnsi"/>
          <w:b/>
          <w:bCs/>
        </w:rPr>
        <w:lastRenderedPageBreak/>
        <w:t>56</w:t>
      </w:r>
      <w:r w:rsidR="00963EFC" w:rsidRPr="007B6FAE">
        <w:rPr>
          <w:rFonts w:asciiTheme="minorHAnsi" w:hAnsiTheme="minorHAnsi" w:cstheme="minorHAnsi"/>
          <w:b/>
          <w:bCs/>
        </w:rPr>
        <w:t>. Cancellation of Contract and Compensation</w:t>
      </w:r>
    </w:p>
    <w:p w14:paraId="5F50823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w:t>
      </w:r>
      <w:r w:rsidR="00212530" w:rsidRPr="007B6FAE">
        <w:rPr>
          <w:rFonts w:asciiTheme="minorHAnsi" w:hAnsiTheme="minorHAnsi" w:cstheme="minorHAnsi"/>
        </w:rPr>
        <w:t>Bank</w:t>
      </w:r>
      <w:r w:rsidRPr="007B6FAE">
        <w:rPr>
          <w:rFonts w:asciiTheme="minorHAnsi" w:hAnsiTheme="minorHAnsi" w:cstheme="minorHAnsi"/>
        </w:rPr>
        <w:t xml:space="preserve"> reserves the right to cancel the contract of the selected bidder and recover expenditure incurred by the </w:t>
      </w:r>
      <w:r w:rsidR="00212530" w:rsidRPr="007B6FAE">
        <w:rPr>
          <w:rFonts w:asciiTheme="minorHAnsi" w:hAnsiTheme="minorHAnsi" w:cstheme="minorHAnsi"/>
        </w:rPr>
        <w:t>Bank</w:t>
      </w:r>
      <w:r w:rsidRPr="007B6FAE">
        <w:rPr>
          <w:rFonts w:asciiTheme="minorHAnsi" w:hAnsiTheme="minorHAnsi" w:cstheme="minorHAnsi"/>
        </w:rPr>
        <w:t xml:space="preserve"> on the following circumstances:</w:t>
      </w:r>
    </w:p>
    <w:p w14:paraId="2EA0677A" w14:textId="77777777" w:rsidR="00441806" w:rsidRPr="000D11AF" w:rsidRDefault="00963EFC">
      <w:pPr>
        <w:pStyle w:val="Standard"/>
        <w:spacing w:after="20"/>
        <w:jc w:val="both"/>
        <w:rPr>
          <w:rFonts w:asciiTheme="minorHAnsi" w:hAnsiTheme="minorHAnsi" w:cstheme="minorHAnsi"/>
        </w:rPr>
      </w:pPr>
      <w:r w:rsidRPr="007B6FAE">
        <w:rPr>
          <w:rFonts w:asciiTheme="minorHAnsi" w:hAnsiTheme="minorHAnsi" w:cstheme="minorHAnsi"/>
        </w:rPr>
        <w:t>• The selected bidder commits a breach of any of the terms and conditions of the bid/contract.</w:t>
      </w:r>
    </w:p>
    <w:p w14:paraId="5AAE7196" w14:textId="77777777" w:rsidR="00441806" w:rsidRPr="000D11AF" w:rsidRDefault="00963EFC">
      <w:pPr>
        <w:pStyle w:val="Standard"/>
        <w:spacing w:after="20"/>
        <w:jc w:val="both"/>
        <w:rPr>
          <w:rFonts w:asciiTheme="minorHAnsi" w:hAnsiTheme="minorHAnsi" w:cstheme="minorHAnsi"/>
        </w:rPr>
      </w:pPr>
      <w:r w:rsidRPr="007B6FAE">
        <w:rPr>
          <w:rFonts w:asciiTheme="minorHAnsi" w:hAnsiTheme="minorHAnsi" w:cstheme="minorHAnsi"/>
        </w:rPr>
        <w:t>• The bidder goes into liquidation voluntarily or otherwise.</w:t>
      </w:r>
    </w:p>
    <w:p w14:paraId="71485F28" w14:textId="77777777" w:rsidR="00441806" w:rsidRPr="000D11AF" w:rsidRDefault="00963EFC">
      <w:pPr>
        <w:pStyle w:val="Standard"/>
        <w:spacing w:after="20"/>
        <w:jc w:val="both"/>
        <w:rPr>
          <w:rFonts w:asciiTheme="minorHAnsi" w:hAnsiTheme="minorHAnsi" w:cstheme="minorHAnsi"/>
        </w:rPr>
      </w:pPr>
      <w:r w:rsidRPr="007B6FAE">
        <w:rPr>
          <w:rFonts w:asciiTheme="minorHAnsi" w:hAnsiTheme="minorHAnsi" w:cstheme="minorHAnsi"/>
        </w:rPr>
        <w:t>• An attachment is levied or continues to be levied for a period of 7 days upon effects of the bid.</w:t>
      </w:r>
    </w:p>
    <w:p w14:paraId="00776F4E" w14:textId="77777777" w:rsidR="00441806" w:rsidRPr="000D11AF" w:rsidRDefault="00963EFC">
      <w:pPr>
        <w:pStyle w:val="Standard"/>
        <w:spacing w:after="20"/>
        <w:jc w:val="both"/>
        <w:rPr>
          <w:rFonts w:asciiTheme="minorHAnsi" w:hAnsiTheme="minorHAnsi" w:cstheme="minorHAnsi"/>
        </w:rPr>
      </w:pPr>
      <w:r w:rsidRPr="007B6FAE">
        <w:rPr>
          <w:rFonts w:asciiTheme="minorHAnsi" w:hAnsiTheme="minorHAnsi" w:cstheme="minorHAnsi"/>
        </w:rPr>
        <w:t>• The progress regarding execution of the contract, made by the selected bidder is found to be unsatisfactory.</w:t>
      </w:r>
    </w:p>
    <w:p w14:paraId="00F5BAD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If deductions on account of liquidated Damages exceeds more than 10% of the total contract price.</w:t>
      </w:r>
    </w:p>
    <w:p w14:paraId="6E0E5440" w14:textId="77777777" w:rsidR="00441806" w:rsidRPr="000D11AF" w:rsidRDefault="00441806">
      <w:pPr>
        <w:pStyle w:val="Standard"/>
        <w:jc w:val="both"/>
        <w:rPr>
          <w:rFonts w:asciiTheme="minorHAnsi" w:hAnsiTheme="minorHAnsi" w:cstheme="minorHAnsi"/>
        </w:rPr>
      </w:pPr>
    </w:p>
    <w:p w14:paraId="36C307C8" w14:textId="77777777" w:rsidR="00441806" w:rsidRPr="000D11AF" w:rsidRDefault="00963EFC" w:rsidP="00965C27">
      <w:pPr>
        <w:pStyle w:val="Standard"/>
        <w:spacing w:after="240"/>
        <w:jc w:val="both"/>
        <w:rPr>
          <w:rFonts w:asciiTheme="minorHAnsi" w:hAnsiTheme="minorHAnsi" w:cstheme="minorHAnsi"/>
        </w:rPr>
      </w:pPr>
      <w:r w:rsidRPr="007B6FAE">
        <w:rPr>
          <w:rFonts w:asciiTheme="minorHAnsi" w:hAnsiTheme="minorHAnsi" w:cstheme="minorHAnsi"/>
        </w:rPr>
        <w:t xml:space="preserve">After the award of the contract, if the selected bidder does not perform satisfactorily or delays execution of the contract, the </w:t>
      </w:r>
      <w:r w:rsidR="00212530" w:rsidRPr="007B6FAE">
        <w:rPr>
          <w:rFonts w:asciiTheme="minorHAnsi" w:hAnsiTheme="minorHAnsi" w:cstheme="minorHAnsi"/>
        </w:rPr>
        <w:t>Bank</w:t>
      </w:r>
      <w:r w:rsidRPr="007B6FAE">
        <w:rPr>
          <w:rFonts w:asciiTheme="minorHAnsi" w:hAnsiTheme="minorHAnsi" w:cstheme="minorHAnsi"/>
        </w:rPr>
        <w:t xml:space="preserve"> reserves the right to get the balance contract executed by another party of its choice by giving one months’ notice for the same. In this event, the selected bidder is bound to make good the additional expenditure, which the </w:t>
      </w:r>
      <w:r w:rsidR="00212530" w:rsidRPr="007B6FAE">
        <w:rPr>
          <w:rFonts w:asciiTheme="minorHAnsi" w:hAnsiTheme="minorHAnsi" w:cstheme="minorHAnsi"/>
        </w:rPr>
        <w:t>Bank</w:t>
      </w:r>
      <w:r w:rsidRPr="007B6FAE">
        <w:rPr>
          <w:rFonts w:asciiTheme="minorHAnsi" w:hAnsiTheme="minorHAnsi" w:cstheme="minorHAnsi"/>
        </w:rPr>
        <w:t xml:space="preserve"> may have to incur to carry out bidding process for the execution of the balance of the contract. This clause is applicable, if for any reason, the contract is cancelled. The </w:t>
      </w:r>
      <w:r w:rsidR="00212530" w:rsidRPr="007B6FAE">
        <w:rPr>
          <w:rFonts w:asciiTheme="minorHAnsi" w:hAnsiTheme="minorHAnsi" w:cstheme="minorHAnsi"/>
        </w:rPr>
        <w:t>Bank</w:t>
      </w:r>
      <w:r w:rsidRPr="007B6FAE">
        <w:rPr>
          <w:rFonts w:asciiTheme="minorHAnsi" w:hAnsiTheme="minorHAnsi" w:cstheme="minorHAnsi"/>
        </w:rPr>
        <w:t xml:space="preserve"> reserves the right to recover any dues payable by the selected bidder from any amount outstanding to the credit of the selected bidder, including the pending bills and/or invoking </w:t>
      </w:r>
      <w:r w:rsidR="00212530" w:rsidRPr="007B6FAE">
        <w:rPr>
          <w:rFonts w:asciiTheme="minorHAnsi" w:hAnsiTheme="minorHAnsi" w:cstheme="minorHAnsi"/>
        </w:rPr>
        <w:t>Bank</w:t>
      </w:r>
      <w:r w:rsidRPr="007B6FAE">
        <w:rPr>
          <w:rFonts w:asciiTheme="minorHAnsi" w:hAnsiTheme="minorHAnsi" w:cstheme="minorHAnsi"/>
        </w:rPr>
        <w:t xml:space="preserve"> Guarantee, if any, under this contract or any other contract/order.</w:t>
      </w:r>
    </w:p>
    <w:p w14:paraId="0CAD4665" w14:textId="77777777" w:rsidR="00965C27" w:rsidRPr="000D11AF" w:rsidRDefault="007D3A70">
      <w:pPr>
        <w:pStyle w:val="Standard"/>
        <w:jc w:val="both"/>
        <w:rPr>
          <w:rFonts w:asciiTheme="minorHAnsi" w:hAnsiTheme="minorHAnsi" w:cstheme="minorHAnsi"/>
          <w:b/>
        </w:rPr>
      </w:pPr>
      <w:r w:rsidRPr="007B6FAE">
        <w:rPr>
          <w:rFonts w:asciiTheme="minorHAnsi" w:hAnsiTheme="minorHAnsi" w:cstheme="minorHAnsi"/>
          <w:b/>
        </w:rPr>
        <w:t xml:space="preserve">57. </w:t>
      </w:r>
      <w:r w:rsidR="00965C27" w:rsidRPr="007B6FAE">
        <w:rPr>
          <w:rFonts w:asciiTheme="minorHAnsi" w:hAnsiTheme="minorHAnsi" w:cstheme="minorHAnsi"/>
          <w:b/>
        </w:rPr>
        <w:t>Exit option</w:t>
      </w:r>
    </w:p>
    <w:p w14:paraId="730E5DCB" w14:textId="5666C966"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Notwithstanding anything contained in this Agreement, the </w:t>
      </w:r>
      <w:r w:rsidR="00212530" w:rsidRPr="007B6FAE">
        <w:rPr>
          <w:rFonts w:asciiTheme="minorHAnsi" w:hAnsiTheme="minorHAnsi" w:cstheme="minorHAnsi"/>
        </w:rPr>
        <w:t>Bank</w:t>
      </w:r>
      <w:r w:rsidRPr="007B6FAE">
        <w:rPr>
          <w:rFonts w:asciiTheme="minorHAnsi" w:hAnsiTheme="minorHAnsi" w:cstheme="minorHAnsi"/>
        </w:rPr>
        <w:t xml:space="preserve"> shall be entitled to terminate the agreement with the Vendor without assigning any reason at any time by </w:t>
      </w:r>
      <w:r w:rsidR="00965C27" w:rsidRPr="007B6FAE">
        <w:rPr>
          <w:rFonts w:asciiTheme="minorHAnsi" w:hAnsiTheme="minorHAnsi" w:cstheme="minorHAnsi"/>
        </w:rPr>
        <w:t>giving thirty (</w:t>
      </w:r>
      <w:r w:rsidRPr="007B6FAE">
        <w:rPr>
          <w:rFonts w:asciiTheme="minorHAnsi" w:hAnsiTheme="minorHAnsi" w:cstheme="minorHAnsi"/>
        </w:rPr>
        <w:t>30) days prior written notice to the Vendor</w:t>
      </w:r>
    </w:p>
    <w:p w14:paraId="0931224C" w14:textId="77777777" w:rsidR="00441806" w:rsidRPr="000D11AF" w:rsidRDefault="00441806">
      <w:pPr>
        <w:pStyle w:val="Standard"/>
        <w:jc w:val="both"/>
        <w:rPr>
          <w:rFonts w:asciiTheme="minorHAnsi" w:hAnsiTheme="minorHAnsi" w:cstheme="minorHAnsi"/>
        </w:rPr>
      </w:pPr>
    </w:p>
    <w:p w14:paraId="0CC4C86C" w14:textId="77777777" w:rsidR="00965C27" w:rsidRPr="000D11AF" w:rsidRDefault="007D3A70">
      <w:pPr>
        <w:pStyle w:val="Standard"/>
        <w:jc w:val="both"/>
        <w:rPr>
          <w:rFonts w:asciiTheme="minorHAnsi" w:hAnsiTheme="minorHAnsi" w:cstheme="minorHAnsi"/>
          <w:b/>
          <w:bCs/>
        </w:rPr>
      </w:pPr>
      <w:r w:rsidRPr="007B6FAE">
        <w:rPr>
          <w:rFonts w:asciiTheme="minorHAnsi" w:hAnsiTheme="minorHAnsi" w:cstheme="minorHAnsi"/>
          <w:b/>
          <w:bCs/>
        </w:rPr>
        <w:t>58</w:t>
      </w:r>
      <w:r w:rsidR="00963EFC" w:rsidRPr="007B6FAE">
        <w:rPr>
          <w:rFonts w:asciiTheme="minorHAnsi" w:hAnsiTheme="minorHAnsi" w:cstheme="minorHAnsi"/>
          <w:b/>
          <w:bCs/>
        </w:rPr>
        <w:t>. N</w:t>
      </w:r>
      <w:r w:rsidR="00965C27" w:rsidRPr="007B6FAE">
        <w:rPr>
          <w:rFonts w:asciiTheme="minorHAnsi" w:hAnsiTheme="minorHAnsi" w:cstheme="minorHAnsi"/>
          <w:b/>
          <w:bCs/>
        </w:rPr>
        <w:t>on-payment of professional Fees</w:t>
      </w:r>
    </w:p>
    <w:p w14:paraId="3CFD604D" w14:textId="54272FDC"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If any of the items/activities as mentioned in the price bid and as mentioned in Total Cost of Ownership (TCO) </w:t>
      </w:r>
      <w:r w:rsidR="00965C27" w:rsidRPr="007B6FAE">
        <w:rPr>
          <w:rFonts w:asciiTheme="minorHAnsi" w:hAnsiTheme="minorHAnsi" w:cstheme="minorHAnsi"/>
        </w:rPr>
        <w:t>items are</w:t>
      </w:r>
      <w:r w:rsidRPr="007B6FAE">
        <w:rPr>
          <w:rFonts w:asciiTheme="minorHAnsi" w:hAnsiTheme="minorHAnsi" w:cstheme="minorHAnsi"/>
        </w:rPr>
        <w:t xml:space="preserve"> not taken up by the </w:t>
      </w:r>
      <w:r w:rsidR="00212530" w:rsidRPr="007B6FAE">
        <w:rPr>
          <w:rFonts w:asciiTheme="minorHAnsi" w:hAnsiTheme="minorHAnsi" w:cstheme="minorHAnsi"/>
        </w:rPr>
        <w:t>Bank</w:t>
      </w:r>
      <w:r w:rsidRPr="007B6FAE">
        <w:rPr>
          <w:rFonts w:asciiTheme="minorHAnsi" w:hAnsiTheme="minorHAnsi" w:cstheme="minorHAnsi"/>
        </w:rPr>
        <w:t xml:space="preserve"> during the course of this assignment, the </w:t>
      </w:r>
      <w:r w:rsidR="00212530" w:rsidRPr="007B6FAE">
        <w:rPr>
          <w:rFonts w:asciiTheme="minorHAnsi" w:hAnsiTheme="minorHAnsi" w:cstheme="minorHAnsi"/>
        </w:rPr>
        <w:t>Bank</w:t>
      </w:r>
      <w:r w:rsidRPr="007B6FAE">
        <w:rPr>
          <w:rFonts w:asciiTheme="minorHAnsi" w:hAnsiTheme="minorHAnsi" w:cstheme="minorHAnsi"/>
        </w:rPr>
        <w:t xml:space="preserve"> will not pay the professional fees quoted by the vendor in the Price Bid against such activity/item.</w:t>
      </w:r>
    </w:p>
    <w:p w14:paraId="5F6447A2" w14:textId="77777777" w:rsidR="00441806" w:rsidRPr="000D11AF" w:rsidRDefault="00441806">
      <w:pPr>
        <w:pStyle w:val="Standard"/>
        <w:jc w:val="both"/>
        <w:rPr>
          <w:rFonts w:asciiTheme="minorHAnsi" w:hAnsiTheme="minorHAnsi" w:cstheme="minorHAnsi"/>
        </w:rPr>
      </w:pPr>
    </w:p>
    <w:p w14:paraId="251CEDA4" w14:textId="7F7AB004" w:rsidR="00441806" w:rsidRPr="000D11AF" w:rsidRDefault="007D3A70">
      <w:pPr>
        <w:pStyle w:val="Standard"/>
        <w:jc w:val="both"/>
        <w:rPr>
          <w:rFonts w:asciiTheme="minorHAnsi" w:hAnsiTheme="minorHAnsi" w:cstheme="minorHAnsi"/>
        </w:rPr>
      </w:pPr>
      <w:r w:rsidRPr="007B6FAE">
        <w:rPr>
          <w:rFonts w:asciiTheme="minorHAnsi" w:hAnsiTheme="minorHAnsi" w:cstheme="minorHAnsi"/>
          <w:b/>
          <w:bCs/>
        </w:rPr>
        <w:t>59</w:t>
      </w:r>
      <w:r w:rsidR="00963EFC" w:rsidRPr="007B6FAE">
        <w:rPr>
          <w:rFonts w:asciiTheme="minorHAnsi" w:hAnsiTheme="minorHAnsi" w:cstheme="minorHAnsi"/>
          <w:b/>
          <w:bCs/>
        </w:rPr>
        <w:t>. Subcontracting</w:t>
      </w:r>
    </w:p>
    <w:p w14:paraId="61D5739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vendor shall not subcontract or permit anyone other than its personnel or related firms / entities to perform any of the work, service or other performance required of the vendor under the contract.</w:t>
      </w:r>
    </w:p>
    <w:p w14:paraId="54C10901" w14:textId="77777777" w:rsidR="00441806" w:rsidRPr="000D11AF" w:rsidRDefault="00441806">
      <w:pPr>
        <w:pStyle w:val="Standard"/>
        <w:jc w:val="both"/>
        <w:rPr>
          <w:rFonts w:asciiTheme="minorHAnsi" w:hAnsiTheme="minorHAnsi" w:cstheme="minorHAnsi"/>
        </w:rPr>
      </w:pPr>
    </w:p>
    <w:p w14:paraId="0C834355" w14:textId="6C0E666F" w:rsidR="00441806" w:rsidRPr="000D11AF" w:rsidRDefault="007D3A70">
      <w:pPr>
        <w:pStyle w:val="Standard"/>
        <w:jc w:val="both"/>
        <w:rPr>
          <w:rFonts w:asciiTheme="minorHAnsi" w:hAnsiTheme="minorHAnsi" w:cstheme="minorHAnsi"/>
        </w:rPr>
      </w:pPr>
      <w:r w:rsidRPr="007B6FAE">
        <w:rPr>
          <w:rFonts w:asciiTheme="minorHAnsi" w:hAnsiTheme="minorHAnsi" w:cstheme="minorHAnsi"/>
          <w:b/>
          <w:bCs/>
        </w:rPr>
        <w:t>60</w:t>
      </w:r>
      <w:r w:rsidR="00963EFC" w:rsidRPr="007B6FAE">
        <w:rPr>
          <w:rFonts w:asciiTheme="minorHAnsi" w:hAnsiTheme="minorHAnsi" w:cstheme="minorHAnsi"/>
          <w:b/>
          <w:bCs/>
        </w:rPr>
        <w:t>. Liquidated Damages</w:t>
      </w:r>
    </w:p>
    <w:p w14:paraId="22BAD0CC" w14:textId="59AD9A1D" w:rsidR="00441806" w:rsidRPr="000D11AF" w:rsidRDefault="00963EFC">
      <w:pPr>
        <w:pStyle w:val="Standard"/>
        <w:jc w:val="both"/>
        <w:rPr>
          <w:rFonts w:asciiTheme="minorHAnsi" w:hAnsiTheme="minorHAnsi" w:cstheme="minorHAnsi"/>
        </w:rPr>
      </w:pPr>
      <w:r w:rsidRPr="007B6FAE">
        <w:rPr>
          <w:rFonts w:asciiTheme="minorHAnsi" w:hAnsiTheme="minorHAnsi" w:cstheme="minorHAnsi"/>
          <w:bCs/>
        </w:rPr>
        <w:t xml:space="preserve">The liquidated damages will be an estimate of the loss or damage that the </w:t>
      </w:r>
      <w:r w:rsidR="00212530" w:rsidRPr="007B6FAE">
        <w:rPr>
          <w:rFonts w:asciiTheme="minorHAnsi" w:hAnsiTheme="minorHAnsi" w:cstheme="minorHAnsi"/>
          <w:bCs/>
        </w:rPr>
        <w:t>Bank</w:t>
      </w:r>
      <w:r w:rsidRPr="007B6FAE">
        <w:rPr>
          <w:rFonts w:asciiTheme="minorHAnsi" w:hAnsiTheme="minorHAnsi" w:cstheme="minorHAnsi"/>
          <w:bCs/>
        </w:rPr>
        <w:t xml:space="preserve"> may have suffered due to delay in performance of the obligations (under the terms and conditions of the contract) by the vendor </w:t>
      </w:r>
      <w:r w:rsidR="00F64599" w:rsidRPr="007B6FAE">
        <w:rPr>
          <w:rFonts w:asciiTheme="minorHAnsi" w:hAnsiTheme="minorHAnsi" w:cstheme="minorHAnsi"/>
          <w:bCs/>
        </w:rPr>
        <w:t xml:space="preserve">/ </w:t>
      </w:r>
      <w:r w:rsidR="00965C27" w:rsidRPr="007B6FAE">
        <w:rPr>
          <w:rFonts w:asciiTheme="minorHAnsi" w:hAnsiTheme="minorHAnsi" w:cstheme="minorHAnsi"/>
          <w:bCs/>
        </w:rPr>
        <w:t>consultancy firm</w:t>
      </w:r>
      <w:r w:rsidRPr="007B6FAE">
        <w:rPr>
          <w:rFonts w:asciiTheme="minorHAnsi" w:hAnsiTheme="minorHAnsi" w:cstheme="minorHAnsi"/>
          <w:bCs/>
        </w:rPr>
        <w:t xml:space="preserve"> shall be liable to pay the </w:t>
      </w:r>
      <w:r w:rsidR="00212530" w:rsidRPr="007B6FAE">
        <w:rPr>
          <w:rFonts w:asciiTheme="minorHAnsi" w:hAnsiTheme="minorHAnsi" w:cstheme="minorHAnsi"/>
          <w:bCs/>
        </w:rPr>
        <w:t>Bank</w:t>
      </w:r>
      <w:r w:rsidRPr="007B6FAE">
        <w:rPr>
          <w:rFonts w:asciiTheme="minorHAnsi" w:hAnsiTheme="minorHAnsi" w:cstheme="minorHAnsi"/>
          <w:bCs/>
        </w:rPr>
        <w:t xml:space="preserve"> as liquidated damages at the rate of </w:t>
      </w:r>
      <w:r w:rsidR="008336CE" w:rsidRPr="007B6FAE">
        <w:rPr>
          <w:rFonts w:asciiTheme="minorHAnsi" w:hAnsiTheme="minorHAnsi" w:cstheme="minorHAnsi"/>
          <w:bCs/>
        </w:rPr>
        <w:t>0.50</w:t>
      </w:r>
      <w:r w:rsidRPr="007B6FAE">
        <w:rPr>
          <w:rFonts w:asciiTheme="minorHAnsi" w:hAnsiTheme="minorHAnsi" w:cstheme="minorHAnsi"/>
          <w:bCs/>
        </w:rPr>
        <w:t xml:space="preserve">% of the total contract value of each assignment for delay of every </w:t>
      </w:r>
      <w:r w:rsidR="008336CE" w:rsidRPr="007B6FAE">
        <w:rPr>
          <w:rFonts w:asciiTheme="minorHAnsi" w:hAnsiTheme="minorHAnsi" w:cstheme="minorHAnsi"/>
          <w:bCs/>
        </w:rPr>
        <w:t>month</w:t>
      </w:r>
      <w:r w:rsidR="004D7F71" w:rsidRPr="007B6FAE">
        <w:rPr>
          <w:rFonts w:asciiTheme="minorHAnsi" w:hAnsiTheme="minorHAnsi" w:cstheme="minorHAnsi"/>
          <w:bCs/>
        </w:rPr>
        <w:t xml:space="preserve"> </w:t>
      </w:r>
      <w:r w:rsidRPr="007B6FAE">
        <w:rPr>
          <w:rFonts w:asciiTheme="minorHAnsi" w:hAnsiTheme="minorHAnsi" w:cstheme="minorHAnsi"/>
          <w:bCs/>
        </w:rPr>
        <w:t xml:space="preserve">or part thereof (for final certification) with maximum limit of 10% of contract value of </w:t>
      </w:r>
      <w:proofErr w:type="gramStart"/>
      <w:r w:rsidRPr="007B6FAE">
        <w:rPr>
          <w:rFonts w:asciiTheme="minorHAnsi" w:hAnsiTheme="minorHAnsi" w:cstheme="minorHAnsi"/>
          <w:bCs/>
        </w:rPr>
        <w:t>the each</w:t>
      </w:r>
      <w:proofErr w:type="gramEnd"/>
      <w:r w:rsidRPr="007B6FAE">
        <w:rPr>
          <w:rFonts w:asciiTheme="minorHAnsi" w:hAnsiTheme="minorHAnsi" w:cstheme="minorHAnsi"/>
          <w:bCs/>
        </w:rPr>
        <w:t xml:space="preserve"> assignment. Without any prejudice to the </w:t>
      </w:r>
      <w:r w:rsidR="00212530" w:rsidRPr="007B6FAE">
        <w:rPr>
          <w:rFonts w:asciiTheme="minorHAnsi" w:hAnsiTheme="minorHAnsi" w:cstheme="minorHAnsi"/>
          <w:bCs/>
        </w:rPr>
        <w:t>Bank</w:t>
      </w:r>
      <w:r w:rsidRPr="007B6FAE">
        <w:rPr>
          <w:rFonts w:asciiTheme="minorHAnsi" w:hAnsiTheme="minorHAnsi" w:cstheme="minorHAnsi"/>
          <w:bCs/>
        </w:rPr>
        <w:t xml:space="preserve">'s other rights under the law, the </w:t>
      </w:r>
      <w:r w:rsidR="00212530" w:rsidRPr="007B6FAE">
        <w:rPr>
          <w:rFonts w:asciiTheme="minorHAnsi" w:hAnsiTheme="minorHAnsi" w:cstheme="minorHAnsi"/>
          <w:bCs/>
        </w:rPr>
        <w:t>Bank</w:t>
      </w:r>
      <w:r w:rsidRPr="007B6FAE">
        <w:rPr>
          <w:rFonts w:asciiTheme="minorHAnsi" w:hAnsiTheme="minorHAnsi" w:cstheme="minorHAnsi"/>
          <w:bCs/>
        </w:rPr>
        <w:t xml:space="preserve"> shall recover the liquidate damages, if any, accruing to the </w:t>
      </w:r>
      <w:r w:rsidR="00212530" w:rsidRPr="007B6FAE">
        <w:rPr>
          <w:rFonts w:asciiTheme="minorHAnsi" w:hAnsiTheme="minorHAnsi" w:cstheme="minorHAnsi"/>
          <w:bCs/>
        </w:rPr>
        <w:t>Bank</w:t>
      </w:r>
      <w:r w:rsidRPr="007B6FAE">
        <w:rPr>
          <w:rFonts w:asciiTheme="minorHAnsi" w:hAnsiTheme="minorHAnsi" w:cstheme="minorHAnsi"/>
          <w:bCs/>
        </w:rPr>
        <w:t xml:space="preserve">, as above, from any amount </w:t>
      </w:r>
      <w:r w:rsidRPr="007B6FAE">
        <w:rPr>
          <w:rFonts w:asciiTheme="minorHAnsi" w:hAnsiTheme="minorHAnsi" w:cstheme="minorHAnsi"/>
          <w:bCs/>
        </w:rPr>
        <w:lastRenderedPageBreak/>
        <w:t xml:space="preserve">payable to the consultant/s either as per the Contract, executed between the </w:t>
      </w:r>
      <w:r w:rsidR="00212530" w:rsidRPr="007B6FAE">
        <w:rPr>
          <w:rFonts w:asciiTheme="minorHAnsi" w:hAnsiTheme="minorHAnsi" w:cstheme="minorHAnsi"/>
          <w:bCs/>
        </w:rPr>
        <w:t>Bank</w:t>
      </w:r>
      <w:r w:rsidRPr="007B6FAE">
        <w:rPr>
          <w:rFonts w:asciiTheme="minorHAnsi" w:hAnsiTheme="minorHAnsi" w:cstheme="minorHAnsi"/>
          <w:bCs/>
        </w:rPr>
        <w:t xml:space="preserve"> and the vendor pursuant hereto or under any other Agreement/Contract, the </w:t>
      </w:r>
      <w:r w:rsidR="00212530" w:rsidRPr="007B6FAE">
        <w:rPr>
          <w:rFonts w:asciiTheme="minorHAnsi" w:hAnsiTheme="minorHAnsi" w:cstheme="minorHAnsi"/>
          <w:bCs/>
        </w:rPr>
        <w:t>Bank</w:t>
      </w:r>
      <w:r w:rsidRPr="007B6FAE">
        <w:rPr>
          <w:rFonts w:asciiTheme="minorHAnsi" w:hAnsiTheme="minorHAnsi" w:cstheme="minorHAnsi"/>
          <w:bCs/>
        </w:rPr>
        <w:t xml:space="preserve"> may have executed/shall be executing with the vendor.</w:t>
      </w:r>
    </w:p>
    <w:p w14:paraId="5FCC489B" w14:textId="77777777" w:rsidR="00285807" w:rsidRPr="000D11AF" w:rsidRDefault="00285807">
      <w:pPr>
        <w:pStyle w:val="Standard"/>
        <w:jc w:val="both"/>
        <w:rPr>
          <w:rFonts w:asciiTheme="minorHAnsi" w:hAnsiTheme="minorHAnsi" w:cstheme="minorHAnsi"/>
        </w:rPr>
      </w:pPr>
    </w:p>
    <w:p w14:paraId="4A36608C" w14:textId="4906E1FB" w:rsidR="00441806" w:rsidRPr="000D11AF" w:rsidRDefault="007D3A70">
      <w:pPr>
        <w:pStyle w:val="Heading1"/>
        <w:spacing w:before="1" w:line="251" w:lineRule="auto"/>
        <w:ind w:left="0"/>
        <w:jc w:val="both"/>
        <w:rPr>
          <w:rFonts w:asciiTheme="minorHAnsi" w:hAnsiTheme="minorHAnsi" w:cstheme="minorHAnsi"/>
          <w:sz w:val="24"/>
          <w:szCs w:val="24"/>
        </w:rPr>
      </w:pPr>
      <w:bookmarkStart w:id="46" w:name="_Toc14092835"/>
      <w:r w:rsidRPr="007B6FAE">
        <w:rPr>
          <w:rFonts w:asciiTheme="minorHAnsi" w:hAnsiTheme="minorHAnsi" w:cstheme="minorHAnsi"/>
          <w:sz w:val="24"/>
          <w:szCs w:val="24"/>
        </w:rPr>
        <w:t>61</w:t>
      </w:r>
      <w:r w:rsidR="00963EFC" w:rsidRPr="007B6FAE">
        <w:rPr>
          <w:rFonts w:asciiTheme="minorHAnsi" w:hAnsiTheme="minorHAnsi" w:cstheme="minorHAnsi"/>
          <w:sz w:val="24"/>
          <w:szCs w:val="24"/>
        </w:rPr>
        <w:t>. Delays in Bidder’s Performance</w:t>
      </w:r>
      <w:bookmarkEnd w:id="46"/>
    </w:p>
    <w:p w14:paraId="2322B201"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The bidder must strictly adhere to the implementation schedule, as specified in the purchase contract, executed between the Parties for performance of the obligations, arising out of the purchase contract and any delay in completion of the obligations by the bidder and if the issue is not resolved then resort to any or all of the following:</w:t>
      </w:r>
    </w:p>
    <w:p w14:paraId="05138D5C" w14:textId="77777777" w:rsidR="00441806" w:rsidRPr="000D11AF" w:rsidRDefault="00963EFC" w:rsidP="003C2DFE">
      <w:pPr>
        <w:pStyle w:val="Standard"/>
        <w:numPr>
          <w:ilvl w:val="0"/>
          <w:numId w:val="60"/>
        </w:numPr>
        <w:jc w:val="both"/>
        <w:rPr>
          <w:rFonts w:asciiTheme="minorHAnsi" w:hAnsiTheme="minorHAnsi" w:cstheme="minorHAnsi"/>
        </w:rPr>
      </w:pPr>
      <w:r w:rsidRPr="007B6FAE">
        <w:rPr>
          <w:rFonts w:asciiTheme="minorHAnsi" w:hAnsiTheme="minorHAnsi" w:cstheme="minorHAnsi"/>
        </w:rPr>
        <w:t>Claiming Liquidated Damages</w:t>
      </w:r>
    </w:p>
    <w:p w14:paraId="5A22B05A" w14:textId="77777777" w:rsidR="00441806" w:rsidRPr="000D11AF" w:rsidRDefault="00963EFC">
      <w:pPr>
        <w:pStyle w:val="Standard"/>
        <w:numPr>
          <w:ilvl w:val="0"/>
          <w:numId w:val="2"/>
        </w:numPr>
        <w:jc w:val="both"/>
        <w:rPr>
          <w:rFonts w:asciiTheme="minorHAnsi" w:hAnsiTheme="minorHAnsi" w:cstheme="minorHAnsi"/>
        </w:rPr>
      </w:pPr>
      <w:r w:rsidRPr="007B6FAE">
        <w:rPr>
          <w:rFonts w:asciiTheme="minorHAnsi" w:hAnsiTheme="minorHAnsi" w:cstheme="minorHAnsi"/>
        </w:rPr>
        <w:t>Termination of the purchase agreement fully or partly and claim liquidated damages</w:t>
      </w:r>
    </w:p>
    <w:p w14:paraId="7FD453CB" w14:textId="77777777" w:rsidR="00441806" w:rsidRPr="000D11AF" w:rsidRDefault="00963EFC">
      <w:pPr>
        <w:pStyle w:val="Standard"/>
        <w:numPr>
          <w:ilvl w:val="0"/>
          <w:numId w:val="2"/>
        </w:numPr>
        <w:jc w:val="both"/>
        <w:rPr>
          <w:rFonts w:asciiTheme="minorHAnsi" w:hAnsiTheme="minorHAnsi" w:cstheme="minorHAnsi"/>
        </w:rPr>
      </w:pPr>
      <w:r w:rsidRPr="007B6FAE">
        <w:rPr>
          <w:rFonts w:asciiTheme="minorHAnsi" w:hAnsiTheme="minorHAnsi" w:cstheme="minorHAnsi"/>
        </w:rPr>
        <w:t xml:space="preserve">Forfeiting of Earnest Money Deposit / Invoking </w:t>
      </w:r>
      <w:r w:rsidR="005C590F" w:rsidRPr="007B6FAE">
        <w:rPr>
          <w:rFonts w:asciiTheme="minorHAnsi" w:hAnsiTheme="minorHAnsi" w:cstheme="minorHAnsi"/>
        </w:rPr>
        <w:t>PBG</w:t>
      </w:r>
      <w:r w:rsidRPr="007B6FAE">
        <w:rPr>
          <w:rFonts w:asciiTheme="minorHAnsi" w:hAnsiTheme="minorHAnsi" w:cstheme="minorHAnsi"/>
        </w:rPr>
        <w:t xml:space="preserve"> </w:t>
      </w:r>
      <w:r w:rsidR="00212530" w:rsidRPr="007B6FAE">
        <w:rPr>
          <w:rFonts w:asciiTheme="minorHAnsi" w:hAnsiTheme="minorHAnsi" w:cstheme="minorHAnsi"/>
        </w:rPr>
        <w:t>Bank</w:t>
      </w:r>
      <w:r w:rsidRPr="007B6FAE">
        <w:rPr>
          <w:rFonts w:asciiTheme="minorHAnsi" w:hAnsiTheme="minorHAnsi" w:cstheme="minorHAnsi"/>
        </w:rPr>
        <w:t xml:space="preserve"> Guarantee</w:t>
      </w:r>
    </w:p>
    <w:p w14:paraId="0F9F908E" w14:textId="77777777" w:rsidR="00441806" w:rsidRPr="000D11AF" w:rsidRDefault="00441806">
      <w:pPr>
        <w:pStyle w:val="Standard"/>
        <w:jc w:val="both"/>
        <w:rPr>
          <w:rFonts w:asciiTheme="minorHAnsi" w:hAnsiTheme="minorHAnsi" w:cstheme="minorHAnsi"/>
        </w:rPr>
      </w:pPr>
    </w:p>
    <w:p w14:paraId="77794A29" w14:textId="67B9112C" w:rsidR="00441806" w:rsidRPr="000D11AF" w:rsidRDefault="00451912">
      <w:pPr>
        <w:pStyle w:val="Standard"/>
        <w:jc w:val="both"/>
        <w:rPr>
          <w:rFonts w:asciiTheme="minorHAnsi" w:hAnsiTheme="minorHAnsi" w:cstheme="minorHAnsi"/>
        </w:rPr>
      </w:pPr>
      <w:r w:rsidRPr="007B6FAE">
        <w:rPr>
          <w:rFonts w:asciiTheme="minorHAnsi" w:hAnsiTheme="minorHAnsi" w:cstheme="minorHAnsi"/>
          <w:b/>
          <w:bCs/>
        </w:rPr>
        <w:t>62</w:t>
      </w:r>
      <w:r w:rsidR="00963EFC" w:rsidRPr="007B6FAE">
        <w:rPr>
          <w:rFonts w:asciiTheme="minorHAnsi" w:hAnsiTheme="minorHAnsi" w:cstheme="minorHAnsi"/>
          <w:b/>
          <w:bCs/>
        </w:rPr>
        <w:t>. FORCE MAJEURE</w:t>
      </w:r>
    </w:p>
    <w:p w14:paraId="031EF80A" w14:textId="77777777" w:rsidR="00441806" w:rsidRPr="000D11AF" w:rsidRDefault="00963EFC">
      <w:pPr>
        <w:pStyle w:val="Standard"/>
        <w:jc w:val="both"/>
        <w:rPr>
          <w:rFonts w:asciiTheme="minorHAnsi" w:hAnsiTheme="minorHAnsi" w:cstheme="minorHAnsi"/>
        </w:rPr>
      </w:pPr>
      <w:proofErr w:type="spellStart"/>
      <w:r w:rsidRPr="007B6FAE">
        <w:rPr>
          <w:rFonts w:asciiTheme="minorHAnsi" w:hAnsiTheme="minorHAnsi" w:cstheme="minorHAnsi"/>
        </w:rPr>
        <w:t>i</w:t>
      </w:r>
      <w:proofErr w:type="spellEnd"/>
      <w:r w:rsidRPr="007B6FAE">
        <w:rPr>
          <w:rFonts w:asciiTheme="minorHAnsi" w:hAnsiTheme="minorHAnsi" w:cstheme="minorHAnsi"/>
        </w:rPr>
        <w:t xml:space="preserve">. For the purpose of this contract, “Force Majeure” means an event which is beyond the reasonable control of a Party, is not foreseeable, is unavoidable and not brought about by or at the instance of the Party claiming to be affected by such events and which has caused the non-performance or delay in performance, and which makes a </w:t>
      </w:r>
      <w:r w:rsidR="00C00FC5" w:rsidRPr="007B6FAE">
        <w:rPr>
          <w:rFonts w:asciiTheme="minorHAnsi" w:hAnsiTheme="minorHAnsi" w:cstheme="minorHAnsi"/>
        </w:rPr>
        <w:t>Party’s</w:t>
      </w:r>
      <w:r w:rsidRPr="007B6FAE">
        <w:rPr>
          <w:rFonts w:asciiTheme="minorHAnsi" w:hAnsiTheme="minorHAnsi" w:cstheme="minorHAnsi"/>
        </w:rPr>
        <w:t xml:space="preserve"> performance of its obligations hereunder impossible or so impractical as reasonably to be considered impossible in the circumstances, and includes, but is not limited to, war, riots, civil disorder, earthquake, fire, explosion, storm, flood or other extreme adverse weather conditions, strikes, lockouts or other industrial action(except where such strikes, lockouts or other industrial action are within the power of the party invoking Force majeure to prevent), confiscation or any other action by Government agencies.</w:t>
      </w:r>
    </w:p>
    <w:p w14:paraId="561E55E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ii. Force Majeure shall not include (a) any event which is caused by the negligence or intentional action of a Party or by or of such Party</w:t>
      </w:r>
      <w:r w:rsidR="005C590F" w:rsidRPr="007B6FAE">
        <w:rPr>
          <w:rFonts w:asciiTheme="minorHAnsi" w:hAnsiTheme="minorHAnsi" w:cstheme="minorHAnsi"/>
        </w:rPr>
        <w:t>’</w:t>
      </w:r>
      <w:r w:rsidRPr="007B6FAE">
        <w:rPr>
          <w:rFonts w:asciiTheme="minorHAnsi" w:hAnsiTheme="minorHAnsi" w:cstheme="minorHAnsi"/>
        </w:rPr>
        <w:t>s sub-consultants or agents or employees, nor (b) any event which is a diligent party could reasonably have been expected both to take into account at the time of the conclusion of this contract, an avoid or overcome in the carrying out of its obligations hereunder.</w:t>
      </w:r>
    </w:p>
    <w:p w14:paraId="64D2303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iii. Force Majeure shall not include insufficiency of funds or inability to make any payment required hereunder.</w:t>
      </w:r>
    </w:p>
    <w:p w14:paraId="6E90D91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iv. A party affected by an event of force majeure shall continue to perform its obligations under the contract as far as is reasonably practical, and shall take all reasonable measures to minimize the consequences of any event of force majeure.</w:t>
      </w:r>
    </w:p>
    <w:p w14:paraId="45E628A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v. A party affected by an event of force majeure shall notify the other party of such event as soon as possible, and in any case not later than 14 days following the occurrence of such event, providing evidence of the nature and cause of such event, and shall similarly give written notice of restoration of normal conditions as soon as possible.</w:t>
      </w:r>
    </w:p>
    <w:p w14:paraId="29B2063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This provision shall survive the termination of this agreement for any reason.</w:t>
      </w:r>
    </w:p>
    <w:p w14:paraId="2DA4BE93" w14:textId="77777777" w:rsidR="00441806" w:rsidRPr="000D11AF" w:rsidRDefault="00441806">
      <w:pPr>
        <w:pStyle w:val="Textbody"/>
        <w:jc w:val="both"/>
        <w:rPr>
          <w:rFonts w:asciiTheme="minorHAnsi" w:hAnsiTheme="minorHAnsi" w:cstheme="minorHAnsi"/>
          <w:sz w:val="24"/>
          <w:szCs w:val="24"/>
        </w:rPr>
      </w:pPr>
    </w:p>
    <w:p w14:paraId="242FE465" w14:textId="583658F4" w:rsidR="00441806" w:rsidRPr="000D11AF" w:rsidRDefault="00451912">
      <w:pPr>
        <w:pStyle w:val="Standard"/>
        <w:jc w:val="both"/>
        <w:rPr>
          <w:rFonts w:asciiTheme="minorHAnsi" w:hAnsiTheme="minorHAnsi" w:cstheme="minorHAnsi"/>
        </w:rPr>
      </w:pPr>
      <w:r w:rsidRPr="007B6FAE">
        <w:rPr>
          <w:rFonts w:asciiTheme="minorHAnsi" w:hAnsiTheme="minorHAnsi" w:cstheme="minorHAnsi"/>
          <w:b/>
          <w:bCs/>
        </w:rPr>
        <w:t>63</w:t>
      </w:r>
      <w:r w:rsidR="00963EFC" w:rsidRPr="007B6FAE">
        <w:rPr>
          <w:rFonts w:asciiTheme="minorHAnsi" w:hAnsiTheme="minorHAnsi" w:cstheme="minorHAnsi"/>
          <w:b/>
          <w:bCs/>
        </w:rPr>
        <w:t>. Survival of Clauses</w:t>
      </w:r>
    </w:p>
    <w:p w14:paraId="5C59CC1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Any provision or covenant of this RFP or subsequent Agreement, which expressly, or by its nature, imposes obligations beyond the expiration, or termination of this Agreement, shall survive such expiration or termination.</w:t>
      </w:r>
    </w:p>
    <w:p w14:paraId="7BF82AB4" w14:textId="77777777" w:rsidR="00441806" w:rsidRPr="000D11AF" w:rsidRDefault="00441806">
      <w:pPr>
        <w:pStyle w:val="Textbody"/>
        <w:jc w:val="both"/>
        <w:rPr>
          <w:rFonts w:asciiTheme="minorHAnsi" w:hAnsiTheme="minorHAnsi" w:cstheme="minorHAnsi"/>
          <w:sz w:val="24"/>
          <w:szCs w:val="24"/>
        </w:rPr>
      </w:pPr>
    </w:p>
    <w:p w14:paraId="7A8B481A" w14:textId="0E286071" w:rsidR="00441806" w:rsidRPr="000D11AF" w:rsidRDefault="00451912">
      <w:pPr>
        <w:pStyle w:val="Heading1"/>
        <w:spacing w:before="1" w:line="251" w:lineRule="auto"/>
        <w:ind w:left="0"/>
        <w:jc w:val="both"/>
        <w:rPr>
          <w:rFonts w:asciiTheme="minorHAnsi" w:hAnsiTheme="minorHAnsi" w:cstheme="minorHAnsi"/>
          <w:sz w:val="24"/>
          <w:szCs w:val="24"/>
        </w:rPr>
      </w:pPr>
      <w:bookmarkStart w:id="47" w:name="_Toc14092838"/>
      <w:r w:rsidRPr="007B6FAE">
        <w:rPr>
          <w:rFonts w:asciiTheme="minorHAnsi" w:hAnsiTheme="minorHAnsi" w:cstheme="minorHAnsi"/>
          <w:sz w:val="24"/>
          <w:szCs w:val="24"/>
        </w:rPr>
        <w:t>64</w:t>
      </w:r>
      <w:r w:rsidR="00963EFC" w:rsidRPr="007B6FAE">
        <w:rPr>
          <w:rFonts w:asciiTheme="minorHAnsi" w:hAnsiTheme="minorHAnsi" w:cstheme="minorHAnsi"/>
          <w:sz w:val="24"/>
          <w:szCs w:val="24"/>
        </w:rPr>
        <w:t>. Audits</w:t>
      </w:r>
      <w:bookmarkEnd w:id="47"/>
    </w:p>
    <w:p w14:paraId="4C5A127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 xml:space="preserve">The </w:t>
      </w:r>
      <w:r w:rsidR="00212530" w:rsidRPr="007B6FAE">
        <w:rPr>
          <w:rFonts w:asciiTheme="minorHAnsi" w:hAnsiTheme="minorHAnsi" w:cstheme="minorHAnsi"/>
        </w:rPr>
        <w:t>Bank</w:t>
      </w:r>
      <w:r w:rsidRPr="007B6FAE">
        <w:rPr>
          <w:rFonts w:asciiTheme="minorHAnsi" w:hAnsiTheme="minorHAnsi" w:cstheme="minorHAnsi"/>
        </w:rPr>
        <w:t xml:space="preserve"> / Regulators reserves the right to conduct an audit/ongoing audit of the consulting services provided by the S</w:t>
      </w:r>
      <w:r w:rsidR="005C590F" w:rsidRPr="007B6FAE">
        <w:rPr>
          <w:rFonts w:asciiTheme="minorHAnsi" w:hAnsiTheme="minorHAnsi" w:cstheme="minorHAnsi"/>
        </w:rPr>
        <w:t>ervice Provider either</w:t>
      </w:r>
      <w:r w:rsidRPr="007B6FAE">
        <w:rPr>
          <w:rFonts w:asciiTheme="minorHAnsi" w:hAnsiTheme="minorHAnsi" w:cstheme="minorHAnsi"/>
        </w:rPr>
        <w:t xml:space="preserve"> directly or through third party partly or </w:t>
      </w:r>
      <w:r w:rsidR="005C590F" w:rsidRPr="007B6FAE">
        <w:rPr>
          <w:rFonts w:asciiTheme="minorHAnsi" w:hAnsiTheme="minorHAnsi" w:cstheme="minorHAnsi"/>
        </w:rPr>
        <w:t>fully.</w:t>
      </w:r>
    </w:p>
    <w:p w14:paraId="368262C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bidder must make all necessary changes as mentioned by the results of these audits. </w:t>
      </w:r>
      <w:r w:rsidR="00212530" w:rsidRPr="007B6FAE">
        <w:rPr>
          <w:rFonts w:asciiTheme="minorHAnsi" w:hAnsiTheme="minorHAnsi" w:cstheme="minorHAnsi"/>
        </w:rPr>
        <w:t>Bank</w:t>
      </w:r>
      <w:r w:rsidRPr="007B6FAE">
        <w:rPr>
          <w:rFonts w:asciiTheme="minorHAnsi" w:hAnsiTheme="minorHAnsi" w:cstheme="minorHAnsi"/>
        </w:rPr>
        <w:t xml:space="preserve"> will incur the cost of appointment of a third party for audit. The bidder must ensure that the findings of the audit are successfully closed by the bidder within a mutually agreed timeline.</w:t>
      </w:r>
    </w:p>
    <w:p w14:paraId="43142B1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Successful Bidder(s) shall allow </w:t>
      </w:r>
      <w:r w:rsidR="00212530" w:rsidRPr="007B6FAE">
        <w:rPr>
          <w:rFonts w:asciiTheme="minorHAnsi" w:hAnsiTheme="minorHAnsi" w:cstheme="minorHAnsi"/>
        </w:rPr>
        <w:t>Bank</w:t>
      </w:r>
      <w:r w:rsidRPr="007B6FAE">
        <w:rPr>
          <w:rFonts w:asciiTheme="minorHAnsi" w:hAnsiTheme="minorHAnsi" w:cstheme="minorHAnsi"/>
        </w:rPr>
        <w:t xml:space="preserve">, it’s authorized Personnel, its auditors (internal and external) and/or other statutory authorities, and unrestricted right to inspect and audit the operations and records directly related to the services. The Cost &amp; Accounting Records will be out of scope for the purpose of audit conducted by </w:t>
      </w:r>
      <w:r w:rsidR="00212530" w:rsidRPr="007B6FAE">
        <w:rPr>
          <w:rFonts w:asciiTheme="minorHAnsi" w:hAnsiTheme="minorHAnsi" w:cstheme="minorHAnsi"/>
        </w:rPr>
        <w:t>Bank</w:t>
      </w:r>
      <w:r w:rsidRPr="007B6FAE">
        <w:rPr>
          <w:rFonts w:asciiTheme="minorHAnsi" w:hAnsiTheme="minorHAnsi" w:cstheme="minorHAnsi"/>
        </w:rPr>
        <w:t>. If the Successful Bidder(s) is outsourcing any portion of the above activity, it will be the responsibility of the Successful Bidder(s) to ensure that the authorities/officials as mentioned above are allowed access to the places, systems, processes, records (except Cost &amp; Accounting Records) etc. of the activity, for inspection and verification.</w:t>
      </w:r>
    </w:p>
    <w:p w14:paraId="77C5A6B5"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Successful Bidder(s) shall keep complete and accurate records of all the operations in connection with the activities, per prevalent best practices in the industry. All books, records (except Cost &amp; Accounting Records) and information relevant to the services shall be preserved in isolation and be presented to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or its designees for inspection as and when demanded.</w:t>
      </w:r>
    </w:p>
    <w:p w14:paraId="74996509" w14:textId="77777777" w:rsidR="00441806" w:rsidRPr="000D11AF" w:rsidRDefault="00963EFC" w:rsidP="00965C27">
      <w:pPr>
        <w:pStyle w:val="Textbody"/>
        <w:spacing w:after="240"/>
        <w:jc w:val="both"/>
        <w:rPr>
          <w:rFonts w:asciiTheme="minorHAnsi" w:hAnsiTheme="minorHAnsi" w:cstheme="minorHAnsi"/>
          <w:sz w:val="24"/>
          <w:szCs w:val="24"/>
        </w:rPr>
      </w:pPr>
      <w:r w:rsidRPr="007B6FAE">
        <w:rPr>
          <w:rFonts w:asciiTheme="minorHAnsi" w:hAnsiTheme="minorHAnsi" w:cstheme="minorHAnsi"/>
          <w:sz w:val="24"/>
          <w:szCs w:val="24"/>
        </w:rPr>
        <w:t xml:space="preserve">The Successful Bidder(s) should recognize the right of Reserve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 (RBI) to cause an inspection to be made of the Successful Bidder(s) / service provider and its books and accounts by one or more of its officers or employees or other designated person. Except in cases of regulatory and statutory audits,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shall not exercise right to audit more than twice in a financial year</w:t>
      </w:r>
    </w:p>
    <w:p w14:paraId="3BC61111" w14:textId="6A4D26A4" w:rsidR="00441806" w:rsidRPr="000D11AF" w:rsidRDefault="00451912">
      <w:pPr>
        <w:pStyle w:val="Heading1"/>
        <w:spacing w:before="1" w:line="251" w:lineRule="auto"/>
        <w:ind w:left="0"/>
        <w:jc w:val="both"/>
        <w:rPr>
          <w:rFonts w:asciiTheme="minorHAnsi" w:hAnsiTheme="minorHAnsi" w:cstheme="minorHAnsi"/>
          <w:sz w:val="24"/>
          <w:szCs w:val="24"/>
        </w:rPr>
      </w:pPr>
      <w:bookmarkStart w:id="48" w:name="_Toc14092840"/>
      <w:r w:rsidRPr="007B6FAE">
        <w:rPr>
          <w:rFonts w:asciiTheme="minorHAnsi" w:hAnsiTheme="minorHAnsi" w:cstheme="minorHAnsi"/>
          <w:sz w:val="24"/>
          <w:szCs w:val="24"/>
        </w:rPr>
        <w:t>65</w:t>
      </w:r>
      <w:r w:rsidR="00963EFC" w:rsidRPr="007B6FAE">
        <w:rPr>
          <w:rFonts w:asciiTheme="minorHAnsi" w:hAnsiTheme="minorHAnsi" w:cstheme="minorHAnsi"/>
          <w:sz w:val="24"/>
          <w:szCs w:val="24"/>
        </w:rPr>
        <w:t>. Professional Fees/ Charges</w:t>
      </w:r>
      <w:bookmarkEnd w:id="48"/>
    </w:p>
    <w:p w14:paraId="38898A53" w14:textId="152E2016"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If any of the items / activities as mentioned in the price </w:t>
      </w:r>
      <w:r w:rsidR="00965C27" w:rsidRPr="007B6FAE">
        <w:rPr>
          <w:rFonts w:asciiTheme="minorHAnsi" w:hAnsiTheme="minorHAnsi" w:cstheme="minorHAnsi"/>
          <w:sz w:val="24"/>
          <w:szCs w:val="24"/>
        </w:rPr>
        <w:t>bid are</w:t>
      </w:r>
      <w:r w:rsidRPr="007B6FAE">
        <w:rPr>
          <w:rFonts w:asciiTheme="minorHAnsi" w:hAnsiTheme="minorHAnsi" w:cstheme="minorHAnsi"/>
          <w:sz w:val="24"/>
          <w:szCs w:val="24"/>
        </w:rPr>
        <w:t xml:space="preserve"> not taken up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during the course of this assignment,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will not pay the professional fees / charges quoted by the bidder in the Price Bid against such activity / item.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shall pay the professional fees, only on actual basis, for which services have been availed in the contract period.</w:t>
      </w:r>
    </w:p>
    <w:p w14:paraId="0F8C6121" w14:textId="77777777" w:rsidR="00441806" w:rsidRPr="000D11AF" w:rsidRDefault="00441806">
      <w:pPr>
        <w:pStyle w:val="Textbody"/>
        <w:jc w:val="both"/>
        <w:rPr>
          <w:rFonts w:asciiTheme="minorHAnsi" w:hAnsiTheme="minorHAnsi" w:cstheme="minorHAnsi"/>
          <w:sz w:val="24"/>
          <w:szCs w:val="24"/>
        </w:rPr>
      </w:pPr>
    </w:p>
    <w:p w14:paraId="1776F3B3" w14:textId="4D83F286" w:rsidR="00441806" w:rsidRPr="000D11AF" w:rsidRDefault="00451912">
      <w:pPr>
        <w:pStyle w:val="Heading1"/>
        <w:spacing w:before="1" w:line="251" w:lineRule="auto"/>
        <w:ind w:left="0"/>
        <w:jc w:val="both"/>
        <w:rPr>
          <w:rFonts w:asciiTheme="minorHAnsi" w:hAnsiTheme="minorHAnsi" w:cstheme="minorHAnsi"/>
          <w:sz w:val="24"/>
          <w:szCs w:val="24"/>
        </w:rPr>
      </w:pPr>
      <w:bookmarkStart w:id="49" w:name="_Toc14092841"/>
      <w:r w:rsidRPr="007B6FAE">
        <w:rPr>
          <w:rFonts w:asciiTheme="minorHAnsi" w:hAnsiTheme="minorHAnsi" w:cstheme="minorHAnsi"/>
          <w:sz w:val="24"/>
          <w:szCs w:val="24"/>
        </w:rPr>
        <w:t>66</w:t>
      </w:r>
      <w:r w:rsidR="00963EFC" w:rsidRPr="007B6FAE">
        <w:rPr>
          <w:rFonts w:asciiTheme="minorHAnsi" w:hAnsiTheme="minorHAnsi" w:cstheme="minorHAnsi"/>
          <w:sz w:val="24"/>
          <w:szCs w:val="24"/>
        </w:rPr>
        <w:t>. Expenses and Taxes</w:t>
      </w:r>
      <w:bookmarkEnd w:id="49"/>
    </w:p>
    <w:p w14:paraId="496FE328"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cost should include all related expenses. There are no additional expenses reimbursable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The bidder is expected to quote unit price in Indian Rupees as part of the commercial bid</w:t>
      </w:r>
    </w:p>
    <w:p w14:paraId="646A5A28"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price would be inclusive of all applicable taxes under the Indian law like customs duty, freight, forwarding, insurance, delivery, etc. but exclusive of only applicable GST, which shall be paid / reimbursed on actual basis on production of bills with GSTIN. Any increase in GST will be paid in actuals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or any new tax introduced by the government will also be paid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The entire benefits / advantages, arising out of fall in prices, taxes, duties or any other reason, must be passed on to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The price quoted by the bidder should not change due to exchange rate fluctuations, inflation, market conditions, and increase in custom duty</w:t>
      </w:r>
      <w:r w:rsidR="00816889" w:rsidRPr="007B6FAE">
        <w:rPr>
          <w:rFonts w:asciiTheme="minorHAnsi" w:hAnsiTheme="minorHAnsi" w:cstheme="minorHAnsi"/>
          <w:sz w:val="24"/>
          <w:szCs w:val="24"/>
        </w:rPr>
        <w:t xml:space="preserve">, excise </w:t>
      </w:r>
      <w:proofErr w:type="gramStart"/>
      <w:r w:rsidR="00816889" w:rsidRPr="007B6FAE">
        <w:rPr>
          <w:rFonts w:asciiTheme="minorHAnsi" w:hAnsiTheme="minorHAnsi" w:cstheme="minorHAnsi"/>
          <w:sz w:val="24"/>
          <w:szCs w:val="24"/>
        </w:rPr>
        <w:t>tax  etc</w:t>
      </w:r>
      <w:r w:rsidRPr="007B6FAE">
        <w:rPr>
          <w:rFonts w:asciiTheme="minorHAnsi" w:hAnsiTheme="minorHAnsi" w:cstheme="minorHAnsi"/>
          <w:sz w:val="24"/>
          <w:szCs w:val="24"/>
        </w:rPr>
        <w:t>.</w:t>
      </w:r>
      <w:proofErr w:type="gramEnd"/>
      <w:r w:rsidRPr="007B6FAE">
        <w:rPr>
          <w:rFonts w:asciiTheme="minorHAnsi" w:hAnsiTheme="minorHAnsi" w:cstheme="minorHAnsi"/>
          <w:sz w:val="24"/>
          <w:szCs w:val="24"/>
        </w:rPr>
        <w:t xml:space="preserve">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will not pay any out of pocket expense. </w:t>
      </w:r>
    </w:p>
    <w:p w14:paraId="5F11AE8F" w14:textId="77777777" w:rsidR="00A90134" w:rsidRPr="000D11AF" w:rsidRDefault="00A90134">
      <w:pPr>
        <w:pStyle w:val="Textbody"/>
        <w:jc w:val="both"/>
        <w:rPr>
          <w:rFonts w:asciiTheme="minorHAnsi" w:hAnsiTheme="minorHAnsi" w:cstheme="minorHAnsi"/>
          <w:sz w:val="24"/>
          <w:szCs w:val="24"/>
        </w:rPr>
      </w:pPr>
    </w:p>
    <w:p w14:paraId="446291B8" w14:textId="77442CDD" w:rsidR="00441806" w:rsidRPr="000D11AF" w:rsidRDefault="00C84CFE">
      <w:pPr>
        <w:pStyle w:val="Heading1"/>
        <w:spacing w:before="1" w:line="251" w:lineRule="auto"/>
        <w:ind w:left="0"/>
        <w:jc w:val="both"/>
        <w:rPr>
          <w:rFonts w:asciiTheme="minorHAnsi" w:hAnsiTheme="minorHAnsi" w:cstheme="minorHAnsi"/>
          <w:sz w:val="24"/>
          <w:szCs w:val="24"/>
        </w:rPr>
      </w:pPr>
      <w:bookmarkStart w:id="50" w:name="_Toc14092842"/>
      <w:r w:rsidRPr="007B6FAE">
        <w:rPr>
          <w:rFonts w:asciiTheme="minorHAnsi" w:hAnsiTheme="minorHAnsi" w:cstheme="minorHAnsi"/>
          <w:sz w:val="24"/>
          <w:szCs w:val="24"/>
        </w:rPr>
        <w:t>67</w:t>
      </w:r>
      <w:r w:rsidR="00963EFC" w:rsidRPr="007B6FAE">
        <w:rPr>
          <w:rFonts w:asciiTheme="minorHAnsi" w:hAnsiTheme="minorHAnsi" w:cstheme="minorHAnsi"/>
          <w:sz w:val="24"/>
          <w:szCs w:val="24"/>
        </w:rPr>
        <w:t>. Non-negotiability on RFP</w:t>
      </w:r>
      <w:bookmarkEnd w:id="50"/>
    </w:p>
    <w:p w14:paraId="147D1DA8" w14:textId="77777777" w:rsidR="00441806" w:rsidRPr="000D11AF" w:rsidRDefault="00212530">
      <w:pPr>
        <w:pStyle w:val="Standard"/>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is not responsible for any assumptions or judgments made by the bidders for arriving at any type of sizing or costing. </w:t>
      </w:r>
      <w:r w:rsidRPr="007B6FAE">
        <w:rPr>
          <w:rFonts w:asciiTheme="minorHAnsi" w:hAnsiTheme="minorHAnsi" w:cstheme="minorHAnsi"/>
        </w:rPr>
        <w:t>Bank</w:t>
      </w:r>
      <w:r w:rsidR="00963EFC" w:rsidRPr="007B6FAE">
        <w:rPr>
          <w:rFonts w:asciiTheme="minorHAnsi" w:hAnsiTheme="minorHAnsi" w:cstheme="minorHAnsi"/>
        </w:rPr>
        <w:t xml:space="preserve"> at all times will benchmark the performance of the bidder to the contract entered into by </w:t>
      </w:r>
      <w:r w:rsidRPr="007B6FAE">
        <w:rPr>
          <w:rFonts w:asciiTheme="minorHAnsi" w:hAnsiTheme="minorHAnsi" w:cstheme="minorHAnsi"/>
        </w:rPr>
        <w:t>Bank</w:t>
      </w:r>
      <w:r w:rsidR="00963EFC" w:rsidRPr="007B6FAE">
        <w:rPr>
          <w:rFonts w:asciiTheme="minorHAnsi" w:hAnsiTheme="minorHAnsi" w:cstheme="minorHAnsi"/>
        </w:rPr>
        <w:t xml:space="preserve"> and bidder and the expected service levels as mentioned in these documents.</w:t>
      </w:r>
    </w:p>
    <w:p w14:paraId="1EE7796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 xml:space="preserve">All terms and conditions, payments schedules, time frame for implementation, and expected service levels as per this tender document will remain unchanged unless explicitly communicated by </w:t>
      </w:r>
      <w:r w:rsidR="00212530" w:rsidRPr="007B6FAE">
        <w:rPr>
          <w:rFonts w:asciiTheme="minorHAnsi" w:hAnsiTheme="minorHAnsi" w:cstheme="minorHAnsi"/>
        </w:rPr>
        <w:t>Bank</w:t>
      </w:r>
      <w:r w:rsidRPr="007B6FAE">
        <w:rPr>
          <w:rFonts w:asciiTheme="minorHAnsi" w:hAnsiTheme="minorHAnsi" w:cstheme="minorHAnsi"/>
        </w:rPr>
        <w:t xml:space="preserve"> in writing to the bidders. The bidders shall adhere to the terms of this RFP and shall not deviate from the same. In the event of any deviations to the RFP the same to be clearly specified by the vendor as part of the bid response. </w:t>
      </w:r>
      <w:r w:rsidR="00212530" w:rsidRPr="007B6FAE">
        <w:rPr>
          <w:rFonts w:asciiTheme="minorHAnsi" w:hAnsiTheme="minorHAnsi" w:cstheme="minorHAnsi"/>
        </w:rPr>
        <w:t>Bank</w:t>
      </w:r>
      <w:r w:rsidRPr="007B6FAE">
        <w:rPr>
          <w:rFonts w:asciiTheme="minorHAnsi" w:hAnsiTheme="minorHAnsi" w:cstheme="minorHAnsi"/>
        </w:rPr>
        <w:t xml:space="preserve"> will discuss such deviations only with the final selected vendor.</w:t>
      </w:r>
    </w:p>
    <w:p w14:paraId="3128D67C" w14:textId="77777777" w:rsidR="00137839" w:rsidRPr="000D11AF" w:rsidRDefault="00137839">
      <w:pPr>
        <w:pStyle w:val="Standard"/>
        <w:jc w:val="both"/>
        <w:rPr>
          <w:rFonts w:asciiTheme="minorHAnsi" w:hAnsiTheme="minorHAnsi" w:cstheme="minorHAnsi"/>
        </w:rPr>
      </w:pPr>
    </w:p>
    <w:p w14:paraId="06B90EC5" w14:textId="1C40AE3C" w:rsidR="00441806" w:rsidRPr="000D11AF" w:rsidRDefault="00C84CFE">
      <w:pPr>
        <w:pStyle w:val="Heading1"/>
        <w:spacing w:before="1" w:line="251" w:lineRule="auto"/>
        <w:ind w:left="0"/>
        <w:jc w:val="both"/>
        <w:rPr>
          <w:rFonts w:asciiTheme="minorHAnsi" w:hAnsiTheme="minorHAnsi" w:cstheme="minorHAnsi"/>
          <w:sz w:val="24"/>
          <w:szCs w:val="24"/>
        </w:rPr>
      </w:pPr>
      <w:bookmarkStart w:id="51" w:name="_Toc14092843"/>
      <w:r w:rsidRPr="007B6FAE">
        <w:rPr>
          <w:rFonts w:asciiTheme="minorHAnsi" w:hAnsiTheme="minorHAnsi" w:cstheme="minorHAnsi"/>
          <w:sz w:val="24"/>
          <w:szCs w:val="24"/>
        </w:rPr>
        <w:t>68</w:t>
      </w:r>
      <w:r w:rsidR="00963EFC" w:rsidRPr="007B6FAE">
        <w:rPr>
          <w:rFonts w:asciiTheme="minorHAnsi" w:hAnsiTheme="minorHAnsi" w:cstheme="minorHAnsi"/>
          <w:sz w:val="24"/>
          <w:szCs w:val="24"/>
        </w:rPr>
        <w:t>. Assignment</w:t>
      </w:r>
      <w:bookmarkEnd w:id="51"/>
    </w:p>
    <w:p w14:paraId="1AE4772E" w14:textId="77777777" w:rsidR="00965C27" w:rsidRPr="000D11AF" w:rsidRDefault="00212530">
      <w:pPr>
        <w:pStyle w:val="Textbody"/>
        <w:jc w:val="both"/>
        <w:rPr>
          <w:rFonts w:asciiTheme="minorHAnsi" w:hAnsiTheme="minorHAnsi" w:cstheme="minorHAnsi"/>
          <w:sz w:val="24"/>
          <w:szCs w:val="24"/>
        </w:rPr>
      </w:pPr>
      <w:r w:rsidRPr="007B6FAE">
        <w:rPr>
          <w:rFonts w:asciiTheme="minorHAnsi" w:hAnsiTheme="minorHAnsi" w:cstheme="minorHAnsi"/>
          <w:sz w:val="24"/>
          <w:szCs w:val="24"/>
        </w:rPr>
        <w:t>Bank</w:t>
      </w:r>
      <w:r w:rsidR="00963EFC" w:rsidRPr="007B6FAE">
        <w:rPr>
          <w:rFonts w:asciiTheme="minorHAnsi" w:hAnsiTheme="minorHAnsi" w:cstheme="minorHAnsi"/>
          <w:sz w:val="24"/>
          <w:szCs w:val="24"/>
        </w:rPr>
        <w:t xml:space="preserve"> may assign </w:t>
      </w:r>
      <w:r w:rsidR="00965C27" w:rsidRPr="007B6FAE">
        <w:rPr>
          <w:rFonts w:asciiTheme="minorHAnsi" w:hAnsiTheme="minorHAnsi" w:cstheme="minorHAnsi"/>
          <w:sz w:val="24"/>
          <w:szCs w:val="24"/>
        </w:rPr>
        <w:t>the services provided</w:t>
      </w:r>
      <w:r w:rsidR="00963EFC" w:rsidRPr="007B6FAE">
        <w:rPr>
          <w:rFonts w:asciiTheme="minorHAnsi" w:hAnsiTheme="minorHAnsi" w:cstheme="minorHAnsi"/>
          <w:sz w:val="24"/>
          <w:szCs w:val="24"/>
        </w:rPr>
        <w:t xml:space="preserve"> therein by the Bidder in whole or as part of a corporate reorganization, consolidation, merger, or sale of substantially all of its assets. </w:t>
      </w:r>
      <w:r w:rsidRPr="007B6FAE">
        <w:rPr>
          <w:rFonts w:asciiTheme="minorHAnsi" w:hAnsiTheme="minorHAnsi" w:cstheme="minorHAnsi"/>
          <w:sz w:val="24"/>
          <w:szCs w:val="24"/>
        </w:rPr>
        <w:t>Bank</w:t>
      </w:r>
      <w:r w:rsidR="00963EFC" w:rsidRPr="007B6FAE">
        <w:rPr>
          <w:rFonts w:asciiTheme="minorHAnsi" w:hAnsiTheme="minorHAnsi" w:cstheme="minorHAnsi"/>
          <w:sz w:val="24"/>
          <w:szCs w:val="24"/>
        </w:rPr>
        <w:t xml:space="preserve"> shall have the right to assign such portion of the services to any of the consultant, at its sole option, or upon the occurrence of any of the following:</w:t>
      </w:r>
    </w:p>
    <w:p w14:paraId="12CAD135" w14:textId="77777777" w:rsidR="00A96553" w:rsidRPr="000D11AF" w:rsidRDefault="00963EFC" w:rsidP="00206C0B">
      <w:pPr>
        <w:pStyle w:val="Textbody"/>
        <w:numPr>
          <w:ilvl w:val="0"/>
          <w:numId w:val="90"/>
        </w:numPr>
        <w:jc w:val="both"/>
        <w:rPr>
          <w:rFonts w:asciiTheme="minorHAnsi" w:hAnsiTheme="minorHAnsi" w:cstheme="minorHAnsi"/>
          <w:sz w:val="24"/>
          <w:szCs w:val="24"/>
        </w:rPr>
      </w:pPr>
      <w:r w:rsidRPr="007B6FAE">
        <w:rPr>
          <w:rFonts w:asciiTheme="minorHAnsi" w:hAnsiTheme="minorHAnsi" w:cstheme="minorHAnsi"/>
          <w:sz w:val="24"/>
          <w:szCs w:val="24"/>
        </w:rPr>
        <w:t>Bidder refuses to perform;</w:t>
      </w:r>
    </w:p>
    <w:p w14:paraId="6C89BC1F" w14:textId="77777777" w:rsidR="00A96553" w:rsidRPr="000D11AF" w:rsidRDefault="00963EFC" w:rsidP="00206C0B">
      <w:pPr>
        <w:pStyle w:val="Textbody"/>
        <w:numPr>
          <w:ilvl w:val="0"/>
          <w:numId w:val="90"/>
        </w:numPr>
        <w:jc w:val="both"/>
        <w:rPr>
          <w:rFonts w:asciiTheme="minorHAnsi" w:hAnsiTheme="minorHAnsi" w:cstheme="minorHAnsi"/>
          <w:sz w:val="24"/>
          <w:szCs w:val="24"/>
        </w:rPr>
      </w:pPr>
      <w:r w:rsidRPr="007B6FAE">
        <w:rPr>
          <w:rFonts w:asciiTheme="minorHAnsi" w:hAnsiTheme="minorHAnsi" w:cstheme="minorHAnsi"/>
          <w:sz w:val="24"/>
          <w:szCs w:val="24"/>
        </w:rPr>
        <w:t xml:space="preserve">Bidder is unable to perform; </w:t>
      </w:r>
    </w:p>
    <w:p w14:paraId="1910A185" w14:textId="77777777" w:rsidR="00A96553" w:rsidRPr="000D11AF" w:rsidRDefault="00A96553" w:rsidP="00206C0B">
      <w:pPr>
        <w:pStyle w:val="Textbody"/>
        <w:numPr>
          <w:ilvl w:val="0"/>
          <w:numId w:val="90"/>
        </w:numPr>
        <w:jc w:val="both"/>
        <w:rPr>
          <w:rFonts w:asciiTheme="minorHAnsi" w:hAnsiTheme="minorHAnsi" w:cstheme="minorHAnsi"/>
          <w:sz w:val="24"/>
          <w:szCs w:val="24"/>
        </w:rPr>
      </w:pPr>
      <w:r w:rsidRPr="007B6FAE">
        <w:rPr>
          <w:rFonts w:asciiTheme="minorHAnsi" w:hAnsiTheme="minorHAnsi" w:cstheme="minorHAnsi"/>
          <w:sz w:val="24"/>
          <w:szCs w:val="24"/>
        </w:rPr>
        <w:t>T</w:t>
      </w:r>
      <w:r w:rsidR="00963EFC" w:rsidRPr="007B6FAE">
        <w:rPr>
          <w:rFonts w:asciiTheme="minorHAnsi" w:hAnsiTheme="minorHAnsi" w:cstheme="minorHAnsi"/>
          <w:sz w:val="24"/>
          <w:szCs w:val="24"/>
        </w:rPr>
        <w:t xml:space="preserve">ermination of the contract with the Bidder for any reason whatsoever; </w:t>
      </w:r>
    </w:p>
    <w:p w14:paraId="197E6F8E" w14:textId="1B688A02" w:rsidR="00A96553" w:rsidRPr="000D11AF" w:rsidRDefault="00963EFC" w:rsidP="00206C0B">
      <w:pPr>
        <w:pStyle w:val="Textbody"/>
        <w:numPr>
          <w:ilvl w:val="0"/>
          <w:numId w:val="90"/>
        </w:numPr>
        <w:jc w:val="both"/>
        <w:rPr>
          <w:rFonts w:asciiTheme="minorHAnsi" w:hAnsiTheme="minorHAnsi" w:cstheme="minorHAnsi"/>
          <w:sz w:val="24"/>
          <w:szCs w:val="24"/>
        </w:rPr>
      </w:pPr>
      <w:r w:rsidRPr="007B6FAE">
        <w:rPr>
          <w:rFonts w:asciiTheme="minorHAnsi" w:hAnsiTheme="minorHAnsi" w:cstheme="minorHAnsi"/>
          <w:sz w:val="24"/>
          <w:szCs w:val="24"/>
        </w:rPr>
        <w:t xml:space="preserve">Expiry of the contract. </w:t>
      </w:r>
    </w:p>
    <w:p w14:paraId="04784621" w14:textId="228A6225" w:rsidR="00441806" w:rsidRPr="000D11AF" w:rsidRDefault="00963EFC" w:rsidP="00A96553">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Such right shall be without prejudice to the rights and remedies, which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may have against the Bidder. The Bidder shall ensure that the said consultant shall agree to provide such services to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at no less favorable terms than those provided by the Bidder and shall include appropriate wordings to this effect in the agreement entered into by the Bidder with such consultant. The assignment envisaged in this scenario is only in certain extreme events such as refusal or inability of the Bidder to perform or termination/expiry of the contract.</w:t>
      </w:r>
    </w:p>
    <w:p w14:paraId="15271A10" w14:textId="77777777" w:rsidR="00441806" w:rsidRPr="000D11AF" w:rsidRDefault="00441806">
      <w:pPr>
        <w:pStyle w:val="Heading1"/>
        <w:spacing w:before="1" w:line="251" w:lineRule="auto"/>
        <w:ind w:left="0"/>
        <w:jc w:val="both"/>
        <w:rPr>
          <w:rFonts w:asciiTheme="minorHAnsi" w:hAnsiTheme="minorHAnsi" w:cstheme="minorHAnsi"/>
          <w:sz w:val="24"/>
          <w:szCs w:val="24"/>
        </w:rPr>
      </w:pPr>
    </w:p>
    <w:p w14:paraId="52DFBD55" w14:textId="76B93116" w:rsidR="00A96553" w:rsidRPr="000D11AF" w:rsidRDefault="00C84CFE">
      <w:pPr>
        <w:pStyle w:val="Textbody"/>
        <w:jc w:val="both"/>
        <w:rPr>
          <w:rFonts w:asciiTheme="minorHAnsi" w:hAnsiTheme="minorHAnsi" w:cstheme="minorHAnsi"/>
          <w:b/>
          <w:bCs/>
          <w:sz w:val="24"/>
          <w:szCs w:val="24"/>
        </w:rPr>
      </w:pPr>
      <w:r w:rsidRPr="007B6FAE">
        <w:rPr>
          <w:rFonts w:asciiTheme="minorHAnsi" w:hAnsiTheme="minorHAnsi" w:cstheme="minorHAnsi"/>
          <w:b/>
          <w:bCs/>
          <w:sz w:val="24"/>
          <w:szCs w:val="24"/>
        </w:rPr>
        <w:t>69</w:t>
      </w:r>
      <w:r w:rsidR="00A96553" w:rsidRPr="007B6FAE">
        <w:rPr>
          <w:rFonts w:asciiTheme="minorHAnsi" w:hAnsiTheme="minorHAnsi" w:cstheme="minorHAnsi"/>
          <w:b/>
          <w:bCs/>
          <w:sz w:val="24"/>
          <w:szCs w:val="24"/>
        </w:rPr>
        <w:t>. Limitation of Liability</w:t>
      </w:r>
      <w:r w:rsidR="00963EFC" w:rsidRPr="007B6FAE">
        <w:rPr>
          <w:rFonts w:asciiTheme="minorHAnsi" w:hAnsiTheme="minorHAnsi" w:cstheme="minorHAnsi"/>
          <w:b/>
          <w:bCs/>
          <w:sz w:val="24"/>
          <w:szCs w:val="24"/>
        </w:rPr>
        <w:t xml:space="preserve"> </w:t>
      </w:r>
    </w:p>
    <w:p w14:paraId="181F8286" w14:textId="6C6F3B25"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aggregate liability of the Service Provider in connection with this Agreement, the consultancy services provided by the Consultant for the specific scope of work document, regardless of the form or nature of the action giving rise to such liability (whether in contract, tort or otherwise) and including any and all liability shall be the actual limited to the extent of the value paid to the consultant in the contract for the specific scope of work document. The Service Providers liability in case of claims against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resulting from misconduct or gross negligence of the Service Provider, its employees and subcontractors or from infringement Intellectual Property Right or breach of confidentiality obligations shall be unlimited.</w:t>
      </w:r>
    </w:p>
    <w:p w14:paraId="087626C6" w14:textId="77777777" w:rsidR="002A00DA" w:rsidRPr="000D11AF" w:rsidRDefault="002A00DA" w:rsidP="002A00DA">
      <w:pPr>
        <w:pStyle w:val="Textbody"/>
        <w:rPr>
          <w:rFonts w:asciiTheme="minorHAnsi" w:hAnsiTheme="minorHAnsi" w:cstheme="minorHAnsi"/>
          <w:sz w:val="24"/>
          <w:szCs w:val="24"/>
          <w:lang w:bidi="ar-SA"/>
        </w:rPr>
      </w:pPr>
      <w:bookmarkStart w:id="52" w:name="_Toc14092846"/>
    </w:p>
    <w:p w14:paraId="37BA1C53" w14:textId="466482E6" w:rsidR="00441806" w:rsidRPr="000D11AF" w:rsidRDefault="00C84CFE">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bCs w:val="0"/>
          <w:sz w:val="24"/>
          <w:szCs w:val="24"/>
          <w:lang w:bidi="ar-SA"/>
        </w:rPr>
        <w:t>70</w:t>
      </w:r>
      <w:r w:rsidR="00963EFC" w:rsidRPr="007B6FAE">
        <w:rPr>
          <w:rFonts w:asciiTheme="minorHAnsi" w:hAnsiTheme="minorHAnsi" w:cstheme="minorHAnsi"/>
          <w:bCs w:val="0"/>
          <w:sz w:val="24"/>
          <w:szCs w:val="24"/>
          <w:lang w:bidi="ar-SA"/>
        </w:rPr>
        <w:t>. Indemnity</w:t>
      </w:r>
    </w:p>
    <w:p w14:paraId="79DD5DF0" w14:textId="77777777" w:rsidR="00441806" w:rsidRPr="000D11AF" w:rsidRDefault="00963EFC" w:rsidP="00A96553">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b w:val="0"/>
          <w:bCs w:val="0"/>
          <w:sz w:val="24"/>
          <w:szCs w:val="24"/>
          <w:lang w:bidi="ar-SA"/>
        </w:rPr>
        <w:t xml:space="preserve">The bidder shall, at its own cost and expenses, defend and indemnify the </w:t>
      </w:r>
      <w:r w:rsidR="00212530" w:rsidRPr="007B6FAE">
        <w:rPr>
          <w:rFonts w:asciiTheme="minorHAnsi" w:hAnsiTheme="minorHAnsi" w:cstheme="minorHAnsi"/>
          <w:b w:val="0"/>
          <w:bCs w:val="0"/>
          <w:sz w:val="24"/>
          <w:szCs w:val="24"/>
          <w:lang w:bidi="ar-SA"/>
        </w:rPr>
        <w:t>Bank</w:t>
      </w:r>
      <w:r w:rsidRPr="007B6FAE">
        <w:rPr>
          <w:rFonts w:asciiTheme="minorHAnsi" w:hAnsiTheme="minorHAnsi" w:cstheme="minorHAnsi"/>
          <w:b w:val="0"/>
          <w:bCs w:val="0"/>
          <w:sz w:val="24"/>
          <w:szCs w:val="24"/>
          <w:lang w:bidi="ar-SA"/>
        </w:rPr>
        <w:t xml:space="preserve"> against all third-party claims arising from the performance of the contract that is directly attributable to the bidder and capped only to the services provided by the bidder.</w:t>
      </w:r>
    </w:p>
    <w:p w14:paraId="3C69AC76" w14:textId="77777777" w:rsidR="00441806" w:rsidRPr="000D11AF" w:rsidRDefault="00963EFC" w:rsidP="00A96553">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b w:val="0"/>
          <w:bCs w:val="0"/>
          <w:sz w:val="24"/>
          <w:szCs w:val="24"/>
          <w:lang w:bidi="ar-SA"/>
        </w:rPr>
        <w:t xml:space="preserve">The bidder shall expeditiously meet any such claims and shall have full rights to defend itself there from. If the </w:t>
      </w:r>
      <w:r w:rsidR="00212530" w:rsidRPr="007B6FAE">
        <w:rPr>
          <w:rFonts w:asciiTheme="minorHAnsi" w:hAnsiTheme="minorHAnsi" w:cstheme="minorHAnsi"/>
          <w:b w:val="0"/>
          <w:bCs w:val="0"/>
          <w:sz w:val="24"/>
          <w:szCs w:val="24"/>
          <w:lang w:bidi="ar-SA"/>
        </w:rPr>
        <w:t>Bank</w:t>
      </w:r>
      <w:r w:rsidRPr="007B6FAE">
        <w:rPr>
          <w:rFonts w:asciiTheme="minorHAnsi" w:hAnsiTheme="minorHAnsi" w:cstheme="minorHAnsi"/>
          <w:b w:val="0"/>
          <w:bCs w:val="0"/>
          <w:sz w:val="24"/>
          <w:szCs w:val="24"/>
          <w:lang w:bidi="ar-SA"/>
        </w:rPr>
        <w:t xml:space="preserve"> is required to pay compensation to a third party, the Bidder will bear all expenses including legal fees and compensation amount.</w:t>
      </w:r>
    </w:p>
    <w:p w14:paraId="415B4858" w14:textId="4074357C" w:rsidR="00441806" w:rsidRPr="000D11AF" w:rsidRDefault="00212530" w:rsidP="00A96553">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b w:val="0"/>
          <w:bCs w:val="0"/>
          <w:sz w:val="24"/>
          <w:szCs w:val="24"/>
          <w:lang w:bidi="ar-SA"/>
        </w:rPr>
        <w:t>Bank</w:t>
      </w:r>
      <w:r w:rsidR="00963EFC" w:rsidRPr="007B6FAE">
        <w:rPr>
          <w:rFonts w:asciiTheme="minorHAnsi" w:hAnsiTheme="minorHAnsi" w:cstheme="minorHAnsi"/>
          <w:b w:val="0"/>
          <w:bCs w:val="0"/>
          <w:sz w:val="24"/>
          <w:szCs w:val="24"/>
          <w:lang w:bidi="ar-SA"/>
        </w:rPr>
        <w:t xml:space="preserve"> will give notice to the bidder of any such claim and shall provide reasonable assistance to the bidder in disposing of the claim.  The bidder shall also be liable to indemnify the </w:t>
      </w:r>
      <w:r w:rsidRPr="007B6FAE">
        <w:rPr>
          <w:rFonts w:asciiTheme="minorHAnsi" w:hAnsiTheme="minorHAnsi" w:cstheme="minorHAnsi"/>
          <w:b w:val="0"/>
          <w:bCs w:val="0"/>
          <w:sz w:val="24"/>
          <w:szCs w:val="24"/>
          <w:lang w:bidi="ar-SA"/>
        </w:rPr>
        <w:t>Bank</w:t>
      </w:r>
      <w:r w:rsidR="00963EFC" w:rsidRPr="007B6FAE">
        <w:rPr>
          <w:rFonts w:asciiTheme="minorHAnsi" w:hAnsiTheme="minorHAnsi" w:cstheme="minorHAnsi"/>
          <w:b w:val="0"/>
          <w:bCs w:val="0"/>
          <w:sz w:val="24"/>
          <w:szCs w:val="24"/>
          <w:lang w:bidi="ar-SA"/>
        </w:rPr>
        <w:t xml:space="preserve">, at its own cost and expenses, against all losses / damages, which </w:t>
      </w:r>
      <w:r w:rsidRPr="007B6FAE">
        <w:rPr>
          <w:rFonts w:asciiTheme="minorHAnsi" w:hAnsiTheme="minorHAnsi" w:cstheme="minorHAnsi"/>
          <w:b w:val="0"/>
          <w:bCs w:val="0"/>
          <w:sz w:val="24"/>
          <w:szCs w:val="24"/>
          <w:lang w:bidi="ar-SA"/>
        </w:rPr>
        <w:t>Bank</w:t>
      </w:r>
      <w:r w:rsidR="00963EFC" w:rsidRPr="007B6FAE">
        <w:rPr>
          <w:rFonts w:asciiTheme="minorHAnsi" w:hAnsiTheme="minorHAnsi" w:cstheme="minorHAnsi"/>
          <w:b w:val="0"/>
          <w:bCs w:val="0"/>
          <w:sz w:val="24"/>
          <w:szCs w:val="24"/>
          <w:lang w:bidi="ar-SA"/>
        </w:rPr>
        <w:t xml:space="preserve"> may suffer on account of violation by the bidder of any or all IT services provider laws, norms, standards, procedures etc. This liability shall not ensue if such losses / damages are caused due to gross negligence or willful misconduct by the </w:t>
      </w:r>
      <w:r w:rsidRPr="007B6FAE">
        <w:rPr>
          <w:rFonts w:asciiTheme="minorHAnsi" w:hAnsiTheme="minorHAnsi" w:cstheme="minorHAnsi"/>
          <w:b w:val="0"/>
          <w:bCs w:val="0"/>
          <w:sz w:val="24"/>
          <w:szCs w:val="24"/>
          <w:lang w:bidi="ar-SA"/>
        </w:rPr>
        <w:t>Bank</w:t>
      </w:r>
      <w:r w:rsidR="00963EFC" w:rsidRPr="007B6FAE">
        <w:rPr>
          <w:rFonts w:asciiTheme="minorHAnsi" w:hAnsiTheme="minorHAnsi" w:cstheme="minorHAnsi"/>
          <w:b w:val="0"/>
          <w:bCs w:val="0"/>
          <w:sz w:val="24"/>
          <w:szCs w:val="24"/>
          <w:lang w:bidi="ar-SA"/>
        </w:rPr>
        <w:t xml:space="preserve"> or its employees</w:t>
      </w:r>
    </w:p>
    <w:bookmarkEnd w:id="52"/>
    <w:p w14:paraId="65F33182" w14:textId="77777777" w:rsidR="00441806" w:rsidRPr="000D11AF" w:rsidRDefault="00441806">
      <w:pPr>
        <w:pStyle w:val="Textbody"/>
        <w:jc w:val="both"/>
        <w:rPr>
          <w:rFonts w:asciiTheme="minorHAnsi" w:hAnsiTheme="minorHAnsi" w:cstheme="minorHAnsi"/>
          <w:sz w:val="24"/>
          <w:szCs w:val="24"/>
        </w:rPr>
      </w:pPr>
    </w:p>
    <w:p w14:paraId="3DBF2464" w14:textId="0373BEBD" w:rsidR="00441806" w:rsidRPr="000D11AF" w:rsidRDefault="00C84CFE">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w w:val="115"/>
          <w:sz w:val="24"/>
          <w:szCs w:val="24"/>
        </w:rPr>
        <w:lastRenderedPageBreak/>
        <w:t>71</w:t>
      </w:r>
      <w:r w:rsidR="00963EFC" w:rsidRPr="007B6FAE">
        <w:rPr>
          <w:rFonts w:asciiTheme="minorHAnsi" w:hAnsiTheme="minorHAnsi" w:cstheme="minorHAnsi"/>
          <w:w w:val="115"/>
          <w:sz w:val="24"/>
          <w:szCs w:val="24"/>
        </w:rPr>
        <w:t>. Confidentiality of Bid documents and Confidentiality of the Project</w:t>
      </w:r>
    </w:p>
    <w:p w14:paraId="68E3D3D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1- The RFP document is confidential and is not to be reproduced, transmitted, or made available by the Recipient to any other party. The RFP document is provided to the Recipient on the basis of the undertaking of confidentiality given by the Recipient to </w:t>
      </w:r>
      <w:r w:rsidR="00212530" w:rsidRPr="007B6FAE">
        <w:rPr>
          <w:rFonts w:asciiTheme="minorHAnsi" w:hAnsiTheme="minorHAnsi" w:cstheme="minorHAnsi"/>
        </w:rPr>
        <w:t>Bank</w:t>
      </w:r>
      <w:r w:rsidRPr="007B6FAE">
        <w:rPr>
          <w:rFonts w:asciiTheme="minorHAnsi" w:hAnsiTheme="minorHAnsi" w:cstheme="minorHAnsi"/>
        </w:rPr>
        <w:t xml:space="preserve">. </w:t>
      </w:r>
      <w:r w:rsidR="00212530" w:rsidRPr="007B6FAE">
        <w:rPr>
          <w:rFonts w:asciiTheme="minorHAnsi" w:hAnsiTheme="minorHAnsi" w:cstheme="minorHAnsi"/>
        </w:rPr>
        <w:t>Bank</w:t>
      </w:r>
      <w:r w:rsidRPr="007B6FAE">
        <w:rPr>
          <w:rFonts w:asciiTheme="minorHAnsi" w:hAnsiTheme="minorHAnsi" w:cstheme="minorHAnsi"/>
        </w:rPr>
        <w:t xml:space="preserve"> may update or revise the RFP document or any part of it. The Recipient acknowledges that any such revised or amended document is received subject to the same terms and conditions as this original and subject to the same confidentiality undertaking.</w:t>
      </w:r>
    </w:p>
    <w:p w14:paraId="0742ABD6" w14:textId="77777777" w:rsidR="00441806" w:rsidRPr="000D11AF" w:rsidRDefault="00963EFC" w:rsidP="00B51D82">
      <w:pPr>
        <w:pStyle w:val="Standard"/>
        <w:jc w:val="both"/>
        <w:rPr>
          <w:rFonts w:asciiTheme="minorHAnsi" w:hAnsiTheme="minorHAnsi" w:cstheme="minorHAnsi"/>
        </w:rPr>
      </w:pPr>
      <w:r w:rsidRPr="007B6FAE">
        <w:rPr>
          <w:rFonts w:asciiTheme="minorHAnsi" w:hAnsiTheme="minorHAnsi" w:cstheme="minorHAnsi"/>
          <w:lang w:bidi="ar-SA"/>
        </w:rPr>
        <w:t xml:space="preserve">The Recipient will not disclose or discuss the contents of the RFP document with any officer, employee, consultant, director, agent, or other person associated or affiliated in any way with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or any of its customers, suppliers, or agents without the prior written consent of </w:t>
      </w:r>
      <w:r w:rsidR="00212530" w:rsidRPr="007B6FAE">
        <w:rPr>
          <w:rFonts w:asciiTheme="minorHAnsi" w:hAnsiTheme="minorHAnsi" w:cstheme="minorHAnsi"/>
          <w:lang w:bidi="ar-SA"/>
        </w:rPr>
        <w:t>Bank</w:t>
      </w:r>
      <w:r w:rsidRPr="007B6FAE">
        <w:rPr>
          <w:rFonts w:asciiTheme="minorHAnsi" w:hAnsiTheme="minorHAnsi" w:cstheme="minorHAnsi"/>
          <w:lang w:bidi="ar-SA"/>
        </w:rPr>
        <w:t>.</w:t>
      </w:r>
    </w:p>
    <w:p w14:paraId="23C6E438" w14:textId="77777777" w:rsidR="00441806" w:rsidRPr="000D11AF" w:rsidRDefault="00963EFC" w:rsidP="00B51D82">
      <w:pPr>
        <w:pStyle w:val="Standard"/>
        <w:jc w:val="both"/>
        <w:rPr>
          <w:rFonts w:asciiTheme="minorHAnsi" w:hAnsiTheme="minorHAnsi" w:cstheme="minorHAnsi"/>
        </w:rPr>
      </w:pPr>
      <w:r w:rsidRPr="007B6FAE">
        <w:rPr>
          <w:rFonts w:asciiTheme="minorHAnsi" w:hAnsiTheme="minorHAnsi" w:cstheme="minorHAnsi"/>
          <w:lang w:bidi="ar-SA"/>
        </w:rPr>
        <w:t>2-</w:t>
      </w:r>
      <w:proofErr w:type="gramStart"/>
      <w:r w:rsidRPr="007B6FAE">
        <w:rPr>
          <w:rFonts w:asciiTheme="minorHAnsi" w:hAnsiTheme="minorHAnsi" w:cstheme="minorHAnsi"/>
          <w:lang w:bidi="ar-SA"/>
        </w:rPr>
        <w:t xml:space="preserve"> </w:t>
      </w:r>
      <w:r w:rsidRPr="007B6FAE">
        <w:rPr>
          <w:rFonts w:asciiTheme="minorHAnsi" w:hAnsiTheme="minorHAnsi" w:cstheme="minorHAnsi"/>
        </w:rPr>
        <w:t xml:space="preserve"> </w:t>
      </w:r>
      <w:r w:rsidRPr="007B6FAE">
        <w:rPr>
          <w:rFonts w:asciiTheme="minorHAnsi" w:hAnsiTheme="minorHAnsi" w:cstheme="minorHAnsi"/>
          <w:lang w:bidi="ar-SA"/>
        </w:rPr>
        <w:t xml:space="preserve"> “</w:t>
      </w:r>
      <w:proofErr w:type="gramEnd"/>
      <w:r w:rsidRPr="007B6FAE">
        <w:rPr>
          <w:rFonts w:asciiTheme="minorHAnsi" w:hAnsiTheme="minorHAnsi" w:cstheme="minorHAnsi"/>
          <w:lang w:bidi="ar-SA"/>
        </w:rPr>
        <w:t xml:space="preserve">Confidential Information” means any and all information that is or has been received by the Successful Bidder (“Receiving Party”) from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(“Disclosing Party”) and that:</w:t>
      </w:r>
    </w:p>
    <w:p w14:paraId="202E0A05"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Relates to the Disclosing Party; and</w:t>
      </w:r>
    </w:p>
    <w:p w14:paraId="214314D8"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is designated by the Disclosing Party as being confidential or is disclosed in circumstances where the Receiving Party would reasonably understand that the disclosed information would be confidential or</w:t>
      </w:r>
    </w:p>
    <w:p w14:paraId="258370B2"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Is prepared or performed by or on behalf of the Disclosing Party by its employees, officers, directors, agents, representatives or consultants</w:t>
      </w:r>
    </w:p>
    <w:p w14:paraId="3E87286B"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 xml:space="preserve">Without limiting the generality of the foregoing, Confidential Information shall mean and include any information, data, analysis, compilations, notes, extracts, materials, reports, drawings, designs, specifications, graphs, layouts, plans, charts, studies, memoranda or other documents, or materials that may be shared by </w:t>
      </w:r>
      <w:r w:rsidR="00212530" w:rsidRPr="007B6FAE">
        <w:rPr>
          <w:rFonts w:asciiTheme="minorHAnsi" w:hAnsiTheme="minorHAnsi" w:cstheme="minorHAnsi"/>
          <w:lang w:bidi="ar-SA"/>
        </w:rPr>
        <w:t>Bank</w:t>
      </w:r>
      <w:r w:rsidR="00963EFC" w:rsidRPr="007B6FAE">
        <w:rPr>
          <w:rFonts w:asciiTheme="minorHAnsi" w:hAnsiTheme="minorHAnsi" w:cstheme="minorHAnsi"/>
          <w:lang w:bidi="ar-SA"/>
        </w:rPr>
        <w:t xml:space="preserve"> with the Bidder</w:t>
      </w:r>
    </w:p>
    <w:p w14:paraId="62265CD9"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“Confidential Materials” shall mean all tangible materials containing Confidential Information, including, without limitation, written or printed documents and computer disks or tapes, whether machine or user readable</w:t>
      </w:r>
    </w:p>
    <w:p w14:paraId="74C4D1B6"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Information disclosed pursuant to this clause will be subject to confidentiality for the term of contract plus two years. Notwithstanding anything to the contrary contained herein the confidential information shall continue to remain confidential until it reaches the public domain in the normal course.</w:t>
      </w:r>
    </w:p>
    <w:p w14:paraId="3DAE2E00"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The Receiving Party shall, at all times regard, preserve, maintain and keep as secret and confidential all Confidential Information and Confidential Materials of the Disclosing Party howsoever obtained and agrees that it shall not, without obtaining the written consent of the Disclosing Party:</w:t>
      </w:r>
    </w:p>
    <w:p w14:paraId="5E278BA4"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Unless otherwise agreed herein, use any such Confidential Information and materials for its own benefit or the benefit of others or do anything prejudicial to the interests of the Disclosing Party or its customers or their projects.</w:t>
      </w:r>
    </w:p>
    <w:p w14:paraId="2E250405"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In maintaining confidentiality hereunder the Receiving Party on receiving the confidential information and materials agrees and warrants that it shall:</w:t>
      </w:r>
    </w:p>
    <w:p w14:paraId="5D180DCE"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w:t>
      </w:r>
    </w:p>
    <w:p w14:paraId="7ED67771"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Keep the Confidential Information and Confidential Materials and any copies thereof secure and in such a way so as to prevent unauthorized access by any third party;</w:t>
      </w:r>
    </w:p>
    <w:p w14:paraId="04B12191"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 xml:space="preserve">Limit access to such Confidential Information and materials to those of its directors, partners, advisers, agents or employees, sub-contractors and contractors who are directly involved in the consideration/evaluation of the Confidential Information and bind each of its </w:t>
      </w:r>
      <w:r w:rsidR="00963EFC" w:rsidRPr="007B6FAE">
        <w:rPr>
          <w:rFonts w:asciiTheme="minorHAnsi" w:hAnsiTheme="minorHAnsi" w:cstheme="minorHAnsi"/>
          <w:lang w:bidi="ar-SA"/>
        </w:rPr>
        <w:lastRenderedPageBreak/>
        <w:t>directors, partners, advisers, agents or employees, sub-contractors and contractors so involved to protect the Confidential Information and materials in the manner prescribed in this document; and</w:t>
      </w:r>
    </w:p>
    <w:p w14:paraId="1A61605D"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w:t>
      </w:r>
    </w:p>
    <w:p w14:paraId="24BA9B77"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The Receiving Party who receives the confidential information and materials agrees that on receipt of a written demand from the Disclosing Party:</w:t>
      </w:r>
    </w:p>
    <w:p w14:paraId="25EAE93E"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ab/>
        <w:t>Immediately return all written Confidential Information, Confidential materials and all copies thereof provided to, or produced by it or its advisers, as the case may be, which is in Receiving Party’s possession or under its custody and control;</w:t>
      </w:r>
    </w:p>
    <w:p w14:paraId="4002AE2A"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 </w:t>
      </w:r>
      <w:r w:rsidR="00963EFC" w:rsidRPr="007B6FAE">
        <w:rPr>
          <w:rFonts w:asciiTheme="minorHAnsi" w:hAnsiTheme="minorHAnsi" w:cstheme="minorHAnsi"/>
          <w:lang w:bidi="ar-SA"/>
        </w:rPr>
        <w:t>To the extent practicable, immediately destroy all analyses, compilations, notes, studies, memoranda or other documents prepared by it or its advisers to the extent that the same contain, reflect or derive from Confidential Information relating to the Disclosing Party;</w:t>
      </w:r>
    </w:p>
    <w:p w14:paraId="41E05567"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  </w:t>
      </w:r>
      <w:r w:rsidR="00963EFC" w:rsidRPr="007B6FAE">
        <w:rPr>
          <w:rFonts w:asciiTheme="minorHAnsi" w:hAnsiTheme="minorHAnsi" w:cstheme="minorHAnsi"/>
          <w:lang w:bidi="ar-SA"/>
        </w:rPr>
        <w:t>So far as it is practicable to do so immediately expunge any Confidential Information relating to the Disclosing Party or its projects from any computer, word processor or other device in its possession or under its custody and control; and</w:t>
      </w:r>
    </w:p>
    <w:p w14:paraId="56392995"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ab/>
        <w:t>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w:t>
      </w:r>
    </w:p>
    <w:p w14:paraId="69FD18CF" w14:textId="77777777" w:rsidR="00441806" w:rsidRPr="000D11AF" w:rsidRDefault="00B51D82" w:rsidP="00B51D82">
      <w:pPr>
        <w:pStyle w:val="Standard"/>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w:t>
      </w:r>
      <w:r w:rsidRPr="007B6FAE">
        <w:rPr>
          <w:rFonts w:asciiTheme="minorHAnsi" w:hAnsiTheme="minorHAnsi" w:cstheme="minorHAnsi"/>
          <w:lang w:bidi="ar-SA"/>
        </w:rPr>
        <w:t xml:space="preserve"> </w:t>
      </w:r>
      <w:r w:rsidR="00963EFC" w:rsidRPr="007B6FAE">
        <w:rPr>
          <w:rFonts w:asciiTheme="minorHAnsi" w:hAnsiTheme="minorHAnsi" w:cstheme="minorHAnsi"/>
          <w:lang w:bidi="ar-SA"/>
        </w:rPr>
        <w:t>The restrictions in the preceding clause shall not apply to:</w:t>
      </w:r>
    </w:p>
    <w:p w14:paraId="2DADBBAE" w14:textId="77777777" w:rsidR="00441806" w:rsidRPr="000D11AF" w:rsidRDefault="00963EFC" w:rsidP="003C2DFE">
      <w:pPr>
        <w:pStyle w:val="Standard"/>
        <w:numPr>
          <w:ilvl w:val="0"/>
          <w:numId w:val="66"/>
        </w:numPr>
        <w:jc w:val="both"/>
        <w:rPr>
          <w:rFonts w:asciiTheme="minorHAnsi" w:hAnsiTheme="minorHAnsi" w:cstheme="minorHAnsi"/>
        </w:rPr>
      </w:pPr>
      <w:r w:rsidRPr="007B6FAE">
        <w:rPr>
          <w:rFonts w:asciiTheme="minorHAnsi" w:hAnsiTheme="minorHAnsi" w:cstheme="minorHAnsi"/>
          <w:lang w:bidi="ar-SA"/>
        </w:rPr>
        <w:t>Any information that is publicly available at the time of its disclosure or becomes publicly available following disclosure (other than as a result of disclosure by the Disclosing Party contrary to the terms of this document); or any information which is independently developed by the Receiving Party or acquired from a third party to the extent it is acquired with the valid right to disclose the same.</w:t>
      </w:r>
    </w:p>
    <w:p w14:paraId="7D05CD10" w14:textId="77777777" w:rsidR="00B40380" w:rsidRPr="000D11AF" w:rsidRDefault="00963EFC" w:rsidP="003C2DFE">
      <w:pPr>
        <w:pStyle w:val="Standard"/>
        <w:numPr>
          <w:ilvl w:val="0"/>
          <w:numId w:val="66"/>
        </w:numPr>
        <w:jc w:val="both"/>
        <w:rPr>
          <w:rFonts w:asciiTheme="minorHAnsi" w:hAnsiTheme="minorHAnsi" w:cstheme="minorHAnsi"/>
        </w:rPr>
      </w:pPr>
      <w:r w:rsidRPr="007B6FAE">
        <w:rPr>
          <w:rFonts w:asciiTheme="minorHAnsi" w:hAnsiTheme="minorHAnsi" w:cstheme="minorHAnsi"/>
          <w:lang w:bidi="ar-SA"/>
        </w:rPr>
        <w:t>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w:t>
      </w:r>
    </w:p>
    <w:p w14:paraId="6298CA42" w14:textId="77777777" w:rsidR="00441806" w:rsidRPr="000D11AF" w:rsidRDefault="00963EFC" w:rsidP="002B43A4">
      <w:pPr>
        <w:pStyle w:val="Standard"/>
        <w:jc w:val="both"/>
        <w:rPr>
          <w:rFonts w:asciiTheme="minorHAnsi" w:hAnsiTheme="minorHAnsi" w:cstheme="minorHAnsi"/>
        </w:rPr>
      </w:pPr>
      <w:r w:rsidRPr="007B6FAE">
        <w:rPr>
          <w:rFonts w:asciiTheme="minorHAnsi" w:hAnsiTheme="minorHAnsi" w:cstheme="minorHAnsi"/>
          <w:lang w:bidi="ar-SA"/>
        </w:rPr>
        <w:t>The Confidential Information and materials and all copies thereof, in whatsoever form shall at all times remain the property of the Disclosing Party and its disclosure hereunder shall not confer on the Receiving Party any rights whatsoever beyond those contained in this document.</w:t>
      </w:r>
    </w:p>
    <w:p w14:paraId="1A94321A" w14:textId="07E624A1" w:rsidR="00441806" w:rsidRPr="000D11AF" w:rsidRDefault="00963EFC" w:rsidP="00B40380">
      <w:pPr>
        <w:pStyle w:val="Standard"/>
        <w:jc w:val="both"/>
        <w:rPr>
          <w:rFonts w:asciiTheme="minorHAnsi" w:hAnsiTheme="minorHAnsi" w:cstheme="minorHAnsi"/>
        </w:rPr>
      </w:pPr>
      <w:r w:rsidRPr="007B6FAE">
        <w:rPr>
          <w:rFonts w:asciiTheme="minorHAnsi" w:hAnsiTheme="minorHAnsi" w:cstheme="minorHAnsi"/>
          <w:lang w:bidi="ar-SA"/>
        </w:rPr>
        <w:t>The confidentiality obligations shall survive the expiry or termination</w:t>
      </w:r>
      <w:r w:rsidR="002B43A4" w:rsidRPr="007B6FAE">
        <w:rPr>
          <w:rFonts w:asciiTheme="minorHAnsi" w:hAnsiTheme="minorHAnsi" w:cstheme="minorHAnsi"/>
          <w:lang w:bidi="ar-SA"/>
        </w:rPr>
        <w:t xml:space="preserve"> of the agreement between the Consultant </w:t>
      </w:r>
      <w:r w:rsidRPr="007B6FAE">
        <w:rPr>
          <w:rFonts w:asciiTheme="minorHAnsi" w:hAnsiTheme="minorHAnsi" w:cstheme="minorHAnsi"/>
          <w:lang w:bidi="ar-SA"/>
        </w:rPr>
        <w:t xml:space="preserve">and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Consultant has to execute Non-Disclosure Agreement/Undertaking with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as per </w:t>
      </w:r>
      <w:r w:rsidR="00A96553" w:rsidRPr="007B6FAE">
        <w:rPr>
          <w:rFonts w:asciiTheme="minorHAnsi" w:hAnsiTheme="minorHAnsi" w:cstheme="minorHAnsi"/>
          <w:lang w:bidi="ar-SA"/>
        </w:rPr>
        <w:t>format shared</w:t>
      </w:r>
      <w:r w:rsidRPr="007B6FAE">
        <w:rPr>
          <w:rFonts w:asciiTheme="minorHAnsi" w:hAnsiTheme="minorHAnsi" w:cstheme="minorHAnsi"/>
          <w:lang w:bidi="ar-SA"/>
        </w:rPr>
        <w:t xml:space="preserve"> by the </w:t>
      </w:r>
      <w:r w:rsidR="00212530" w:rsidRPr="007B6FAE">
        <w:rPr>
          <w:rFonts w:asciiTheme="minorHAnsi" w:hAnsiTheme="minorHAnsi" w:cstheme="minorHAnsi"/>
          <w:lang w:bidi="ar-SA"/>
        </w:rPr>
        <w:t>Bank</w:t>
      </w:r>
      <w:r w:rsidRPr="007B6FAE">
        <w:rPr>
          <w:rFonts w:asciiTheme="minorHAnsi" w:hAnsiTheme="minorHAnsi" w:cstheme="minorHAnsi"/>
          <w:lang w:bidi="ar-SA"/>
        </w:rPr>
        <w:t>.</w:t>
      </w:r>
    </w:p>
    <w:p w14:paraId="4252C70B"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b/>
          <w:bCs/>
          <w:sz w:val="24"/>
          <w:szCs w:val="24"/>
          <w:lang w:bidi="ar-SA"/>
        </w:rPr>
        <w:t xml:space="preserve">  </w:t>
      </w:r>
    </w:p>
    <w:p w14:paraId="7CAAC24A" w14:textId="424CF78B" w:rsidR="00441806" w:rsidRPr="000D11AF" w:rsidRDefault="00C84CFE">
      <w:pPr>
        <w:pStyle w:val="Heading1"/>
        <w:spacing w:before="1" w:line="251" w:lineRule="auto"/>
        <w:ind w:left="0"/>
        <w:jc w:val="both"/>
        <w:rPr>
          <w:rFonts w:asciiTheme="minorHAnsi" w:hAnsiTheme="minorHAnsi" w:cstheme="minorHAnsi"/>
          <w:sz w:val="24"/>
          <w:szCs w:val="24"/>
        </w:rPr>
      </w:pPr>
      <w:bookmarkStart w:id="53" w:name="_Toc14092853"/>
      <w:r w:rsidRPr="007B6FAE">
        <w:rPr>
          <w:rFonts w:asciiTheme="minorHAnsi" w:hAnsiTheme="minorHAnsi" w:cstheme="minorHAnsi"/>
          <w:sz w:val="24"/>
          <w:szCs w:val="24"/>
        </w:rPr>
        <w:t>72</w:t>
      </w:r>
      <w:r w:rsidR="002D1C6B" w:rsidRPr="007B6FAE">
        <w:rPr>
          <w:rFonts w:asciiTheme="minorHAnsi" w:hAnsiTheme="minorHAnsi" w:cstheme="minorHAnsi"/>
          <w:sz w:val="24"/>
          <w:szCs w:val="24"/>
        </w:rPr>
        <w:t xml:space="preserve">. </w:t>
      </w:r>
      <w:r w:rsidR="00963EFC" w:rsidRPr="007B6FAE">
        <w:rPr>
          <w:rFonts w:asciiTheme="minorHAnsi" w:hAnsiTheme="minorHAnsi" w:cstheme="minorHAnsi"/>
          <w:sz w:val="24"/>
          <w:szCs w:val="24"/>
        </w:rPr>
        <w:t xml:space="preserve"> Successful Bidder’s Personnel</w:t>
      </w:r>
      <w:bookmarkEnd w:id="53"/>
    </w:p>
    <w:p w14:paraId="3DEC9428"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The Successful Bidder will agree, acknowledge and covenant that:</w:t>
      </w:r>
    </w:p>
    <w:p w14:paraId="37FCA55D" w14:textId="77777777" w:rsidR="00441806" w:rsidRPr="000D11AF" w:rsidRDefault="00963EFC" w:rsidP="003C2DFE">
      <w:pPr>
        <w:pStyle w:val="Standard"/>
        <w:numPr>
          <w:ilvl w:val="0"/>
          <w:numId w:val="61"/>
        </w:numPr>
        <w:jc w:val="both"/>
        <w:rPr>
          <w:rFonts w:asciiTheme="minorHAnsi" w:hAnsiTheme="minorHAnsi" w:cstheme="minorHAnsi"/>
        </w:rPr>
      </w:pPr>
      <w:r w:rsidRPr="007B6FAE">
        <w:rPr>
          <w:rFonts w:asciiTheme="minorHAnsi" w:hAnsiTheme="minorHAnsi" w:cstheme="minorHAnsi"/>
        </w:rPr>
        <w:t xml:space="preserve">The personnel to be employed by the successful Bidder for carrying out the Works have and will continue to use all the skill, care and diligence reasonably to be expected of such </w:t>
      </w:r>
      <w:r w:rsidRPr="007B6FAE">
        <w:rPr>
          <w:rFonts w:asciiTheme="minorHAnsi" w:hAnsiTheme="minorHAnsi" w:cstheme="minorHAnsi"/>
        </w:rPr>
        <w:lastRenderedPageBreak/>
        <w:t>suitably qualified and experienced personnel having regard to the value, scale, character and quality of the Works;</w:t>
      </w:r>
    </w:p>
    <w:p w14:paraId="7260AAA9" w14:textId="77777777" w:rsidR="00441806" w:rsidRPr="000D11AF" w:rsidRDefault="00963EFC">
      <w:pPr>
        <w:pStyle w:val="Standard"/>
        <w:numPr>
          <w:ilvl w:val="0"/>
          <w:numId w:val="3"/>
        </w:numPr>
        <w:jc w:val="both"/>
        <w:rPr>
          <w:rFonts w:asciiTheme="minorHAnsi" w:hAnsiTheme="minorHAnsi" w:cstheme="minorHAnsi"/>
        </w:rPr>
      </w:pPr>
      <w:r w:rsidRPr="007B6FAE">
        <w:rPr>
          <w:rFonts w:asciiTheme="minorHAnsi" w:hAnsiTheme="minorHAnsi" w:cstheme="minorHAnsi"/>
        </w:rPr>
        <w:t xml:space="preserve">The personnel employed shall have the necessary qualifications and skill-sets as agreed to by </w:t>
      </w:r>
      <w:r w:rsidR="00212530" w:rsidRPr="007B6FAE">
        <w:rPr>
          <w:rFonts w:asciiTheme="minorHAnsi" w:hAnsiTheme="minorHAnsi" w:cstheme="minorHAnsi"/>
        </w:rPr>
        <w:t>Bank</w:t>
      </w:r>
      <w:r w:rsidRPr="007B6FAE">
        <w:rPr>
          <w:rFonts w:asciiTheme="minorHAnsi" w:hAnsiTheme="minorHAnsi" w:cstheme="minorHAnsi"/>
        </w:rPr>
        <w:t>.</w:t>
      </w:r>
    </w:p>
    <w:p w14:paraId="01801959" w14:textId="77777777" w:rsidR="00441806" w:rsidRPr="000D11AF" w:rsidRDefault="00963EFC">
      <w:pPr>
        <w:pStyle w:val="Standard"/>
        <w:numPr>
          <w:ilvl w:val="0"/>
          <w:numId w:val="3"/>
        </w:numPr>
        <w:jc w:val="both"/>
        <w:rPr>
          <w:rFonts w:asciiTheme="minorHAnsi" w:hAnsiTheme="minorHAnsi" w:cstheme="minorHAnsi"/>
        </w:rPr>
      </w:pPr>
      <w:r w:rsidRPr="007B6FAE">
        <w:rPr>
          <w:rFonts w:asciiTheme="minorHAnsi" w:hAnsiTheme="minorHAnsi" w:cstheme="minorHAnsi"/>
        </w:rPr>
        <w:t>The Successful Bidder shall have necessary stand-by arrangements available in case of absence of personnel for leave or any other reason;</w:t>
      </w:r>
    </w:p>
    <w:p w14:paraId="2A5919DD" w14:textId="77777777" w:rsidR="00441806" w:rsidRPr="000D11AF" w:rsidRDefault="00963EFC">
      <w:pPr>
        <w:pStyle w:val="Standard"/>
        <w:numPr>
          <w:ilvl w:val="0"/>
          <w:numId w:val="3"/>
        </w:numPr>
        <w:jc w:val="both"/>
        <w:rPr>
          <w:rFonts w:asciiTheme="minorHAnsi" w:hAnsiTheme="minorHAnsi" w:cstheme="minorHAnsi"/>
        </w:rPr>
      </w:pPr>
      <w:r w:rsidRPr="007B6FAE">
        <w:rPr>
          <w:rFonts w:asciiTheme="minorHAnsi" w:hAnsiTheme="minorHAnsi" w:cstheme="minorHAnsi"/>
        </w:rPr>
        <w:t xml:space="preserve">In case of services of an existing employee of the Successful Bidder are withdrawn / terminated by the Successful Bidder, sufficient notice has to be given to </w:t>
      </w:r>
      <w:r w:rsidR="00212530" w:rsidRPr="007B6FAE">
        <w:rPr>
          <w:rFonts w:asciiTheme="minorHAnsi" w:hAnsiTheme="minorHAnsi" w:cstheme="minorHAnsi"/>
        </w:rPr>
        <w:t>Bank</w:t>
      </w:r>
      <w:r w:rsidRPr="007B6FAE">
        <w:rPr>
          <w:rFonts w:asciiTheme="minorHAnsi" w:hAnsiTheme="minorHAnsi" w:cstheme="minorHAnsi"/>
        </w:rPr>
        <w:t xml:space="preserve"> and a replacement of equivalent qualification</w:t>
      </w:r>
      <w:r w:rsidR="00B40380" w:rsidRPr="007B6FAE">
        <w:rPr>
          <w:rFonts w:asciiTheme="minorHAnsi" w:hAnsiTheme="minorHAnsi" w:cstheme="minorHAnsi"/>
        </w:rPr>
        <w:t xml:space="preserve"> and </w:t>
      </w:r>
      <w:proofErr w:type="gramStart"/>
      <w:r w:rsidR="00B40380" w:rsidRPr="007B6FAE">
        <w:rPr>
          <w:rFonts w:asciiTheme="minorHAnsi" w:hAnsiTheme="minorHAnsi" w:cstheme="minorHAnsi"/>
        </w:rPr>
        <w:t xml:space="preserve">experience </w:t>
      </w:r>
      <w:r w:rsidRPr="007B6FAE">
        <w:rPr>
          <w:rFonts w:asciiTheme="minorHAnsi" w:hAnsiTheme="minorHAnsi" w:cstheme="minorHAnsi"/>
        </w:rPr>
        <w:t xml:space="preserve"> should</w:t>
      </w:r>
      <w:proofErr w:type="gramEnd"/>
      <w:r w:rsidRPr="007B6FAE">
        <w:rPr>
          <w:rFonts w:asciiTheme="minorHAnsi" w:hAnsiTheme="minorHAnsi" w:cstheme="minorHAnsi"/>
        </w:rPr>
        <w:t xml:space="preserve"> be deployed; and</w:t>
      </w:r>
    </w:p>
    <w:p w14:paraId="37420569" w14:textId="77777777" w:rsidR="00441806" w:rsidRPr="000D11AF" w:rsidRDefault="00212530">
      <w:pPr>
        <w:pStyle w:val="Standard"/>
        <w:numPr>
          <w:ilvl w:val="0"/>
          <w:numId w:val="3"/>
        </w:numPr>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shall have the right to require the Successful Bidder to remove any of their personnel for misconduct or any other reason specified by </w:t>
      </w:r>
      <w:r w:rsidRPr="007B6FAE">
        <w:rPr>
          <w:rFonts w:asciiTheme="minorHAnsi" w:hAnsiTheme="minorHAnsi" w:cstheme="minorHAnsi"/>
        </w:rPr>
        <w:t>Bank</w:t>
      </w:r>
      <w:r w:rsidR="00963EFC" w:rsidRPr="007B6FAE">
        <w:rPr>
          <w:rFonts w:asciiTheme="minorHAnsi" w:hAnsiTheme="minorHAnsi" w:cstheme="minorHAnsi"/>
        </w:rPr>
        <w:t>.</w:t>
      </w:r>
    </w:p>
    <w:p w14:paraId="7AD64F1E" w14:textId="77777777" w:rsidR="00441806" w:rsidRPr="000D11AF" w:rsidRDefault="00441806">
      <w:pPr>
        <w:pStyle w:val="Standard"/>
        <w:jc w:val="both"/>
        <w:rPr>
          <w:rFonts w:asciiTheme="minorHAnsi" w:hAnsiTheme="minorHAnsi" w:cstheme="minorHAnsi"/>
        </w:rPr>
      </w:pPr>
    </w:p>
    <w:p w14:paraId="0AA61C73" w14:textId="3087D1F8" w:rsidR="00441806" w:rsidRPr="000D11AF" w:rsidRDefault="00C84CFE">
      <w:pPr>
        <w:pStyle w:val="Heading1"/>
        <w:spacing w:before="1" w:line="251" w:lineRule="auto"/>
        <w:ind w:left="0"/>
        <w:jc w:val="both"/>
        <w:rPr>
          <w:rFonts w:asciiTheme="minorHAnsi" w:hAnsiTheme="minorHAnsi" w:cstheme="minorHAnsi"/>
          <w:sz w:val="24"/>
          <w:szCs w:val="24"/>
        </w:rPr>
      </w:pPr>
      <w:bookmarkStart w:id="54" w:name="_Toc14092854"/>
      <w:r w:rsidRPr="007B6FAE">
        <w:rPr>
          <w:rFonts w:asciiTheme="minorHAnsi" w:hAnsiTheme="minorHAnsi" w:cstheme="minorHAnsi"/>
          <w:sz w:val="24"/>
          <w:szCs w:val="24"/>
        </w:rPr>
        <w:t>73</w:t>
      </w:r>
      <w:r w:rsidR="002D1C6B" w:rsidRPr="007B6FAE">
        <w:rPr>
          <w:rFonts w:asciiTheme="minorHAnsi" w:hAnsiTheme="minorHAnsi" w:cstheme="minorHAnsi"/>
          <w:sz w:val="24"/>
          <w:szCs w:val="24"/>
        </w:rPr>
        <w:t xml:space="preserve">. </w:t>
      </w:r>
      <w:r w:rsidR="00963EFC" w:rsidRPr="007B6FAE">
        <w:rPr>
          <w:rFonts w:asciiTheme="minorHAnsi" w:hAnsiTheme="minorHAnsi" w:cstheme="minorHAnsi"/>
          <w:sz w:val="24"/>
          <w:szCs w:val="24"/>
        </w:rPr>
        <w:t>Other Terms and Conditions</w:t>
      </w:r>
      <w:bookmarkEnd w:id="54"/>
    </w:p>
    <w:p w14:paraId="219E26A5" w14:textId="77777777" w:rsidR="00441806" w:rsidRPr="000D11AF" w:rsidRDefault="00441806">
      <w:pPr>
        <w:pStyle w:val="Heading1"/>
        <w:spacing w:before="1" w:line="251" w:lineRule="auto"/>
        <w:ind w:left="360"/>
        <w:jc w:val="both"/>
        <w:rPr>
          <w:rFonts w:asciiTheme="minorHAnsi" w:hAnsiTheme="minorHAnsi" w:cstheme="minorHAnsi"/>
          <w:sz w:val="24"/>
          <w:szCs w:val="24"/>
        </w:rPr>
      </w:pPr>
    </w:p>
    <w:p w14:paraId="4B3D4AA1" w14:textId="3581CC3C" w:rsidR="00441806" w:rsidRPr="000D11AF" w:rsidRDefault="00C84CFE">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sz w:val="24"/>
          <w:szCs w:val="24"/>
        </w:rPr>
        <w:t>73</w:t>
      </w:r>
      <w:r w:rsidR="00963EFC" w:rsidRPr="007B6FAE">
        <w:rPr>
          <w:rFonts w:asciiTheme="minorHAnsi" w:hAnsiTheme="minorHAnsi" w:cstheme="minorHAnsi"/>
          <w:sz w:val="24"/>
          <w:szCs w:val="24"/>
        </w:rPr>
        <w:t xml:space="preserve">.1 </w:t>
      </w:r>
      <w:r w:rsidR="00212530" w:rsidRPr="007B6FAE">
        <w:rPr>
          <w:rFonts w:asciiTheme="minorHAnsi" w:hAnsiTheme="minorHAnsi" w:cstheme="minorHAnsi"/>
          <w:sz w:val="24"/>
          <w:szCs w:val="24"/>
        </w:rPr>
        <w:t>Bank</w:t>
      </w:r>
      <w:r w:rsidR="00963EFC" w:rsidRPr="007B6FAE">
        <w:rPr>
          <w:rFonts w:asciiTheme="minorHAnsi" w:hAnsiTheme="minorHAnsi" w:cstheme="minorHAnsi"/>
          <w:sz w:val="24"/>
          <w:szCs w:val="24"/>
        </w:rPr>
        <w:t xml:space="preserve"> reserves the right to:</w:t>
      </w:r>
    </w:p>
    <w:p w14:paraId="0964CF4B"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Reject any and all responses received in response to the RFP.</w:t>
      </w:r>
    </w:p>
    <w:p w14:paraId="7B712AB0"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Waive or Change any formalities, irregularities, or inconsistencies in proposal format delivery</w:t>
      </w:r>
    </w:p>
    <w:p w14:paraId="3F7F95DA"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To negotiate any aspect of proposal with any bidder and negotiate with more than one bidder at a time</w:t>
      </w:r>
    </w:p>
    <w:p w14:paraId="1CA4A609"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Extend the time for submission of all proposals.</w:t>
      </w:r>
    </w:p>
    <w:p w14:paraId="738278F0"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Select the most responsive bidder (in case no bidder satisfies the eligibility criteria in totality)</w:t>
      </w:r>
    </w:p>
    <w:p w14:paraId="6F668EF0"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Select the next most responsive bidder if negotiations with the bidder of choice fail to result in an agreement within a specified time frame.</w:t>
      </w:r>
    </w:p>
    <w:p w14:paraId="4C8681DA"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Share the information/ clarifications provided in response to RFP by any bidder, with any other bidder(s) /others, in any form.</w:t>
      </w:r>
    </w:p>
    <w:p w14:paraId="5F305AFD"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Cancel the RFP/Tender at any stage, without assigning any reason whatsoever.</w:t>
      </w:r>
    </w:p>
    <w:p w14:paraId="5D1F9119"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xml:space="preserv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reserves right to proceed and award the tender to single bidder in case only one bidder participates in the tender / qualifies in the technical bid evaluation.</w:t>
      </w:r>
    </w:p>
    <w:p w14:paraId="1F0E4938"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xml:space="preserve">• 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reserves the right to float the RFP again. 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shall not incur any liability to the bidder(s) on account of reissue of RFP.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shall not be obliged to inform the bidder(s) of the grounds for 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's rejection. 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reserves the right to modify any items of the scope of the RFP. The RFP may be reissued on account of following;</w:t>
      </w:r>
    </w:p>
    <w:p w14:paraId="021BBAB8"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If none of the bidders qualify in the technical bid evaluation.</w:t>
      </w:r>
    </w:p>
    <w:p w14:paraId="7CD6E25B"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xml:space="preserve">• If selected bidder fails to execute the Consultancy Agreement within the time limit stipulated. Any decision in this regard by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shall be final, conclusive and binding on the bidders.</w:t>
      </w:r>
    </w:p>
    <w:p w14:paraId="5AB6C222"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xml:space="preserv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may call upon the ultimate short-listed bidder to make presentation before Executives of 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w:t>
      </w:r>
    </w:p>
    <w:p w14:paraId="304273AF"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Interview of the personnel being deployed on the project</w:t>
      </w:r>
    </w:p>
    <w:p w14:paraId="005CD88B" w14:textId="77777777" w:rsidR="00441806" w:rsidRPr="000D11AF" w:rsidRDefault="00441806">
      <w:pPr>
        <w:pStyle w:val="Heading1"/>
        <w:spacing w:before="1" w:line="251" w:lineRule="auto"/>
        <w:ind w:left="360"/>
        <w:jc w:val="both"/>
        <w:rPr>
          <w:rFonts w:asciiTheme="minorHAnsi" w:hAnsiTheme="minorHAnsi" w:cstheme="minorHAnsi"/>
          <w:sz w:val="24"/>
          <w:szCs w:val="24"/>
        </w:rPr>
      </w:pPr>
    </w:p>
    <w:p w14:paraId="04EC096B" w14:textId="634FC063" w:rsidR="00441806" w:rsidRPr="000D11AF" w:rsidRDefault="00C84CFE">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sz w:val="24"/>
          <w:szCs w:val="24"/>
        </w:rPr>
        <w:t>73</w:t>
      </w:r>
      <w:r w:rsidR="00963EFC" w:rsidRPr="007B6FAE">
        <w:rPr>
          <w:rFonts w:asciiTheme="minorHAnsi" w:hAnsiTheme="minorHAnsi" w:cstheme="minorHAnsi"/>
          <w:sz w:val="24"/>
          <w:szCs w:val="24"/>
        </w:rPr>
        <w:t>.2 Professionalism:</w:t>
      </w:r>
    </w:p>
    <w:p w14:paraId="6E31F4D5" w14:textId="77777777" w:rsidR="00441806" w:rsidRPr="000D11AF" w:rsidRDefault="00963EFC">
      <w:pPr>
        <w:pStyle w:val="Heading1"/>
        <w:spacing w:before="1" w:line="251" w:lineRule="auto"/>
        <w:ind w:left="360"/>
        <w:jc w:val="both"/>
        <w:rPr>
          <w:rFonts w:asciiTheme="minorHAnsi" w:hAnsiTheme="minorHAnsi" w:cstheme="minorHAnsi"/>
          <w:b w:val="0"/>
          <w:sz w:val="24"/>
          <w:szCs w:val="24"/>
        </w:rPr>
      </w:pPr>
      <w:r w:rsidRPr="007B6FAE">
        <w:rPr>
          <w:rFonts w:asciiTheme="minorHAnsi" w:hAnsiTheme="minorHAnsi" w:cstheme="minorHAnsi"/>
          <w:b w:val="0"/>
          <w:sz w:val="24"/>
          <w:szCs w:val="24"/>
        </w:rPr>
        <w:t xml:space="preserve">The </w:t>
      </w:r>
      <w:r w:rsidR="009F0E28" w:rsidRPr="007B6FAE">
        <w:rPr>
          <w:rFonts w:asciiTheme="minorHAnsi" w:hAnsiTheme="minorHAnsi" w:cstheme="minorHAnsi"/>
          <w:b w:val="0"/>
          <w:sz w:val="24"/>
          <w:szCs w:val="24"/>
        </w:rPr>
        <w:t>Consultant should</w:t>
      </w:r>
      <w:r w:rsidRPr="007B6FAE">
        <w:rPr>
          <w:rFonts w:asciiTheme="minorHAnsi" w:hAnsiTheme="minorHAnsi" w:cstheme="minorHAnsi"/>
          <w:b w:val="0"/>
          <w:sz w:val="24"/>
          <w:szCs w:val="24"/>
        </w:rPr>
        <w:t xml:space="preserve"> provide professional, objective and impartial advice at all times and hold 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’s </w:t>
      </w:r>
      <w:proofErr w:type="gramStart"/>
      <w:r w:rsidRPr="007B6FAE">
        <w:rPr>
          <w:rFonts w:asciiTheme="minorHAnsi" w:hAnsiTheme="minorHAnsi" w:cstheme="minorHAnsi"/>
          <w:b w:val="0"/>
          <w:sz w:val="24"/>
          <w:szCs w:val="24"/>
        </w:rPr>
        <w:t>interests</w:t>
      </w:r>
      <w:proofErr w:type="gramEnd"/>
      <w:r w:rsidRPr="007B6FAE">
        <w:rPr>
          <w:rFonts w:asciiTheme="minorHAnsi" w:hAnsiTheme="minorHAnsi" w:cstheme="minorHAnsi"/>
          <w:b w:val="0"/>
          <w:sz w:val="24"/>
          <w:szCs w:val="24"/>
        </w:rPr>
        <w:t xml:space="preserve"> paramount and should observe the highest standard of ethics while executing the assignment.</w:t>
      </w:r>
    </w:p>
    <w:p w14:paraId="0D8A88FA" w14:textId="77777777" w:rsidR="002B43A4" w:rsidRPr="000D11AF" w:rsidRDefault="002B43A4" w:rsidP="002B43A4">
      <w:pPr>
        <w:pStyle w:val="Textbody"/>
        <w:rPr>
          <w:rFonts w:asciiTheme="minorHAnsi" w:hAnsiTheme="minorHAnsi" w:cstheme="minorHAnsi"/>
          <w:sz w:val="24"/>
          <w:szCs w:val="24"/>
        </w:rPr>
      </w:pPr>
    </w:p>
    <w:p w14:paraId="16B59A3E" w14:textId="30544651" w:rsidR="00441806" w:rsidRPr="000D11AF" w:rsidRDefault="00C84CFE">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sz w:val="24"/>
          <w:szCs w:val="24"/>
        </w:rPr>
        <w:t>73</w:t>
      </w:r>
      <w:r w:rsidR="00963EFC" w:rsidRPr="007B6FAE">
        <w:rPr>
          <w:rFonts w:asciiTheme="minorHAnsi" w:hAnsiTheme="minorHAnsi" w:cstheme="minorHAnsi"/>
          <w:sz w:val="24"/>
          <w:szCs w:val="24"/>
        </w:rPr>
        <w:t>.3 Adherence to Standards:</w:t>
      </w:r>
    </w:p>
    <w:p w14:paraId="4FEAF192" w14:textId="66EB653A" w:rsidR="00441806" w:rsidRPr="000D11AF" w:rsidRDefault="008B1537">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The vendor / consultant</w:t>
      </w:r>
      <w:r w:rsidR="00963EFC" w:rsidRPr="007B6FAE">
        <w:rPr>
          <w:rFonts w:asciiTheme="minorHAnsi" w:hAnsiTheme="minorHAnsi" w:cstheme="minorHAnsi"/>
          <w:b w:val="0"/>
          <w:sz w:val="24"/>
          <w:szCs w:val="24"/>
        </w:rPr>
        <w:t xml:space="preserve"> should adhere to laws of land and rules, regulations and guidelines prescribed by various regulatory, statutory and Government authorities</w:t>
      </w:r>
    </w:p>
    <w:p w14:paraId="03425EF6"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xml:space="preserve">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 Regulators reserves the right to conduct an audit/ongoing audit of the consult</w:t>
      </w:r>
      <w:r w:rsidR="009F0E28" w:rsidRPr="007B6FAE">
        <w:rPr>
          <w:rFonts w:asciiTheme="minorHAnsi" w:hAnsiTheme="minorHAnsi" w:cstheme="minorHAnsi"/>
          <w:b w:val="0"/>
          <w:sz w:val="24"/>
          <w:szCs w:val="24"/>
        </w:rPr>
        <w:t xml:space="preserve">ing services provided by the Service Provider </w:t>
      </w:r>
      <w:r w:rsidRPr="007B6FAE">
        <w:rPr>
          <w:rFonts w:asciiTheme="minorHAnsi" w:hAnsiTheme="minorHAnsi" w:cstheme="minorHAnsi"/>
          <w:b w:val="0"/>
          <w:sz w:val="24"/>
          <w:szCs w:val="24"/>
        </w:rPr>
        <w:t>either directly or through third party.</w:t>
      </w:r>
    </w:p>
    <w:p w14:paraId="2441AC94" w14:textId="77777777" w:rsidR="00441806" w:rsidRPr="000D11AF" w:rsidRDefault="00963EFC">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xml:space="preserve">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reserves the right to ascertain information from the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s and other institutions to which the bidders have rendered their services for execution of similar projects.</w:t>
      </w:r>
    </w:p>
    <w:p w14:paraId="06867FDD" w14:textId="77777777" w:rsidR="00441806" w:rsidRPr="000D11AF" w:rsidRDefault="00441806">
      <w:pPr>
        <w:pStyle w:val="Heading1"/>
        <w:spacing w:before="1" w:line="251" w:lineRule="auto"/>
        <w:ind w:left="360"/>
        <w:jc w:val="both"/>
        <w:rPr>
          <w:rFonts w:asciiTheme="minorHAnsi" w:hAnsiTheme="minorHAnsi" w:cstheme="minorHAnsi"/>
          <w:sz w:val="24"/>
          <w:szCs w:val="24"/>
        </w:rPr>
      </w:pPr>
    </w:p>
    <w:p w14:paraId="70E40072" w14:textId="20F4C9A5" w:rsidR="00441806" w:rsidRPr="000D11AF" w:rsidRDefault="00C84CFE">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sz w:val="24"/>
          <w:szCs w:val="24"/>
        </w:rPr>
        <w:t>73</w:t>
      </w:r>
      <w:r w:rsidR="00963EFC" w:rsidRPr="007B6FAE">
        <w:rPr>
          <w:rFonts w:asciiTheme="minorHAnsi" w:hAnsiTheme="minorHAnsi" w:cstheme="minorHAnsi"/>
          <w:sz w:val="24"/>
          <w:szCs w:val="24"/>
        </w:rPr>
        <w:t>.4 EXPENSES:</w:t>
      </w:r>
    </w:p>
    <w:p w14:paraId="75F21A55" w14:textId="1A8E3F44" w:rsidR="00441806" w:rsidRPr="000D11AF" w:rsidRDefault="00963EFC" w:rsidP="00A96553">
      <w:pPr>
        <w:pStyle w:val="Heading1"/>
        <w:spacing w:before="1" w:after="240" w:line="251" w:lineRule="auto"/>
        <w:ind w:left="360"/>
        <w:jc w:val="both"/>
        <w:rPr>
          <w:rFonts w:asciiTheme="minorHAnsi" w:hAnsiTheme="minorHAnsi" w:cstheme="minorHAnsi"/>
          <w:sz w:val="24"/>
          <w:szCs w:val="24"/>
        </w:rPr>
      </w:pPr>
      <w:r w:rsidRPr="007B6FAE">
        <w:rPr>
          <w:rFonts w:asciiTheme="minorHAnsi" w:hAnsiTheme="minorHAnsi" w:cstheme="minorHAnsi"/>
          <w:b w:val="0"/>
          <w:sz w:val="24"/>
          <w:szCs w:val="24"/>
        </w:rPr>
        <w:t xml:space="preserve">It may be noted that </w:t>
      </w:r>
      <w:r w:rsidR="00212530" w:rsidRPr="007B6FAE">
        <w:rPr>
          <w:rFonts w:asciiTheme="minorHAnsi" w:hAnsiTheme="minorHAnsi" w:cstheme="minorHAnsi"/>
          <w:b w:val="0"/>
          <w:sz w:val="24"/>
          <w:szCs w:val="24"/>
        </w:rPr>
        <w:t>Bank</w:t>
      </w:r>
      <w:r w:rsidRPr="007B6FAE">
        <w:rPr>
          <w:rFonts w:asciiTheme="minorHAnsi" w:hAnsiTheme="minorHAnsi" w:cstheme="minorHAnsi"/>
          <w:b w:val="0"/>
          <w:sz w:val="24"/>
          <w:szCs w:val="24"/>
        </w:rPr>
        <w:t xml:space="preserve"> will not pay any amount/expenses / charges / fees / travelling expenses / boarding expenses / lodging expenses / conveyance expenses / out of pocket expenses other than those mentioned in TCO. </w:t>
      </w:r>
      <w:r w:rsidR="000F78D7" w:rsidRPr="007B6FAE">
        <w:rPr>
          <w:rFonts w:asciiTheme="minorHAnsi" w:hAnsiTheme="minorHAnsi" w:cstheme="minorHAnsi"/>
          <w:b w:val="0"/>
          <w:sz w:val="24"/>
          <w:szCs w:val="24"/>
        </w:rPr>
        <w:t xml:space="preserve"> </w:t>
      </w:r>
    </w:p>
    <w:p w14:paraId="63E93812" w14:textId="42827F84" w:rsidR="00441806" w:rsidRPr="000D11AF" w:rsidRDefault="00A96553" w:rsidP="00A96553">
      <w:pPr>
        <w:pStyle w:val="Heading1"/>
        <w:spacing w:before="1" w:after="240" w:line="251" w:lineRule="auto"/>
        <w:jc w:val="both"/>
        <w:rPr>
          <w:rFonts w:asciiTheme="minorHAnsi" w:hAnsiTheme="minorHAnsi" w:cstheme="minorHAnsi"/>
          <w:sz w:val="24"/>
          <w:szCs w:val="24"/>
        </w:rPr>
      </w:pPr>
      <w:r w:rsidRPr="007B6FAE">
        <w:rPr>
          <w:rFonts w:asciiTheme="minorHAnsi" w:hAnsiTheme="minorHAnsi" w:cstheme="minorHAnsi"/>
          <w:sz w:val="24"/>
          <w:szCs w:val="24"/>
        </w:rPr>
        <w:t>73.5</w:t>
      </w:r>
      <w:r w:rsidRPr="007B6FAE">
        <w:rPr>
          <w:rFonts w:asciiTheme="minorHAnsi" w:hAnsiTheme="minorHAnsi" w:cstheme="minorHAnsi"/>
          <w:b w:val="0"/>
          <w:sz w:val="24"/>
          <w:szCs w:val="24"/>
        </w:rPr>
        <w:t xml:space="preserve"> </w:t>
      </w:r>
      <w:r w:rsidR="00963EFC" w:rsidRPr="007B6FAE">
        <w:rPr>
          <w:rFonts w:asciiTheme="minorHAnsi" w:hAnsiTheme="minorHAnsi" w:cstheme="minorHAnsi"/>
          <w:b w:val="0"/>
          <w:sz w:val="24"/>
          <w:szCs w:val="24"/>
        </w:rPr>
        <w:t xml:space="preserve">The bidder cannot change the people assigned to a particular piece of work till such work is complete unless consented in written by the </w:t>
      </w:r>
      <w:r w:rsidR="00212530" w:rsidRPr="007B6FAE">
        <w:rPr>
          <w:rFonts w:asciiTheme="minorHAnsi" w:hAnsiTheme="minorHAnsi" w:cstheme="minorHAnsi"/>
          <w:b w:val="0"/>
          <w:sz w:val="24"/>
          <w:szCs w:val="24"/>
        </w:rPr>
        <w:t>Bank</w:t>
      </w:r>
      <w:r w:rsidR="00963EFC" w:rsidRPr="007B6FAE">
        <w:rPr>
          <w:rFonts w:asciiTheme="minorHAnsi" w:hAnsiTheme="minorHAnsi" w:cstheme="minorHAnsi"/>
          <w:b w:val="0"/>
          <w:sz w:val="24"/>
          <w:szCs w:val="24"/>
        </w:rPr>
        <w:t>.</w:t>
      </w:r>
    </w:p>
    <w:p w14:paraId="2A5C881D" w14:textId="2097CE19" w:rsidR="00441806" w:rsidRPr="000D11AF" w:rsidRDefault="00A96553" w:rsidP="00532966">
      <w:pPr>
        <w:pStyle w:val="Heading1"/>
        <w:spacing w:before="1" w:after="240" w:line="251" w:lineRule="auto"/>
        <w:jc w:val="both"/>
        <w:rPr>
          <w:rFonts w:asciiTheme="minorHAnsi" w:hAnsiTheme="minorHAnsi" w:cstheme="minorHAnsi"/>
          <w:sz w:val="24"/>
          <w:szCs w:val="24"/>
        </w:rPr>
      </w:pPr>
      <w:proofErr w:type="gramStart"/>
      <w:r w:rsidRPr="007B6FAE">
        <w:rPr>
          <w:rFonts w:asciiTheme="minorHAnsi" w:hAnsiTheme="minorHAnsi" w:cstheme="minorHAnsi"/>
          <w:sz w:val="24"/>
          <w:szCs w:val="24"/>
        </w:rPr>
        <w:t>73.6</w:t>
      </w:r>
      <w:r w:rsidRPr="007B6FAE">
        <w:rPr>
          <w:rFonts w:asciiTheme="minorHAnsi" w:hAnsiTheme="minorHAnsi" w:cstheme="minorHAnsi"/>
          <w:b w:val="0"/>
          <w:sz w:val="24"/>
          <w:szCs w:val="24"/>
        </w:rPr>
        <w:t xml:space="preserve"> </w:t>
      </w:r>
      <w:r w:rsidR="00963EFC" w:rsidRPr="007B6FAE">
        <w:rPr>
          <w:rFonts w:asciiTheme="minorHAnsi" w:hAnsiTheme="minorHAnsi" w:cstheme="minorHAnsi"/>
          <w:b w:val="0"/>
          <w:sz w:val="24"/>
          <w:szCs w:val="24"/>
        </w:rPr>
        <w:t xml:space="preserve"> The</w:t>
      </w:r>
      <w:proofErr w:type="gramEnd"/>
      <w:r w:rsidR="00963EFC" w:rsidRPr="007B6FAE">
        <w:rPr>
          <w:rFonts w:asciiTheme="minorHAnsi" w:hAnsiTheme="minorHAnsi" w:cstheme="minorHAnsi"/>
          <w:b w:val="0"/>
          <w:sz w:val="24"/>
          <w:szCs w:val="24"/>
        </w:rPr>
        <w:t xml:space="preserve"> bid should contain the resource planning proposed to be deployed for the project which includes, inter-alia, the number of personnel, skill profile of each personnel, duration etc.</w:t>
      </w:r>
    </w:p>
    <w:p w14:paraId="3ADE913C" w14:textId="3FE9499E" w:rsidR="00441806" w:rsidRPr="000D11AF" w:rsidRDefault="00A96553">
      <w:pPr>
        <w:pStyle w:val="Heading1"/>
        <w:spacing w:before="1" w:line="251" w:lineRule="auto"/>
        <w:ind w:left="360"/>
        <w:jc w:val="both"/>
        <w:rPr>
          <w:rFonts w:asciiTheme="minorHAnsi" w:hAnsiTheme="minorHAnsi" w:cstheme="minorHAnsi"/>
          <w:sz w:val="24"/>
          <w:szCs w:val="24"/>
        </w:rPr>
      </w:pPr>
      <w:r w:rsidRPr="007B6FAE">
        <w:rPr>
          <w:rFonts w:asciiTheme="minorHAnsi" w:hAnsiTheme="minorHAnsi" w:cstheme="minorHAnsi"/>
          <w:sz w:val="24"/>
          <w:szCs w:val="24"/>
        </w:rPr>
        <w:t>73</w:t>
      </w:r>
      <w:r w:rsidR="00963EFC" w:rsidRPr="007B6FAE">
        <w:rPr>
          <w:rFonts w:asciiTheme="minorHAnsi" w:hAnsiTheme="minorHAnsi" w:cstheme="minorHAnsi"/>
          <w:sz w:val="24"/>
          <w:szCs w:val="24"/>
        </w:rPr>
        <w:t>.</w:t>
      </w:r>
      <w:r w:rsidR="00532966" w:rsidRPr="007B6FAE">
        <w:rPr>
          <w:rFonts w:asciiTheme="minorHAnsi" w:hAnsiTheme="minorHAnsi" w:cstheme="minorHAnsi"/>
          <w:sz w:val="24"/>
          <w:szCs w:val="24"/>
        </w:rPr>
        <w:t>7</w:t>
      </w:r>
      <w:r w:rsidR="00963EFC" w:rsidRPr="007B6FAE">
        <w:rPr>
          <w:rFonts w:asciiTheme="minorHAnsi" w:hAnsiTheme="minorHAnsi" w:cstheme="minorHAnsi"/>
          <w:b w:val="0"/>
          <w:sz w:val="24"/>
          <w:szCs w:val="24"/>
        </w:rPr>
        <w:t xml:space="preserve"> Successful Bidder / its subsidiaries / Group companies shall not participate in any of the Tender / RFPs related to this project.</w:t>
      </w:r>
    </w:p>
    <w:p w14:paraId="07767654" w14:textId="77777777" w:rsidR="00441806" w:rsidRPr="000D11AF" w:rsidRDefault="00441806">
      <w:pPr>
        <w:pStyle w:val="Heading1"/>
        <w:spacing w:before="1" w:line="251" w:lineRule="auto"/>
        <w:ind w:left="360"/>
        <w:jc w:val="both"/>
        <w:rPr>
          <w:rFonts w:asciiTheme="minorHAnsi" w:hAnsiTheme="minorHAnsi" w:cstheme="minorHAnsi"/>
          <w:sz w:val="24"/>
          <w:szCs w:val="24"/>
        </w:rPr>
      </w:pPr>
    </w:p>
    <w:p w14:paraId="66A62B96" w14:textId="325E16DA" w:rsidR="00441806" w:rsidRPr="000D11AF" w:rsidRDefault="006221EE">
      <w:pPr>
        <w:pStyle w:val="Heading1"/>
        <w:spacing w:before="1" w:line="251" w:lineRule="auto"/>
        <w:ind w:left="0"/>
        <w:jc w:val="both"/>
        <w:rPr>
          <w:rFonts w:asciiTheme="minorHAnsi" w:hAnsiTheme="minorHAnsi" w:cstheme="minorHAnsi"/>
          <w:sz w:val="24"/>
          <w:szCs w:val="24"/>
        </w:rPr>
      </w:pPr>
      <w:bookmarkStart w:id="55" w:name="_Toc14092855"/>
      <w:r w:rsidRPr="007B6FAE">
        <w:rPr>
          <w:rFonts w:asciiTheme="minorHAnsi" w:hAnsiTheme="minorHAnsi" w:cstheme="minorHAnsi"/>
          <w:sz w:val="24"/>
          <w:szCs w:val="24"/>
        </w:rPr>
        <w:t>74</w:t>
      </w:r>
      <w:r w:rsidR="00963EFC" w:rsidRPr="007B6FAE">
        <w:rPr>
          <w:rFonts w:asciiTheme="minorHAnsi" w:hAnsiTheme="minorHAnsi" w:cstheme="minorHAnsi"/>
          <w:sz w:val="24"/>
          <w:szCs w:val="24"/>
        </w:rPr>
        <w:t>. Substitute of Project Team Members</w:t>
      </w:r>
      <w:bookmarkEnd w:id="55"/>
    </w:p>
    <w:p w14:paraId="0FE306BE"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During the assignment, the substitution of key staff identified for the assignment will not be allowed unless such substitution becomes unavoidable to overcome delay in implementation or is critical to meet the obligation. In such circumstances, the bidder can do so only with the concurrence of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by providing other staff of the same level of qualifications and expertise. In such </w:t>
      </w:r>
      <w:proofErr w:type="gramStart"/>
      <w:r w:rsidRPr="007B6FAE">
        <w:rPr>
          <w:rFonts w:asciiTheme="minorHAnsi" w:hAnsiTheme="minorHAnsi" w:cstheme="minorHAnsi"/>
          <w:sz w:val="24"/>
          <w:szCs w:val="24"/>
        </w:rPr>
        <w:t xml:space="preserve">case </w:t>
      </w:r>
      <w:r w:rsidRPr="007B6FAE">
        <w:rPr>
          <w:rFonts w:asciiTheme="minorHAnsi" w:hAnsiTheme="minorHAnsi" w:cstheme="minorHAnsi"/>
          <w:sz w:val="24"/>
          <w:szCs w:val="24"/>
          <w:lang w:val="en-IN"/>
        </w:rPr>
        <w:t xml:space="preserve"> name</w:t>
      </w:r>
      <w:proofErr w:type="gramEnd"/>
      <w:r w:rsidRPr="007B6FAE">
        <w:rPr>
          <w:rFonts w:asciiTheme="minorHAnsi" w:hAnsiTheme="minorHAnsi" w:cstheme="minorHAnsi"/>
          <w:sz w:val="24"/>
          <w:szCs w:val="24"/>
          <w:lang w:val="en-IN"/>
        </w:rPr>
        <w:t xml:space="preserve"> of any person changes during any stage of the project, the qualifications and experience of the new person should be equivalent to or higher than that  provided in the response to the </w:t>
      </w:r>
      <w:r w:rsidR="00037510" w:rsidRPr="007B6FAE">
        <w:rPr>
          <w:rFonts w:asciiTheme="minorHAnsi" w:hAnsiTheme="minorHAnsi" w:cstheme="minorHAnsi"/>
          <w:sz w:val="24"/>
          <w:szCs w:val="24"/>
          <w:lang w:val="en-IN"/>
        </w:rPr>
        <w:t>RFP</w:t>
      </w:r>
      <w:r w:rsidRPr="007B6FAE">
        <w:rPr>
          <w:rFonts w:asciiTheme="minorHAnsi" w:hAnsiTheme="minorHAnsi" w:cstheme="minorHAnsi"/>
          <w:sz w:val="24"/>
          <w:szCs w:val="24"/>
          <w:lang w:val="en-IN"/>
        </w:rPr>
        <w:t xml:space="preserve"> which is  acceptable to the </w:t>
      </w:r>
      <w:r w:rsidR="00212530" w:rsidRPr="007B6FAE">
        <w:rPr>
          <w:rFonts w:asciiTheme="minorHAnsi" w:hAnsiTheme="minorHAnsi" w:cstheme="minorHAnsi"/>
          <w:sz w:val="24"/>
          <w:szCs w:val="24"/>
          <w:lang w:val="en-IN"/>
        </w:rPr>
        <w:t>Bank</w:t>
      </w:r>
    </w:p>
    <w:p w14:paraId="1386540F" w14:textId="77777777" w:rsidR="00441806" w:rsidRPr="000D11AF" w:rsidRDefault="00441806">
      <w:pPr>
        <w:pStyle w:val="Heading1"/>
        <w:spacing w:before="1" w:line="251" w:lineRule="auto"/>
        <w:ind w:left="0"/>
        <w:jc w:val="both"/>
        <w:rPr>
          <w:rFonts w:asciiTheme="minorHAnsi" w:hAnsiTheme="minorHAnsi" w:cstheme="minorHAnsi"/>
          <w:b w:val="0"/>
          <w:bCs w:val="0"/>
          <w:sz w:val="24"/>
          <w:szCs w:val="24"/>
        </w:rPr>
      </w:pPr>
      <w:bookmarkStart w:id="56" w:name="_Toc14092856"/>
    </w:p>
    <w:p w14:paraId="23537D4C" w14:textId="26B535FD" w:rsidR="00441806" w:rsidRPr="000D11AF" w:rsidRDefault="006221EE">
      <w:pPr>
        <w:pStyle w:val="Heading1"/>
        <w:spacing w:before="1" w:line="251" w:lineRule="auto"/>
        <w:ind w:left="0"/>
        <w:jc w:val="both"/>
        <w:rPr>
          <w:rFonts w:asciiTheme="minorHAnsi" w:hAnsiTheme="minorHAnsi" w:cstheme="minorHAnsi"/>
          <w:sz w:val="24"/>
          <w:szCs w:val="24"/>
        </w:rPr>
      </w:pPr>
      <w:bookmarkStart w:id="57" w:name="_Toc14092857"/>
      <w:bookmarkEnd w:id="56"/>
      <w:r w:rsidRPr="007B6FAE">
        <w:rPr>
          <w:rFonts w:asciiTheme="minorHAnsi" w:hAnsiTheme="minorHAnsi" w:cstheme="minorHAnsi"/>
          <w:w w:val="115"/>
          <w:sz w:val="24"/>
          <w:szCs w:val="24"/>
        </w:rPr>
        <w:t>75</w:t>
      </w:r>
      <w:r w:rsidR="00963EFC" w:rsidRPr="007B6FAE">
        <w:rPr>
          <w:rFonts w:asciiTheme="minorHAnsi" w:hAnsiTheme="minorHAnsi" w:cstheme="minorHAnsi"/>
          <w:w w:val="115"/>
          <w:sz w:val="24"/>
          <w:szCs w:val="24"/>
        </w:rPr>
        <w:t>.</w:t>
      </w:r>
      <w:r w:rsidR="00052BE9" w:rsidRPr="007B6FAE">
        <w:rPr>
          <w:rFonts w:asciiTheme="minorHAnsi" w:hAnsiTheme="minorHAnsi" w:cstheme="minorHAnsi"/>
          <w:w w:val="115"/>
          <w:sz w:val="24"/>
          <w:szCs w:val="24"/>
        </w:rPr>
        <w:t xml:space="preserve"> </w:t>
      </w:r>
      <w:r w:rsidR="00963EFC" w:rsidRPr="007B6FAE">
        <w:rPr>
          <w:rFonts w:asciiTheme="minorHAnsi" w:hAnsiTheme="minorHAnsi" w:cstheme="minorHAnsi"/>
          <w:w w:val="115"/>
          <w:sz w:val="24"/>
          <w:szCs w:val="24"/>
        </w:rPr>
        <w:t>Integrity Pact</w:t>
      </w:r>
      <w:bookmarkEnd w:id="57"/>
      <w:r w:rsidR="007F1D61" w:rsidRPr="007B6FAE">
        <w:rPr>
          <w:rFonts w:asciiTheme="minorHAnsi" w:hAnsiTheme="minorHAnsi" w:cstheme="minorHAnsi"/>
          <w:w w:val="115"/>
          <w:sz w:val="24"/>
          <w:szCs w:val="24"/>
        </w:rPr>
        <w:t xml:space="preserve"> </w:t>
      </w:r>
      <w:r w:rsidR="00963EFC" w:rsidRPr="007B6FAE">
        <w:rPr>
          <w:rFonts w:asciiTheme="minorHAnsi" w:hAnsiTheme="minorHAnsi" w:cstheme="minorHAnsi"/>
          <w:w w:val="115"/>
          <w:sz w:val="24"/>
          <w:szCs w:val="24"/>
        </w:rPr>
        <w:t>(IP)</w:t>
      </w:r>
    </w:p>
    <w:p w14:paraId="54FA88C7"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To ensure transparency, equity, and competitiveness and in compliance with the CVC guidelines, this RFP shall be covered under the Integrity Pact (IP) policy of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The pact essentially envisages an agreement between the prospective bidders/vendors and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committing the persons/officials of both the parties, not to exercise any corrupt influence on any aspect of the contract. The format of the agreemen</w:t>
      </w:r>
      <w:r w:rsidR="009F0E28" w:rsidRPr="007B6FAE">
        <w:rPr>
          <w:rFonts w:asciiTheme="minorHAnsi" w:hAnsiTheme="minorHAnsi" w:cstheme="minorHAnsi"/>
          <w:sz w:val="24"/>
          <w:szCs w:val="24"/>
        </w:rPr>
        <w:t xml:space="preserve">t is enclosed in Annexure. </w:t>
      </w:r>
    </w:p>
    <w:p w14:paraId="2A5E0EAA" w14:textId="77777777" w:rsidR="009A416E" w:rsidRPr="000D11AF" w:rsidRDefault="009A416E">
      <w:pPr>
        <w:pStyle w:val="Textbody"/>
        <w:jc w:val="both"/>
        <w:rPr>
          <w:rFonts w:asciiTheme="minorHAnsi" w:hAnsiTheme="minorHAnsi" w:cstheme="minorHAnsi"/>
          <w:sz w:val="24"/>
          <w:szCs w:val="24"/>
        </w:rPr>
      </w:pPr>
    </w:p>
    <w:p w14:paraId="75655776" w14:textId="1294D0D8"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bidder should undertake for signing of the Integrity Pact on a </w:t>
      </w:r>
      <w:proofErr w:type="spellStart"/>
      <w:r w:rsidRPr="007B6FAE">
        <w:rPr>
          <w:rFonts w:asciiTheme="minorHAnsi" w:hAnsiTheme="minorHAnsi" w:cstheme="minorHAnsi"/>
          <w:sz w:val="24"/>
          <w:szCs w:val="24"/>
        </w:rPr>
        <w:t>Rs</w:t>
      </w:r>
      <w:proofErr w:type="spellEnd"/>
      <w:r w:rsidRPr="007B6FAE">
        <w:rPr>
          <w:rFonts w:asciiTheme="minorHAnsi" w:hAnsiTheme="minorHAnsi" w:cstheme="minorHAnsi"/>
          <w:sz w:val="24"/>
          <w:szCs w:val="24"/>
        </w:rPr>
        <w:t xml:space="preserve">. 500/- Stamped paper as per the Performa provided by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to the </w:t>
      </w:r>
      <w:r w:rsidR="00A96553" w:rsidRPr="007B6FAE">
        <w:rPr>
          <w:rFonts w:asciiTheme="minorHAnsi" w:hAnsiTheme="minorHAnsi" w:cstheme="minorHAnsi"/>
          <w:sz w:val="24"/>
          <w:szCs w:val="24"/>
        </w:rPr>
        <w:t xml:space="preserve">bidder. </w:t>
      </w:r>
      <w:r w:rsidRPr="007B6FAE">
        <w:rPr>
          <w:rFonts w:asciiTheme="minorHAnsi" w:hAnsiTheme="minorHAnsi" w:cstheme="minorHAnsi"/>
          <w:sz w:val="24"/>
          <w:szCs w:val="24"/>
        </w:rPr>
        <w:t xml:space="preserve">Integrity pact shall be submitted by all the prospective bidders at the time of Bid submission or as per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satisfaction. Non – submission of Integrity Pact as per time scheduled prescribed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may be relevant ground for bidder’s disqualification to participate in the Bid process</w:t>
      </w:r>
    </w:p>
    <w:p w14:paraId="4BD9438D" w14:textId="77777777" w:rsidR="009A416E" w:rsidRPr="000D11AF" w:rsidRDefault="009A416E">
      <w:pPr>
        <w:pStyle w:val="Textbody"/>
        <w:jc w:val="both"/>
        <w:rPr>
          <w:rFonts w:asciiTheme="minorHAnsi" w:hAnsiTheme="minorHAnsi" w:cstheme="minorHAnsi"/>
          <w:sz w:val="24"/>
          <w:szCs w:val="24"/>
        </w:rPr>
      </w:pPr>
    </w:p>
    <w:p w14:paraId="69015176"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lastRenderedPageBreak/>
        <w:t xml:space="preserve">Signing of the IP with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would be one of the preliminary qualifications for further evaluation. In other words, entering into this pact would be one of the preliminary qualifications for this RFP and the pact shall be effective from the stage of invitation of bids till the complete execution of the contract. Any vendor/bidder not signed the document or refusing to sign shall be disqualified in the bidding process</w:t>
      </w:r>
    </w:p>
    <w:p w14:paraId="729F0284" w14:textId="77777777" w:rsidR="009A416E" w:rsidRPr="000D11AF" w:rsidRDefault="009A416E">
      <w:pPr>
        <w:pStyle w:val="Textbody"/>
        <w:jc w:val="both"/>
        <w:rPr>
          <w:rFonts w:asciiTheme="minorHAnsi" w:hAnsiTheme="minorHAnsi" w:cstheme="minorHAnsi"/>
          <w:sz w:val="24"/>
          <w:szCs w:val="24"/>
        </w:rPr>
      </w:pPr>
    </w:p>
    <w:p w14:paraId="042934B8" w14:textId="77777777" w:rsidR="004D1F2A" w:rsidRPr="000D11AF" w:rsidRDefault="004D1F2A" w:rsidP="004D1F2A">
      <w:pPr>
        <w:pStyle w:val="Textbody"/>
        <w:jc w:val="both"/>
        <w:rPr>
          <w:rFonts w:asciiTheme="minorHAnsi" w:hAnsiTheme="minorHAnsi" w:cstheme="minorHAnsi"/>
          <w:sz w:val="24"/>
          <w:szCs w:val="24"/>
        </w:rPr>
      </w:pPr>
      <w:r w:rsidRPr="007B6FAE">
        <w:rPr>
          <w:rFonts w:asciiTheme="minorHAnsi" w:hAnsiTheme="minorHAnsi" w:cstheme="minorHAnsi"/>
          <w:sz w:val="24"/>
          <w:szCs w:val="24"/>
        </w:rPr>
        <w:t>In case of any clarifications Bidders may contact the following officer of the bank</w:t>
      </w:r>
    </w:p>
    <w:p w14:paraId="3499B42E" w14:textId="05DD43B9" w:rsidR="004D1F2A" w:rsidRPr="000D11AF" w:rsidRDefault="004D1F2A" w:rsidP="004D1F2A">
      <w:pPr>
        <w:pStyle w:val="Textbody"/>
        <w:jc w:val="both"/>
        <w:rPr>
          <w:rFonts w:asciiTheme="minorHAnsi" w:hAnsiTheme="minorHAnsi" w:cstheme="minorHAnsi"/>
          <w:sz w:val="24"/>
          <w:szCs w:val="24"/>
        </w:rPr>
      </w:pPr>
    </w:p>
    <w:p w14:paraId="07A20615" w14:textId="54A5D26D" w:rsidR="004D1F2A" w:rsidRPr="000D11AF" w:rsidRDefault="004D1F2A" w:rsidP="004D1F2A">
      <w:pPr>
        <w:pStyle w:val="Textbody"/>
        <w:jc w:val="both"/>
        <w:rPr>
          <w:rFonts w:asciiTheme="minorHAnsi" w:hAnsiTheme="minorHAnsi" w:cstheme="minorHAnsi"/>
          <w:color w:val="000000" w:themeColor="text1"/>
          <w:sz w:val="24"/>
          <w:szCs w:val="24"/>
        </w:rPr>
      </w:pPr>
      <w:r w:rsidRPr="007B6FAE">
        <w:rPr>
          <w:rFonts w:asciiTheme="minorHAnsi" w:hAnsiTheme="minorHAnsi" w:cstheme="minorHAnsi"/>
          <w:color w:val="000000" w:themeColor="text1"/>
          <w:sz w:val="24"/>
          <w:szCs w:val="24"/>
        </w:rPr>
        <w:tab/>
      </w:r>
      <w:r w:rsidRPr="007B6FAE">
        <w:rPr>
          <w:rFonts w:asciiTheme="minorHAnsi" w:hAnsiTheme="minorHAnsi" w:cstheme="minorHAnsi"/>
          <w:color w:val="000000" w:themeColor="text1"/>
          <w:sz w:val="24"/>
          <w:szCs w:val="24"/>
        </w:rPr>
        <w:tab/>
        <w:t xml:space="preserve">Mr. </w:t>
      </w:r>
      <w:r w:rsidR="00285807" w:rsidRPr="007B6FAE">
        <w:rPr>
          <w:rFonts w:asciiTheme="minorHAnsi" w:hAnsiTheme="minorHAnsi" w:cstheme="minorHAnsi"/>
          <w:color w:val="000000" w:themeColor="text1"/>
          <w:sz w:val="24"/>
          <w:szCs w:val="24"/>
        </w:rPr>
        <w:t>Faisal Sayeed</w:t>
      </w:r>
      <w:r w:rsidRPr="007B6FAE">
        <w:rPr>
          <w:rFonts w:asciiTheme="minorHAnsi" w:hAnsiTheme="minorHAnsi" w:cstheme="minorHAnsi"/>
          <w:color w:val="000000" w:themeColor="text1"/>
          <w:sz w:val="24"/>
          <w:szCs w:val="24"/>
        </w:rPr>
        <w:t xml:space="preserve"> (</w:t>
      </w:r>
      <w:r w:rsidR="00285807" w:rsidRPr="007B6FAE">
        <w:rPr>
          <w:rFonts w:asciiTheme="minorHAnsi" w:hAnsiTheme="minorHAnsi" w:cstheme="minorHAnsi"/>
          <w:color w:val="000000" w:themeColor="text1"/>
          <w:sz w:val="24"/>
          <w:szCs w:val="24"/>
        </w:rPr>
        <w:t>cmitneosec</w:t>
      </w:r>
      <w:r w:rsidRPr="007B6FAE">
        <w:rPr>
          <w:rFonts w:asciiTheme="minorHAnsi" w:hAnsiTheme="minorHAnsi" w:cstheme="minorHAnsi"/>
          <w:color w:val="000000" w:themeColor="text1"/>
          <w:sz w:val="24"/>
          <w:szCs w:val="24"/>
        </w:rPr>
        <w:t>@centralbank.co.in)</w:t>
      </w:r>
    </w:p>
    <w:p w14:paraId="6DCFFE09" w14:textId="77777777" w:rsidR="004D1F2A" w:rsidRPr="000D11AF" w:rsidRDefault="004D1F2A" w:rsidP="004D1F2A">
      <w:pPr>
        <w:pStyle w:val="Textbody"/>
        <w:jc w:val="both"/>
        <w:rPr>
          <w:rFonts w:asciiTheme="minorHAnsi" w:hAnsiTheme="minorHAnsi" w:cstheme="minorHAnsi"/>
          <w:color w:val="000000" w:themeColor="text1"/>
          <w:sz w:val="24"/>
          <w:szCs w:val="24"/>
        </w:rPr>
      </w:pPr>
    </w:p>
    <w:p w14:paraId="5F519821" w14:textId="6470E982" w:rsidR="004D1F2A" w:rsidRPr="000D11AF" w:rsidRDefault="004D1F2A" w:rsidP="004D1F2A">
      <w:pPr>
        <w:pStyle w:val="Textbody"/>
        <w:jc w:val="both"/>
        <w:rPr>
          <w:rFonts w:asciiTheme="minorHAnsi" w:hAnsiTheme="minorHAnsi" w:cstheme="minorHAnsi"/>
          <w:color w:val="000000" w:themeColor="text1"/>
          <w:sz w:val="24"/>
          <w:szCs w:val="24"/>
        </w:rPr>
      </w:pPr>
      <w:r w:rsidRPr="007B6FAE">
        <w:rPr>
          <w:rFonts w:asciiTheme="minorHAnsi" w:hAnsiTheme="minorHAnsi" w:cstheme="minorHAnsi"/>
          <w:color w:val="000000" w:themeColor="text1"/>
          <w:sz w:val="24"/>
          <w:szCs w:val="24"/>
        </w:rPr>
        <w:tab/>
      </w:r>
      <w:r w:rsidRPr="007B6FAE">
        <w:rPr>
          <w:rFonts w:asciiTheme="minorHAnsi" w:hAnsiTheme="minorHAnsi" w:cstheme="minorHAnsi"/>
          <w:color w:val="000000" w:themeColor="text1"/>
          <w:sz w:val="24"/>
          <w:szCs w:val="24"/>
        </w:rPr>
        <w:tab/>
        <w:t>M</w:t>
      </w:r>
      <w:r w:rsidR="00285807" w:rsidRPr="007B6FAE">
        <w:rPr>
          <w:rFonts w:asciiTheme="minorHAnsi" w:hAnsiTheme="minorHAnsi" w:cstheme="minorHAnsi"/>
          <w:color w:val="000000" w:themeColor="text1"/>
          <w:sz w:val="24"/>
          <w:szCs w:val="24"/>
        </w:rPr>
        <w:t xml:space="preserve">r. </w:t>
      </w:r>
      <w:proofErr w:type="spellStart"/>
      <w:r w:rsidR="00DA63F2" w:rsidRPr="007B6FAE">
        <w:rPr>
          <w:rFonts w:asciiTheme="minorHAnsi" w:hAnsiTheme="minorHAnsi" w:cstheme="minorHAnsi"/>
          <w:color w:val="000000" w:themeColor="text1"/>
          <w:sz w:val="24"/>
          <w:szCs w:val="24"/>
        </w:rPr>
        <w:t>Manoranjan</w:t>
      </w:r>
      <w:proofErr w:type="spellEnd"/>
      <w:r w:rsidR="00DA63F2" w:rsidRPr="007B6FAE">
        <w:rPr>
          <w:rFonts w:asciiTheme="minorHAnsi" w:hAnsiTheme="minorHAnsi" w:cstheme="minorHAnsi"/>
          <w:color w:val="000000" w:themeColor="text1"/>
          <w:sz w:val="24"/>
          <w:szCs w:val="24"/>
        </w:rPr>
        <w:t xml:space="preserve"> Rana</w:t>
      </w:r>
      <w:r w:rsidRPr="007B6FAE">
        <w:rPr>
          <w:rFonts w:asciiTheme="minorHAnsi" w:hAnsiTheme="minorHAnsi" w:cstheme="minorHAnsi"/>
          <w:color w:val="000000" w:themeColor="text1"/>
          <w:sz w:val="24"/>
          <w:szCs w:val="24"/>
        </w:rPr>
        <w:t>(</w:t>
      </w:r>
      <w:r w:rsidR="00DA63F2" w:rsidRPr="007B6FAE">
        <w:rPr>
          <w:rFonts w:asciiTheme="minorHAnsi" w:hAnsiTheme="minorHAnsi" w:cstheme="minorHAnsi"/>
          <w:color w:val="000000" w:themeColor="text1"/>
          <w:sz w:val="24"/>
          <w:szCs w:val="24"/>
        </w:rPr>
        <w:t>cmitinterface</w:t>
      </w:r>
      <w:hyperlink r:id="rId22" w:history="1">
        <w:r w:rsidR="00DA63F2" w:rsidRPr="007B6FAE">
          <w:rPr>
            <w:rStyle w:val="Hyperlink"/>
            <w:rFonts w:asciiTheme="minorHAnsi" w:hAnsiTheme="minorHAnsi" w:cstheme="minorHAnsi"/>
            <w:color w:val="000000" w:themeColor="text1"/>
            <w:sz w:val="24"/>
            <w:szCs w:val="24"/>
            <w:u w:val="none"/>
          </w:rPr>
          <w:t>@centralbank.co.in</w:t>
        </w:r>
      </w:hyperlink>
      <w:r w:rsidRPr="007B6FAE">
        <w:rPr>
          <w:rFonts w:asciiTheme="minorHAnsi" w:hAnsiTheme="minorHAnsi" w:cstheme="minorHAnsi"/>
          <w:color w:val="000000" w:themeColor="text1"/>
          <w:sz w:val="24"/>
          <w:szCs w:val="24"/>
        </w:rPr>
        <w:t>)</w:t>
      </w:r>
    </w:p>
    <w:p w14:paraId="7AD103CF" w14:textId="77777777" w:rsidR="00DA63F2" w:rsidRPr="000D11AF" w:rsidRDefault="00DA63F2" w:rsidP="00DA63F2">
      <w:pPr>
        <w:pStyle w:val="Textbody"/>
        <w:jc w:val="both"/>
        <w:rPr>
          <w:rFonts w:asciiTheme="minorHAnsi" w:hAnsiTheme="minorHAnsi" w:cstheme="minorHAnsi"/>
          <w:sz w:val="24"/>
          <w:szCs w:val="24"/>
        </w:rPr>
      </w:pPr>
    </w:p>
    <w:p w14:paraId="5A333DA7" w14:textId="3E86DB70" w:rsidR="00DA63F2" w:rsidRPr="000D11AF" w:rsidRDefault="00480800" w:rsidP="00480800">
      <w:pPr>
        <w:pStyle w:val="Textbody"/>
        <w:ind w:left="720" w:firstLine="720"/>
        <w:jc w:val="both"/>
        <w:rPr>
          <w:rFonts w:asciiTheme="minorHAnsi" w:hAnsiTheme="minorHAnsi" w:cstheme="minorHAnsi"/>
          <w:sz w:val="24"/>
          <w:szCs w:val="24"/>
        </w:rPr>
      </w:pPr>
      <w:r w:rsidRPr="000D11AF">
        <w:rPr>
          <w:rFonts w:asciiTheme="minorHAnsi" w:hAnsiTheme="minorHAnsi" w:cstheme="minorHAnsi"/>
          <w:sz w:val="24"/>
          <w:szCs w:val="24"/>
        </w:rPr>
        <w:t>Rajiv Srivastava</w:t>
      </w:r>
      <w:r w:rsidR="00DA63F2" w:rsidRPr="007B6FAE">
        <w:rPr>
          <w:rFonts w:asciiTheme="minorHAnsi" w:hAnsiTheme="minorHAnsi" w:cstheme="minorHAnsi"/>
          <w:sz w:val="24"/>
          <w:szCs w:val="24"/>
        </w:rPr>
        <w:t xml:space="preserve"> (smitpurchase@centralbank.co.in)</w:t>
      </w:r>
    </w:p>
    <w:p w14:paraId="3B911B42" w14:textId="77777777" w:rsidR="00DA63F2" w:rsidRPr="000D11AF" w:rsidRDefault="00DA63F2" w:rsidP="004D1F2A">
      <w:pPr>
        <w:pStyle w:val="Textbody"/>
        <w:jc w:val="both"/>
        <w:rPr>
          <w:rFonts w:asciiTheme="minorHAnsi" w:hAnsiTheme="minorHAnsi" w:cstheme="minorHAnsi"/>
          <w:sz w:val="24"/>
          <w:szCs w:val="24"/>
        </w:rPr>
      </w:pPr>
    </w:p>
    <w:p w14:paraId="0DCD0076" w14:textId="5F1672DC" w:rsidR="00441806" w:rsidRPr="000D11AF" w:rsidRDefault="00212530">
      <w:pPr>
        <w:pStyle w:val="Standard"/>
        <w:spacing w:before="240"/>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has appointed an Independent External Monitors (hereinafter referred to as IEM), whose name(s) and e-mail IDs are as follows:</w:t>
      </w:r>
    </w:p>
    <w:p w14:paraId="0C975ADB" w14:textId="77777777" w:rsidR="00441806" w:rsidRPr="000D11AF" w:rsidRDefault="00963EFC">
      <w:pPr>
        <w:pStyle w:val="ListParagraph"/>
        <w:spacing w:before="240"/>
        <w:rPr>
          <w:rFonts w:asciiTheme="minorHAnsi" w:hAnsiTheme="minorHAnsi" w:cstheme="minorHAnsi"/>
        </w:rPr>
      </w:pPr>
      <w:r w:rsidRPr="007B6FAE">
        <w:rPr>
          <w:rFonts w:asciiTheme="minorHAnsi" w:hAnsiTheme="minorHAnsi" w:cstheme="minorHAnsi"/>
        </w:rPr>
        <w:t xml:space="preserve">Sri </w:t>
      </w:r>
      <w:proofErr w:type="spellStart"/>
      <w:r w:rsidRPr="007B6FAE">
        <w:rPr>
          <w:rFonts w:asciiTheme="minorHAnsi" w:hAnsiTheme="minorHAnsi" w:cstheme="minorHAnsi"/>
        </w:rPr>
        <w:t>Trivikram</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Nath</w:t>
      </w:r>
      <w:proofErr w:type="spellEnd"/>
      <w:r w:rsidRPr="007B6FAE">
        <w:rPr>
          <w:rFonts w:asciiTheme="minorHAnsi" w:hAnsiTheme="minorHAnsi" w:cstheme="minorHAnsi"/>
        </w:rPr>
        <w:t xml:space="preserve"> Tiwari [mail: </w:t>
      </w:r>
      <w:hyperlink r:id="rId23" w:history="1">
        <w:r w:rsidRPr="007B6FAE">
          <w:rPr>
            <w:rFonts w:asciiTheme="minorHAnsi" w:hAnsiTheme="minorHAnsi" w:cstheme="minorHAnsi"/>
          </w:rPr>
          <w:t>trivikramnt@yahoo.co.in</w:t>
        </w:r>
      </w:hyperlink>
      <w:r w:rsidRPr="007B6FAE">
        <w:rPr>
          <w:rFonts w:asciiTheme="minorHAnsi" w:hAnsiTheme="minorHAnsi" w:cstheme="minorHAnsi"/>
        </w:rPr>
        <w:t>]</w:t>
      </w:r>
    </w:p>
    <w:p w14:paraId="25852893" w14:textId="77777777" w:rsidR="00441806" w:rsidRPr="000D11AF" w:rsidRDefault="00963EFC">
      <w:pPr>
        <w:pStyle w:val="ListParagraph"/>
        <w:spacing w:before="240"/>
        <w:rPr>
          <w:rFonts w:asciiTheme="minorHAnsi" w:hAnsiTheme="minorHAnsi" w:cstheme="minorHAnsi"/>
        </w:rPr>
      </w:pPr>
      <w:r w:rsidRPr="007B6FAE">
        <w:rPr>
          <w:rFonts w:asciiTheme="minorHAnsi" w:hAnsiTheme="minorHAnsi" w:cstheme="minorHAnsi"/>
        </w:rPr>
        <w:t xml:space="preserve">Shri </w:t>
      </w:r>
      <w:proofErr w:type="spellStart"/>
      <w:r w:rsidRPr="007B6FAE">
        <w:rPr>
          <w:rFonts w:asciiTheme="minorHAnsi" w:hAnsiTheme="minorHAnsi" w:cstheme="minorHAnsi"/>
        </w:rPr>
        <w:t>Jagdip</w:t>
      </w:r>
      <w:proofErr w:type="spellEnd"/>
      <w:r w:rsidRPr="007B6FAE">
        <w:rPr>
          <w:rFonts w:asciiTheme="minorHAnsi" w:hAnsiTheme="minorHAnsi" w:cstheme="minorHAnsi"/>
        </w:rPr>
        <w:t xml:space="preserve"> Narayan Singh  [mail: </w:t>
      </w:r>
      <w:hyperlink r:id="rId24" w:history="1">
        <w:r w:rsidRPr="007B6FAE">
          <w:rPr>
            <w:rFonts w:asciiTheme="minorHAnsi" w:hAnsiTheme="minorHAnsi" w:cstheme="minorHAnsi"/>
          </w:rPr>
          <w:t>jagadipsingh@yahoo.com</w:t>
        </w:r>
      </w:hyperlink>
      <w:r w:rsidRPr="007B6FAE">
        <w:rPr>
          <w:rFonts w:asciiTheme="minorHAnsi" w:hAnsiTheme="minorHAnsi" w:cstheme="minorHAnsi"/>
        </w:rPr>
        <w:t xml:space="preserve"> ]</w:t>
      </w:r>
    </w:p>
    <w:p w14:paraId="147BBDB1" w14:textId="77777777" w:rsidR="00DA63F2" w:rsidRPr="000D11AF" w:rsidRDefault="00DA63F2">
      <w:pPr>
        <w:pStyle w:val="ListParagraph"/>
        <w:spacing w:before="240"/>
        <w:rPr>
          <w:rFonts w:asciiTheme="minorHAnsi" w:hAnsiTheme="minorHAnsi" w:cstheme="minorHAnsi"/>
        </w:rPr>
      </w:pPr>
    </w:p>
    <w:p w14:paraId="00725EE8" w14:textId="77777777" w:rsidR="00441806" w:rsidRPr="000D11AF" w:rsidRDefault="00963EFC" w:rsidP="003C2DFE">
      <w:pPr>
        <w:pStyle w:val="ListParagraph"/>
        <w:numPr>
          <w:ilvl w:val="0"/>
          <w:numId w:val="62"/>
        </w:numPr>
        <w:spacing w:line="276" w:lineRule="auto"/>
        <w:ind w:left="284" w:hanging="142"/>
        <w:rPr>
          <w:rFonts w:asciiTheme="minorHAnsi" w:hAnsiTheme="minorHAnsi" w:cstheme="minorHAnsi"/>
        </w:rPr>
      </w:pPr>
      <w:r w:rsidRPr="007B6FAE">
        <w:rPr>
          <w:rFonts w:asciiTheme="minorHAnsi" w:hAnsiTheme="minorHAnsi" w:cstheme="minorHAnsi"/>
        </w:rPr>
        <w:t>IEM's task shall be to review – independently and objectively, whether and to what extent the parties comply with the obligations under the pact</w:t>
      </w:r>
    </w:p>
    <w:p w14:paraId="3EAF930B" w14:textId="77777777" w:rsidR="00441806" w:rsidRPr="000D11AF" w:rsidRDefault="00963EFC">
      <w:pPr>
        <w:pStyle w:val="ListParagraph"/>
        <w:numPr>
          <w:ilvl w:val="0"/>
          <w:numId w:val="49"/>
        </w:numPr>
        <w:spacing w:line="276" w:lineRule="auto"/>
        <w:ind w:left="284" w:hanging="142"/>
        <w:rPr>
          <w:rFonts w:asciiTheme="minorHAnsi" w:hAnsiTheme="minorHAnsi" w:cstheme="minorHAnsi"/>
        </w:rPr>
      </w:pPr>
      <w:r w:rsidRPr="007B6FAE">
        <w:rPr>
          <w:rFonts w:asciiTheme="minorHAnsi" w:hAnsiTheme="minorHAnsi" w:cstheme="minorHAnsi"/>
        </w:rPr>
        <w:t>IEM shall not be subjected to instructions by the representatives of the parties and perform his functions neutrally and independently</w:t>
      </w:r>
    </w:p>
    <w:p w14:paraId="70A8DFA4" w14:textId="77777777" w:rsidR="00441806" w:rsidRPr="000D11AF" w:rsidRDefault="00963EFC" w:rsidP="00F721AB">
      <w:pPr>
        <w:pStyle w:val="Standard"/>
        <w:jc w:val="both"/>
        <w:rPr>
          <w:rFonts w:asciiTheme="minorHAnsi" w:hAnsiTheme="minorHAnsi" w:cstheme="minorHAnsi"/>
        </w:rPr>
      </w:pPr>
      <w:r w:rsidRPr="007B6FAE">
        <w:rPr>
          <w:rFonts w:asciiTheme="minorHAnsi" w:hAnsiTheme="minorHAnsi" w:cstheme="minorHAnsi"/>
        </w:rPr>
        <w:t xml:space="preserve">Both the parities accept that the IEM has the right to access all the documents relating to the </w:t>
      </w:r>
      <w:r w:rsidR="00F721AB" w:rsidRPr="007B6FAE">
        <w:rPr>
          <w:rFonts w:asciiTheme="minorHAnsi" w:hAnsiTheme="minorHAnsi" w:cstheme="minorHAnsi"/>
        </w:rPr>
        <w:t>P</w:t>
      </w:r>
      <w:r w:rsidRPr="007B6FAE">
        <w:rPr>
          <w:rFonts w:asciiTheme="minorHAnsi" w:hAnsiTheme="minorHAnsi" w:cstheme="minorHAnsi"/>
        </w:rPr>
        <w:t>roject/procurement, including minutes of meetings</w:t>
      </w:r>
      <w:r w:rsidR="00F721AB" w:rsidRPr="007B6FAE">
        <w:rPr>
          <w:rFonts w:asciiTheme="minorHAnsi" w:hAnsiTheme="minorHAnsi" w:cstheme="minorHAnsi"/>
        </w:rPr>
        <w:t>.</w:t>
      </w:r>
      <w:r w:rsidRPr="007B6FAE">
        <w:rPr>
          <w:rFonts w:asciiTheme="minorHAnsi" w:hAnsiTheme="minorHAnsi" w:cstheme="minorHAnsi"/>
        </w:rPr>
        <w:t xml:space="preserve"> However, </w:t>
      </w:r>
      <w:r w:rsidR="00212530" w:rsidRPr="007B6FAE">
        <w:rPr>
          <w:rFonts w:asciiTheme="minorHAnsi" w:hAnsiTheme="minorHAnsi" w:cstheme="minorHAnsi"/>
        </w:rPr>
        <w:t>Bank</w:t>
      </w:r>
      <w:r w:rsidRPr="007B6FAE">
        <w:rPr>
          <w:rFonts w:asciiTheme="minorHAnsi" w:hAnsiTheme="minorHAnsi" w:cstheme="minorHAnsi"/>
        </w:rPr>
        <w:t xml:space="preserve"> at its sole discretion reserves the right to change/name another IEM, which shall be notified latter</w:t>
      </w:r>
    </w:p>
    <w:p w14:paraId="1998894C" w14:textId="77777777" w:rsidR="00441806" w:rsidRPr="000D11AF" w:rsidRDefault="00441806">
      <w:pPr>
        <w:pStyle w:val="Heading1"/>
        <w:spacing w:before="1" w:line="251" w:lineRule="auto"/>
        <w:ind w:left="0"/>
        <w:jc w:val="both"/>
        <w:rPr>
          <w:rFonts w:asciiTheme="minorHAnsi" w:hAnsiTheme="minorHAnsi" w:cstheme="minorHAnsi"/>
          <w:b w:val="0"/>
          <w:bCs w:val="0"/>
          <w:sz w:val="24"/>
          <w:szCs w:val="24"/>
        </w:rPr>
      </w:pPr>
      <w:bookmarkStart w:id="58" w:name="_Toc14092858"/>
    </w:p>
    <w:p w14:paraId="0BD7DFAF" w14:textId="3AE04359" w:rsidR="00441806" w:rsidRPr="000D11AF" w:rsidRDefault="006221EE">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w w:val="115"/>
          <w:sz w:val="24"/>
          <w:szCs w:val="24"/>
        </w:rPr>
        <w:t>76</w:t>
      </w:r>
      <w:r w:rsidR="00963EFC" w:rsidRPr="007B6FAE">
        <w:rPr>
          <w:rFonts w:asciiTheme="minorHAnsi" w:hAnsiTheme="minorHAnsi" w:cstheme="minorHAnsi"/>
          <w:w w:val="115"/>
          <w:sz w:val="24"/>
          <w:szCs w:val="24"/>
        </w:rPr>
        <w:t>. Adherence to Laws and Standards</w:t>
      </w:r>
      <w:bookmarkEnd w:id="58"/>
    </w:p>
    <w:p w14:paraId="73AD0374"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The bidder should adhere to laws of land and rules, regulations and guidelines prescribed by various regulatory, statutory and Government authorities which are applicable to respective business, obligations and subject matters of the contract</w:t>
      </w:r>
    </w:p>
    <w:p w14:paraId="4F6A72E6" w14:textId="77777777" w:rsidR="00441806" w:rsidRPr="000D11AF" w:rsidRDefault="00963EFC">
      <w:pPr>
        <w:pStyle w:val="Textbody"/>
        <w:jc w:val="both"/>
        <w:rPr>
          <w:rFonts w:asciiTheme="minorHAnsi" w:hAnsiTheme="minorHAnsi" w:cstheme="minorHAnsi"/>
          <w:w w:val="115"/>
          <w:sz w:val="24"/>
          <w:szCs w:val="24"/>
        </w:rPr>
      </w:pPr>
      <w:r w:rsidRPr="007B6FAE">
        <w:rPr>
          <w:rFonts w:asciiTheme="minorHAnsi" w:hAnsiTheme="minorHAnsi" w:cstheme="minorHAnsi"/>
          <w:sz w:val="24"/>
          <w:szCs w:val="24"/>
        </w:rPr>
        <w:t xml:space="preserve">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reserves the right to conduct an audit / ongoing audit of the services provided by the bidder.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reserves the right to ascertain information from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s and other institutions to which the bidders have rendered their services for execution of similar projects.</w:t>
      </w:r>
    </w:p>
    <w:p w14:paraId="41C6C1D6" w14:textId="77777777" w:rsidR="00441806" w:rsidRPr="000D11AF" w:rsidRDefault="00441806">
      <w:pPr>
        <w:pStyle w:val="Textbody"/>
        <w:jc w:val="both"/>
        <w:rPr>
          <w:rFonts w:asciiTheme="minorHAnsi" w:hAnsiTheme="minorHAnsi" w:cstheme="minorHAnsi"/>
          <w:sz w:val="24"/>
          <w:szCs w:val="24"/>
        </w:rPr>
      </w:pPr>
    </w:p>
    <w:p w14:paraId="0107183F" w14:textId="1E765DD7" w:rsidR="00441806" w:rsidRPr="000D11AF" w:rsidRDefault="006221EE">
      <w:pPr>
        <w:pStyle w:val="Heading1"/>
        <w:spacing w:before="1" w:line="251" w:lineRule="auto"/>
        <w:ind w:left="0"/>
        <w:jc w:val="both"/>
        <w:rPr>
          <w:rFonts w:asciiTheme="minorHAnsi" w:hAnsiTheme="minorHAnsi" w:cstheme="minorHAnsi"/>
          <w:sz w:val="24"/>
          <w:szCs w:val="24"/>
        </w:rPr>
      </w:pPr>
      <w:bookmarkStart w:id="59" w:name="_Toc14092861"/>
      <w:r w:rsidRPr="007B6FAE">
        <w:rPr>
          <w:rFonts w:asciiTheme="minorHAnsi" w:hAnsiTheme="minorHAnsi" w:cstheme="minorHAnsi"/>
          <w:w w:val="115"/>
          <w:sz w:val="24"/>
          <w:szCs w:val="24"/>
        </w:rPr>
        <w:t>77</w:t>
      </w:r>
      <w:r w:rsidR="00963EFC" w:rsidRPr="007B6FAE">
        <w:rPr>
          <w:rFonts w:asciiTheme="minorHAnsi" w:hAnsiTheme="minorHAnsi" w:cstheme="minorHAnsi"/>
          <w:w w:val="115"/>
          <w:sz w:val="24"/>
          <w:szCs w:val="24"/>
        </w:rPr>
        <w:t>. Conflict of Interest</w:t>
      </w:r>
      <w:bookmarkEnd w:id="59"/>
    </w:p>
    <w:p w14:paraId="0839D2C6"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bidder shall disclose to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in writing all actual and potential conflicts of interest that exist, arise or may arise (either for the bidder or the bidder’s team) in the course of performing the Service(s) as soon as practical after it becomes aware of that conflict</w:t>
      </w:r>
    </w:p>
    <w:p w14:paraId="2D57BE03" w14:textId="77777777" w:rsidR="00441806" w:rsidRPr="000D11AF" w:rsidRDefault="00441806">
      <w:pPr>
        <w:pStyle w:val="Textbody"/>
        <w:jc w:val="both"/>
        <w:rPr>
          <w:rFonts w:asciiTheme="minorHAnsi" w:hAnsiTheme="minorHAnsi" w:cstheme="minorHAnsi"/>
          <w:sz w:val="24"/>
          <w:szCs w:val="24"/>
        </w:rPr>
      </w:pPr>
    </w:p>
    <w:p w14:paraId="1A215465" w14:textId="59780110" w:rsidR="00441806" w:rsidRPr="000D11AF" w:rsidRDefault="00963EFC">
      <w:pPr>
        <w:pStyle w:val="Heading1"/>
        <w:spacing w:before="1" w:line="251" w:lineRule="auto"/>
        <w:ind w:left="0"/>
        <w:jc w:val="both"/>
        <w:rPr>
          <w:rFonts w:asciiTheme="minorHAnsi" w:hAnsiTheme="minorHAnsi" w:cstheme="minorHAnsi"/>
          <w:sz w:val="24"/>
          <w:szCs w:val="24"/>
        </w:rPr>
      </w:pPr>
      <w:bookmarkStart w:id="60" w:name="_Toc14092862"/>
      <w:bookmarkStart w:id="61" w:name="_Toc14092863"/>
      <w:r w:rsidRPr="007B6FAE">
        <w:rPr>
          <w:rFonts w:asciiTheme="minorHAnsi" w:hAnsiTheme="minorHAnsi" w:cstheme="minorHAnsi"/>
          <w:w w:val="115"/>
          <w:sz w:val="24"/>
          <w:szCs w:val="24"/>
        </w:rPr>
        <w:t>7</w:t>
      </w:r>
      <w:r w:rsidR="006221EE" w:rsidRPr="007B6FAE">
        <w:rPr>
          <w:rFonts w:asciiTheme="minorHAnsi" w:hAnsiTheme="minorHAnsi" w:cstheme="minorHAnsi"/>
          <w:w w:val="115"/>
          <w:sz w:val="24"/>
          <w:szCs w:val="24"/>
        </w:rPr>
        <w:t>8</w:t>
      </w:r>
      <w:r w:rsidRPr="007B6FAE">
        <w:rPr>
          <w:rFonts w:asciiTheme="minorHAnsi" w:hAnsiTheme="minorHAnsi" w:cstheme="minorHAnsi"/>
          <w:w w:val="115"/>
          <w:sz w:val="24"/>
          <w:szCs w:val="24"/>
        </w:rPr>
        <w:t xml:space="preserve">. Performance </w:t>
      </w:r>
      <w:r w:rsidR="00212530" w:rsidRPr="007B6FAE">
        <w:rPr>
          <w:rFonts w:asciiTheme="minorHAnsi" w:hAnsiTheme="minorHAnsi" w:cstheme="minorHAnsi"/>
          <w:w w:val="115"/>
          <w:sz w:val="24"/>
          <w:szCs w:val="24"/>
        </w:rPr>
        <w:t>Bank</w:t>
      </w:r>
      <w:r w:rsidRPr="007B6FAE">
        <w:rPr>
          <w:rFonts w:asciiTheme="minorHAnsi" w:hAnsiTheme="minorHAnsi" w:cstheme="minorHAnsi"/>
          <w:w w:val="115"/>
          <w:sz w:val="24"/>
          <w:szCs w:val="24"/>
        </w:rPr>
        <w:t xml:space="preserve"> guarantee.</w:t>
      </w:r>
      <w:bookmarkEnd w:id="60"/>
    </w:p>
    <w:p w14:paraId="0BAF539D" w14:textId="1463E7CE" w:rsidR="00441806" w:rsidRPr="000D11AF" w:rsidRDefault="00963EFC" w:rsidP="00091F62">
      <w:pPr>
        <w:pStyle w:val="CommentText"/>
        <w:jc w:val="both"/>
        <w:rPr>
          <w:rFonts w:asciiTheme="minorHAnsi" w:hAnsiTheme="minorHAnsi" w:cstheme="minorHAnsi"/>
          <w:sz w:val="24"/>
          <w:szCs w:val="24"/>
        </w:rPr>
      </w:pPr>
      <w:r w:rsidRPr="007B6FAE">
        <w:rPr>
          <w:rFonts w:asciiTheme="minorHAnsi" w:hAnsiTheme="minorHAnsi" w:cstheme="minorHAnsi"/>
          <w:sz w:val="24"/>
          <w:szCs w:val="24"/>
        </w:rPr>
        <w:t>The</w:t>
      </w:r>
      <w:r w:rsidRPr="007B6FAE">
        <w:rPr>
          <w:rFonts w:asciiTheme="minorHAnsi" w:hAnsiTheme="minorHAnsi" w:cstheme="minorHAnsi"/>
          <w:b/>
          <w:sz w:val="24"/>
          <w:szCs w:val="24"/>
        </w:rPr>
        <w:t xml:space="preserve"> </w:t>
      </w:r>
      <w:r w:rsidRPr="007B6FAE">
        <w:rPr>
          <w:rFonts w:asciiTheme="minorHAnsi" w:hAnsiTheme="minorHAnsi" w:cstheme="minorHAnsi"/>
          <w:sz w:val="24"/>
          <w:szCs w:val="24"/>
        </w:rPr>
        <w:t xml:space="preserve">successful bidder will have to submit Performance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Guarantee for </w:t>
      </w:r>
      <w:r w:rsidR="009B4C78" w:rsidRPr="007B6FAE">
        <w:rPr>
          <w:rFonts w:asciiTheme="minorHAnsi" w:hAnsiTheme="minorHAnsi" w:cstheme="minorHAnsi"/>
          <w:sz w:val="24"/>
          <w:szCs w:val="24"/>
        </w:rPr>
        <w:t>10</w:t>
      </w:r>
      <w:r w:rsidRPr="007B6FAE">
        <w:rPr>
          <w:rFonts w:asciiTheme="minorHAnsi" w:hAnsiTheme="minorHAnsi" w:cstheme="minorHAnsi"/>
          <w:sz w:val="24"/>
          <w:szCs w:val="24"/>
        </w:rPr>
        <w:t xml:space="preserve">% of the total project cost, while submitting the acceptance of order. Performance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Guarantee (PBG) </w:t>
      </w:r>
      <w:r w:rsidRPr="007B6FAE">
        <w:rPr>
          <w:rFonts w:asciiTheme="minorHAnsi" w:hAnsiTheme="minorHAnsi" w:cstheme="minorHAnsi"/>
          <w:sz w:val="24"/>
          <w:szCs w:val="24"/>
        </w:rPr>
        <w:lastRenderedPageBreak/>
        <w:t xml:space="preserve">obtained from any of the Scheduled Commercial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(Other than Central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 submitted or security deposit made should be valid for a period of 24 months   from the date of acceptance of Purchase order and shall be retained till the completion of contract period. The guarantee should also contain </w:t>
      </w:r>
      <w:r w:rsidR="000970D2" w:rsidRPr="007B6FAE">
        <w:rPr>
          <w:rFonts w:asciiTheme="minorHAnsi" w:hAnsiTheme="minorHAnsi" w:cstheme="minorHAnsi"/>
          <w:sz w:val="24"/>
          <w:szCs w:val="24"/>
        </w:rPr>
        <w:t>additional</w:t>
      </w:r>
      <w:r w:rsidRPr="007B6FAE">
        <w:rPr>
          <w:rFonts w:asciiTheme="minorHAnsi" w:hAnsiTheme="minorHAnsi" w:cstheme="minorHAnsi"/>
          <w:sz w:val="24"/>
          <w:szCs w:val="24"/>
        </w:rPr>
        <w:t xml:space="preserve"> claim period of 12 months from the last date of validity. </w:t>
      </w:r>
      <w:proofErr w:type="gramStart"/>
      <w:r w:rsidRPr="007B6FAE">
        <w:rPr>
          <w:rFonts w:asciiTheme="minorHAnsi" w:hAnsiTheme="minorHAnsi" w:cstheme="minorHAnsi"/>
          <w:sz w:val="24"/>
          <w:szCs w:val="24"/>
        </w:rPr>
        <w:t>However</w:t>
      </w:r>
      <w:proofErr w:type="gramEnd"/>
      <w:r w:rsidRPr="007B6FAE">
        <w:rPr>
          <w:rFonts w:asciiTheme="minorHAnsi" w:hAnsiTheme="minorHAnsi" w:cstheme="minorHAnsi"/>
          <w:sz w:val="24"/>
          <w:szCs w:val="24"/>
        </w:rPr>
        <w:t xml:space="preserve"> it should be as per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’s format enclosed with RFP. The PBG</w:t>
      </w:r>
      <w:r w:rsidR="00136140" w:rsidRPr="007B6FAE">
        <w:rPr>
          <w:rFonts w:asciiTheme="minorHAnsi" w:hAnsiTheme="minorHAnsi" w:cstheme="minorHAnsi"/>
          <w:sz w:val="24"/>
          <w:szCs w:val="24"/>
        </w:rPr>
        <w:t xml:space="preserve"> </w:t>
      </w:r>
      <w:r w:rsidRPr="007B6FAE">
        <w:rPr>
          <w:rFonts w:asciiTheme="minorHAnsi" w:hAnsiTheme="minorHAnsi" w:cstheme="minorHAnsi"/>
          <w:sz w:val="24"/>
          <w:szCs w:val="24"/>
        </w:rPr>
        <w:t xml:space="preserve">(Performance </w:t>
      </w:r>
      <w:r w:rsidR="00212530" w:rsidRPr="007B6FAE">
        <w:rPr>
          <w:rFonts w:asciiTheme="minorHAnsi" w:hAnsiTheme="minorHAnsi" w:cstheme="minorHAnsi"/>
          <w:sz w:val="24"/>
          <w:szCs w:val="24"/>
        </w:rPr>
        <w:t>Bank</w:t>
      </w:r>
      <w:r w:rsidR="00600EBD" w:rsidRPr="007B6FAE">
        <w:rPr>
          <w:rFonts w:asciiTheme="minorHAnsi" w:hAnsiTheme="minorHAnsi" w:cstheme="minorHAnsi"/>
          <w:sz w:val="24"/>
          <w:szCs w:val="24"/>
        </w:rPr>
        <w:t xml:space="preserve"> G</w:t>
      </w:r>
      <w:r w:rsidRPr="007B6FAE">
        <w:rPr>
          <w:rFonts w:asciiTheme="minorHAnsi" w:hAnsiTheme="minorHAnsi" w:cstheme="minorHAnsi"/>
          <w:sz w:val="24"/>
          <w:szCs w:val="24"/>
        </w:rPr>
        <w:t xml:space="preserve">uarantee) shall be effective and if required to be extended during the currency / extended time of the contract period. The Successful bidder shall be liable for extending the validity date and claim period of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guarantees as and when it is due, on account of </w:t>
      </w:r>
      <w:r w:rsidR="00F721AB" w:rsidRPr="007B6FAE">
        <w:rPr>
          <w:rFonts w:asciiTheme="minorHAnsi" w:hAnsiTheme="minorHAnsi" w:cstheme="minorHAnsi"/>
          <w:sz w:val="24"/>
          <w:szCs w:val="24"/>
        </w:rPr>
        <w:t>non-completion</w:t>
      </w:r>
      <w:r w:rsidRPr="007B6FAE">
        <w:rPr>
          <w:rFonts w:asciiTheme="minorHAnsi" w:hAnsiTheme="minorHAnsi" w:cstheme="minorHAnsi"/>
          <w:sz w:val="24"/>
          <w:szCs w:val="24"/>
        </w:rPr>
        <w:t xml:space="preserve"> of the project.</w:t>
      </w:r>
      <w:r w:rsidR="00091F62" w:rsidRPr="007B6FAE">
        <w:rPr>
          <w:rFonts w:asciiTheme="minorHAnsi" w:hAnsiTheme="minorHAnsi" w:cstheme="minorHAnsi"/>
          <w:sz w:val="24"/>
          <w:szCs w:val="24"/>
        </w:rPr>
        <w:t xml:space="preserve"> The bank shall lodge a claim within the 3 months from the date of expiry of validity of bank </w:t>
      </w:r>
      <w:proofErr w:type="gramStart"/>
      <w:r w:rsidR="00091F62" w:rsidRPr="007B6FAE">
        <w:rPr>
          <w:rFonts w:asciiTheme="minorHAnsi" w:hAnsiTheme="minorHAnsi" w:cstheme="minorHAnsi"/>
          <w:sz w:val="24"/>
          <w:szCs w:val="24"/>
        </w:rPr>
        <w:t>guarantee ,</w:t>
      </w:r>
      <w:proofErr w:type="gramEnd"/>
      <w:r w:rsidRPr="007B6FAE">
        <w:rPr>
          <w:rFonts w:asciiTheme="minorHAnsi" w:hAnsiTheme="minorHAnsi" w:cstheme="minorHAnsi"/>
          <w:b/>
          <w:sz w:val="24"/>
          <w:szCs w:val="24"/>
        </w:rPr>
        <w:t xml:space="preserve"> </w:t>
      </w:r>
      <w:r w:rsidRPr="007B6FAE">
        <w:rPr>
          <w:rFonts w:asciiTheme="minorHAnsi" w:hAnsiTheme="minorHAnsi" w:cstheme="minorHAnsi"/>
          <w:sz w:val="24"/>
          <w:szCs w:val="24"/>
        </w:rPr>
        <w:t xml:space="preserve">if work is not completed as per time scheduled and the guarantee is not extended, or if the Successful bidder fails to complete his obligations under the contract. The assessment of performance will be the sole discretions of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t>
      </w:r>
    </w:p>
    <w:p w14:paraId="6027709B" w14:textId="77777777" w:rsidR="00441806" w:rsidRPr="000D11AF" w:rsidRDefault="00441806">
      <w:pPr>
        <w:pStyle w:val="Heading1"/>
        <w:spacing w:before="1" w:line="251" w:lineRule="auto"/>
        <w:ind w:left="0"/>
        <w:jc w:val="both"/>
        <w:rPr>
          <w:rFonts w:asciiTheme="minorHAnsi" w:hAnsiTheme="minorHAnsi" w:cstheme="minorHAnsi"/>
          <w:b w:val="0"/>
          <w:bCs w:val="0"/>
          <w:sz w:val="24"/>
          <w:szCs w:val="24"/>
        </w:rPr>
      </w:pPr>
    </w:p>
    <w:p w14:paraId="6417E633" w14:textId="4ADCDA62" w:rsidR="00441806" w:rsidRPr="000D11AF" w:rsidRDefault="00963EFC">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w w:val="115"/>
          <w:sz w:val="24"/>
          <w:szCs w:val="24"/>
        </w:rPr>
        <w:t>7</w:t>
      </w:r>
      <w:r w:rsidR="006221EE" w:rsidRPr="007B6FAE">
        <w:rPr>
          <w:rFonts w:asciiTheme="minorHAnsi" w:hAnsiTheme="minorHAnsi" w:cstheme="minorHAnsi"/>
          <w:w w:val="115"/>
          <w:sz w:val="24"/>
          <w:szCs w:val="24"/>
        </w:rPr>
        <w:t>9</w:t>
      </w:r>
      <w:r w:rsidRPr="007B6FAE">
        <w:rPr>
          <w:rFonts w:asciiTheme="minorHAnsi" w:hAnsiTheme="minorHAnsi" w:cstheme="minorHAnsi"/>
          <w:w w:val="115"/>
          <w:sz w:val="24"/>
          <w:szCs w:val="24"/>
        </w:rPr>
        <w:t>. Transfer of Agreements</w:t>
      </w:r>
      <w:bookmarkEnd w:id="61"/>
    </w:p>
    <w:p w14:paraId="03E72CAA"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On request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or its nominated vendor, the current vendor shall effect such assignments, transfers, innovations, licenses and sub-licenses in favor of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or its nominated vendor, in relation to any equipment lease, maintenance or service provision agreement between existing vendor and nominated vendor, and which are related to the services and reasonably necessary for the carrying out of replacement services</w:t>
      </w:r>
    </w:p>
    <w:p w14:paraId="56A92C14" w14:textId="77777777" w:rsidR="00441806" w:rsidRPr="000D11AF" w:rsidRDefault="00212530">
      <w:pPr>
        <w:pStyle w:val="Textbody"/>
        <w:jc w:val="both"/>
        <w:rPr>
          <w:rFonts w:asciiTheme="minorHAnsi" w:hAnsiTheme="minorHAnsi" w:cstheme="minorHAnsi"/>
          <w:sz w:val="24"/>
          <w:szCs w:val="24"/>
        </w:rPr>
      </w:pPr>
      <w:r w:rsidRPr="007B6FAE">
        <w:rPr>
          <w:rFonts w:asciiTheme="minorHAnsi" w:hAnsiTheme="minorHAnsi" w:cstheme="minorHAnsi"/>
          <w:sz w:val="24"/>
          <w:szCs w:val="24"/>
        </w:rPr>
        <w:t>Bank</w:t>
      </w:r>
      <w:r w:rsidR="00963EFC" w:rsidRPr="007B6FAE">
        <w:rPr>
          <w:rFonts w:asciiTheme="minorHAnsi" w:hAnsiTheme="minorHAnsi" w:cstheme="minorHAnsi"/>
          <w:sz w:val="24"/>
          <w:szCs w:val="24"/>
        </w:rPr>
        <w:t xml:space="preserve"> and its appointed nominees shall have the Right of Access to premises where the assets are hosted or from where services are being provisioned.</w:t>
      </w:r>
    </w:p>
    <w:p w14:paraId="330CEF8E" w14:textId="77777777" w:rsidR="00441806" w:rsidRPr="000D11AF" w:rsidRDefault="00441806">
      <w:pPr>
        <w:pStyle w:val="Textbody"/>
        <w:jc w:val="both"/>
        <w:rPr>
          <w:rFonts w:asciiTheme="minorHAnsi" w:hAnsiTheme="minorHAnsi" w:cstheme="minorHAnsi"/>
          <w:sz w:val="24"/>
          <w:szCs w:val="24"/>
        </w:rPr>
      </w:pPr>
    </w:p>
    <w:p w14:paraId="124EF0D5" w14:textId="5A3F9557"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t>80</w:t>
      </w:r>
      <w:r w:rsidR="002D1C6B" w:rsidRPr="007B6FAE">
        <w:rPr>
          <w:rFonts w:asciiTheme="minorHAnsi" w:hAnsiTheme="minorHAnsi" w:cstheme="minorHAnsi"/>
          <w:b/>
          <w:sz w:val="24"/>
          <w:szCs w:val="24"/>
        </w:rPr>
        <w:t>.</w:t>
      </w:r>
      <w:r w:rsidR="004D660D" w:rsidRPr="007B6FAE">
        <w:rPr>
          <w:rFonts w:asciiTheme="minorHAnsi" w:hAnsiTheme="minorHAnsi" w:cstheme="minorHAnsi"/>
          <w:b/>
          <w:sz w:val="24"/>
          <w:szCs w:val="24"/>
        </w:rPr>
        <w:t xml:space="preserve"> </w:t>
      </w:r>
      <w:r w:rsidR="00963EFC" w:rsidRPr="007B6FAE">
        <w:rPr>
          <w:rFonts w:asciiTheme="minorHAnsi" w:hAnsiTheme="minorHAnsi" w:cstheme="minorHAnsi"/>
          <w:b/>
          <w:sz w:val="24"/>
          <w:szCs w:val="24"/>
        </w:rPr>
        <w:t>Corrupt and fraudulent practices</w:t>
      </w:r>
    </w:p>
    <w:p w14:paraId="7979D179"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As per Central Vigilance Commission (CVC) directives, it is required that Service Provider observe the highest standard of ethics during the execution of such contracts in pursuance of this policy:    </w:t>
      </w:r>
      <w:proofErr w:type="gramStart"/>
      <w:r w:rsidRPr="007B6FAE">
        <w:rPr>
          <w:rFonts w:asciiTheme="minorHAnsi" w:hAnsiTheme="minorHAnsi" w:cstheme="minorHAnsi"/>
          <w:sz w:val="24"/>
          <w:szCs w:val="24"/>
        </w:rPr>
        <w:t xml:space="preserve">   “</w:t>
      </w:r>
      <w:proofErr w:type="gramEnd"/>
      <w:r w:rsidRPr="007B6FAE">
        <w:rPr>
          <w:rFonts w:asciiTheme="minorHAnsi" w:hAnsiTheme="minorHAnsi" w:cstheme="minorHAnsi"/>
          <w:sz w:val="24"/>
          <w:szCs w:val="24"/>
        </w:rPr>
        <w:t>Corrupt Practice” means the offering, giving, receiving or soliciting of anything of values to     influence the action of an official in the procurement process or in contract execution AND</w:t>
      </w:r>
    </w:p>
    <w:p w14:paraId="516614B4" w14:textId="77777777" w:rsidR="00441806" w:rsidRPr="000D11AF" w:rsidRDefault="00441806">
      <w:pPr>
        <w:pStyle w:val="Textbody"/>
        <w:jc w:val="both"/>
        <w:rPr>
          <w:rFonts w:asciiTheme="minorHAnsi" w:hAnsiTheme="minorHAnsi" w:cstheme="minorHAnsi"/>
          <w:sz w:val="24"/>
          <w:szCs w:val="24"/>
        </w:rPr>
      </w:pPr>
    </w:p>
    <w:p w14:paraId="54352012"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“Fraudulent Practice” means a misrepresentation of facts in order to influence a procurement process or the execution of contract to the detriment of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and includes collusive practice among Service Providers (prior to or after bid submission) designed to establish bid prices at artificial non-competitive levels and to deprive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the benefits of free and open competition.</w:t>
      </w:r>
    </w:p>
    <w:p w14:paraId="151C34D9"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ab/>
      </w:r>
    </w:p>
    <w:p w14:paraId="7624284B"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reserves the right to reject a proposal for award if it determines that the Service Provider recommended for award has engaged in corrupt or fraudulent practices in competing for the contract in question.</w:t>
      </w:r>
    </w:p>
    <w:p w14:paraId="642ABFAD" w14:textId="77777777" w:rsidR="00441806" w:rsidRPr="000D11AF" w:rsidRDefault="00441806">
      <w:pPr>
        <w:pStyle w:val="Textbody"/>
        <w:jc w:val="both"/>
        <w:rPr>
          <w:rFonts w:asciiTheme="minorHAnsi" w:hAnsiTheme="minorHAnsi" w:cstheme="minorHAnsi"/>
          <w:sz w:val="24"/>
          <w:szCs w:val="24"/>
        </w:rPr>
      </w:pPr>
    </w:p>
    <w:p w14:paraId="5708488E"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reserves the right to declare a firm/Service </w:t>
      </w:r>
      <w:proofErr w:type="gramStart"/>
      <w:r w:rsidRPr="007B6FAE">
        <w:rPr>
          <w:rFonts w:asciiTheme="minorHAnsi" w:hAnsiTheme="minorHAnsi" w:cstheme="minorHAnsi"/>
          <w:sz w:val="24"/>
          <w:szCs w:val="24"/>
        </w:rPr>
        <w:t>Provider  ineligible</w:t>
      </w:r>
      <w:proofErr w:type="gramEnd"/>
      <w:r w:rsidRPr="007B6FAE">
        <w:rPr>
          <w:rFonts w:asciiTheme="minorHAnsi" w:hAnsiTheme="minorHAnsi" w:cstheme="minorHAnsi"/>
          <w:sz w:val="24"/>
          <w:szCs w:val="24"/>
        </w:rPr>
        <w:t>, either indefinitely or for a stated period of time, to be awarded a contract if at any time it determines that the firm has engaged in corrupt or fraudulent practices in competing for or in executing the contract.</w:t>
      </w:r>
    </w:p>
    <w:p w14:paraId="73D46153" w14:textId="77777777" w:rsidR="00441806" w:rsidRPr="000D11AF" w:rsidRDefault="00441806">
      <w:pPr>
        <w:pStyle w:val="Textbody"/>
        <w:jc w:val="both"/>
        <w:rPr>
          <w:rFonts w:asciiTheme="minorHAnsi" w:hAnsiTheme="minorHAnsi" w:cstheme="minorHAnsi"/>
          <w:sz w:val="24"/>
          <w:szCs w:val="24"/>
        </w:rPr>
      </w:pPr>
    </w:p>
    <w:p w14:paraId="35A6A304" w14:textId="44D0BED2"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t>81</w:t>
      </w:r>
      <w:r w:rsidR="002D1C6B" w:rsidRPr="007B6FAE">
        <w:rPr>
          <w:rFonts w:asciiTheme="minorHAnsi" w:hAnsiTheme="minorHAnsi" w:cstheme="minorHAnsi"/>
          <w:b/>
          <w:sz w:val="24"/>
          <w:szCs w:val="24"/>
        </w:rPr>
        <w:t xml:space="preserve">. </w:t>
      </w:r>
      <w:r w:rsidR="00963EFC" w:rsidRPr="007B6FAE">
        <w:rPr>
          <w:rFonts w:asciiTheme="minorHAnsi" w:hAnsiTheme="minorHAnsi" w:cstheme="minorHAnsi"/>
          <w:b/>
          <w:sz w:val="24"/>
          <w:szCs w:val="24"/>
        </w:rPr>
        <w:t>Information Ownership</w:t>
      </w:r>
    </w:p>
    <w:p w14:paraId="54C89FA7"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All information transmitted by successful Bidder belongs to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t>
      </w:r>
      <w:r w:rsidR="00F721AB" w:rsidRPr="007B6FAE">
        <w:rPr>
          <w:rFonts w:asciiTheme="minorHAnsi" w:hAnsiTheme="minorHAnsi" w:cstheme="minorHAnsi"/>
          <w:sz w:val="24"/>
          <w:szCs w:val="24"/>
        </w:rPr>
        <w:t>The</w:t>
      </w:r>
      <w:r w:rsidRPr="007B6FAE">
        <w:rPr>
          <w:rFonts w:asciiTheme="minorHAnsi" w:hAnsiTheme="minorHAnsi" w:cstheme="minorHAnsi"/>
          <w:sz w:val="24"/>
          <w:szCs w:val="24"/>
        </w:rPr>
        <w:t xml:space="preserve"> Bidder does not acquire implicit access rights to the information or rights to redistribute the information unless </w:t>
      </w:r>
      <w:r w:rsidRPr="007B6FAE">
        <w:rPr>
          <w:rFonts w:asciiTheme="minorHAnsi" w:hAnsiTheme="minorHAnsi" w:cstheme="minorHAnsi"/>
          <w:sz w:val="24"/>
          <w:szCs w:val="24"/>
        </w:rPr>
        <w:lastRenderedPageBreak/>
        <w:t xml:space="preserve">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must be protected by the successful Bidder from unauthorized disclosure, modification or access.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decision will be final if any unauthorized disclosure have encountered. Types of sensitive information that will be found on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system’s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in any manner, without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prior written consent, the details of any security safeguards designed, developed, or implemented by the Bidder or existing at any of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location. The Bidder will have to also ensure that all sub-contractors who are involved in providing such security safeguards or part of it shall not publish or disclose in any manner, without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prior written consent, the details of any security safeguards designed, developed, or implemented by the Bidder or existing at any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location.</w:t>
      </w:r>
    </w:p>
    <w:p w14:paraId="2FA1A349" w14:textId="77777777" w:rsidR="00441806" w:rsidRPr="000D11AF" w:rsidRDefault="00441806">
      <w:pPr>
        <w:pStyle w:val="Textbody"/>
        <w:jc w:val="both"/>
        <w:rPr>
          <w:rFonts w:asciiTheme="minorHAnsi" w:hAnsiTheme="minorHAnsi" w:cstheme="minorHAnsi"/>
          <w:sz w:val="24"/>
          <w:szCs w:val="24"/>
        </w:rPr>
      </w:pPr>
    </w:p>
    <w:p w14:paraId="6701E449" w14:textId="730D0C78"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t>82.</w:t>
      </w:r>
      <w:r w:rsidR="002D1C6B" w:rsidRPr="007B6FAE">
        <w:rPr>
          <w:rFonts w:asciiTheme="minorHAnsi" w:hAnsiTheme="minorHAnsi" w:cstheme="minorHAnsi"/>
          <w:b/>
          <w:sz w:val="24"/>
          <w:szCs w:val="24"/>
        </w:rPr>
        <w:t xml:space="preserve"> </w:t>
      </w:r>
      <w:r w:rsidR="00963EFC" w:rsidRPr="007B6FAE">
        <w:rPr>
          <w:rFonts w:asciiTheme="minorHAnsi" w:hAnsiTheme="minorHAnsi" w:cstheme="minorHAnsi"/>
          <w:b/>
          <w:sz w:val="24"/>
          <w:szCs w:val="24"/>
        </w:rPr>
        <w:t>Violation of terms</w:t>
      </w:r>
    </w:p>
    <w:p w14:paraId="4E9FAA46"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clarifies that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shall be entitled to an injunction, restraining order, right for recovery, specific performance or such other equitable relief as a court of competent jurisdiction may deem necessary or appropriate to restrain the Service Provider from committing any violation or enforce the performance of the covenants, obligations and representations contained under the RFP/Agreement. These injunctive remedies are cumulative and are in addition to any other rights and remedies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may have at law or in equity, including without limitation a right for recovery of any amounts and related costs and a right for damages.</w:t>
      </w:r>
    </w:p>
    <w:p w14:paraId="5E540C88" w14:textId="77777777" w:rsidR="00441806" w:rsidRPr="000D11AF" w:rsidRDefault="00441806">
      <w:pPr>
        <w:pStyle w:val="Textbody"/>
        <w:jc w:val="both"/>
        <w:rPr>
          <w:rFonts w:asciiTheme="minorHAnsi" w:hAnsiTheme="minorHAnsi" w:cstheme="minorHAnsi"/>
          <w:sz w:val="24"/>
          <w:szCs w:val="24"/>
        </w:rPr>
      </w:pPr>
    </w:p>
    <w:p w14:paraId="597193B9" w14:textId="584C0A8A"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t>83</w:t>
      </w:r>
      <w:r w:rsidR="002B43A4" w:rsidRPr="007B6FAE">
        <w:rPr>
          <w:rFonts w:asciiTheme="minorHAnsi" w:hAnsiTheme="minorHAnsi" w:cstheme="minorHAnsi"/>
          <w:b/>
          <w:sz w:val="24"/>
          <w:szCs w:val="24"/>
        </w:rPr>
        <w:t xml:space="preserve">. </w:t>
      </w:r>
      <w:r w:rsidR="00963EFC" w:rsidRPr="007B6FAE">
        <w:rPr>
          <w:rFonts w:asciiTheme="minorHAnsi" w:hAnsiTheme="minorHAnsi" w:cstheme="minorHAnsi"/>
          <w:b/>
          <w:sz w:val="24"/>
          <w:szCs w:val="24"/>
        </w:rPr>
        <w:t>Privacy and Security Safeguards</w:t>
      </w:r>
    </w:p>
    <w:p w14:paraId="753D03A2" w14:textId="77777777" w:rsidR="00441806" w:rsidRPr="000D11AF" w:rsidRDefault="00441806">
      <w:pPr>
        <w:pStyle w:val="Textbody"/>
        <w:jc w:val="both"/>
        <w:rPr>
          <w:rFonts w:asciiTheme="minorHAnsi" w:hAnsiTheme="minorHAnsi" w:cstheme="minorHAnsi"/>
          <w:sz w:val="24"/>
          <w:szCs w:val="24"/>
        </w:rPr>
      </w:pPr>
    </w:p>
    <w:p w14:paraId="40C15F7A"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successful Bidder shall not publish or disclose in any manner, without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prior written consent, the details of any security safeguards designed, developed, or implemented by the successful Bidder under this contract or existing at any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location. The successful Bidder shall develop procedures and implementation plans to ensure that IT resources leaving the control of the assigned user (such as being reassigned, removed for repair, replaced, or upgraded) are cleared of all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data and sensitive application software. The successful Bidder shall also ensure that all subcontractors who are involved in providing such security safeguards or part of it shall not publish or disclose in any manner, without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prior written consent, the details of any security safeguards designed, developed, or implemented by the successful Bidder under this contract or existing at any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location.</w:t>
      </w:r>
    </w:p>
    <w:p w14:paraId="5578AE73" w14:textId="77777777" w:rsidR="004D660D" w:rsidRPr="000D11AF" w:rsidRDefault="004D660D">
      <w:pPr>
        <w:pStyle w:val="Textbody"/>
        <w:jc w:val="both"/>
        <w:rPr>
          <w:rFonts w:asciiTheme="minorHAnsi" w:hAnsiTheme="minorHAnsi" w:cstheme="minorHAnsi"/>
          <w:sz w:val="24"/>
          <w:szCs w:val="24"/>
        </w:rPr>
      </w:pPr>
    </w:p>
    <w:p w14:paraId="11C95788" w14:textId="563A7269"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t>84</w:t>
      </w:r>
      <w:r w:rsidR="00963EFC" w:rsidRPr="007B6FAE">
        <w:rPr>
          <w:rFonts w:asciiTheme="minorHAnsi" w:hAnsiTheme="minorHAnsi" w:cstheme="minorHAnsi"/>
          <w:b/>
          <w:sz w:val="24"/>
          <w:szCs w:val="24"/>
        </w:rPr>
        <w:t>. Publicity</w:t>
      </w:r>
    </w:p>
    <w:p w14:paraId="742FC981"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Any publicity by the bidder in which the name of Central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 is to be used should be done only with the explicit written permission of Central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w:t>
      </w:r>
    </w:p>
    <w:p w14:paraId="6852568B" w14:textId="77777777" w:rsidR="00441806" w:rsidRPr="000D11AF" w:rsidRDefault="00441806">
      <w:pPr>
        <w:pStyle w:val="Textbody"/>
        <w:jc w:val="both"/>
        <w:rPr>
          <w:rFonts w:asciiTheme="minorHAnsi" w:hAnsiTheme="minorHAnsi" w:cstheme="minorHAnsi"/>
          <w:sz w:val="24"/>
          <w:szCs w:val="24"/>
        </w:rPr>
      </w:pPr>
    </w:p>
    <w:p w14:paraId="39CEF5ED" w14:textId="77777777" w:rsidR="00BE65C2" w:rsidRPr="000D11AF" w:rsidRDefault="00BE65C2" w:rsidP="00BE65C2">
      <w:pPr>
        <w:pStyle w:val="Standard"/>
        <w:pBdr>
          <w:bottom w:val="single" w:sz="36" w:space="1" w:color="00000A"/>
        </w:pBdr>
        <w:ind w:left="502"/>
        <w:jc w:val="both"/>
        <w:rPr>
          <w:rFonts w:asciiTheme="minorHAnsi" w:hAnsiTheme="minorHAnsi" w:cstheme="minorHAnsi"/>
        </w:rPr>
      </w:pPr>
    </w:p>
    <w:p w14:paraId="53BD605C" w14:textId="77777777" w:rsidR="004D660D" w:rsidRPr="000D11AF" w:rsidRDefault="004D660D" w:rsidP="004D660D">
      <w:pPr>
        <w:pStyle w:val="Textbody"/>
        <w:rPr>
          <w:rFonts w:asciiTheme="minorHAnsi" w:hAnsiTheme="minorHAnsi" w:cstheme="minorHAnsi"/>
          <w:sz w:val="24"/>
          <w:szCs w:val="24"/>
        </w:rPr>
      </w:pPr>
      <w:bookmarkStart w:id="62" w:name="_Toc14092866"/>
    </w:p>
    <w:p w14:paraId="23268C67" w14:textId="77777777" w:rsidR="004D660D" w:rsidRPr="000D11AF" w:rsidRDefault="004D660D" w:rsidP="004D660D">
      <w:pPr>
        <w:pStyle w:val="Textbody"/>
        <w:rPr>
          <w:rFonts w:asciiTheme="minorHAnsi" w:hAnsiTheme="minorHAnsi" w:cstheme="minorHAnsi"/>
          <w:sz w:val="24"/>
          <w:szCs w:val="24"/>
        </w:rPr>
      </w:pPr>
    </w:p>
    <w:p w14:paraId="22EB9ABA" w14:textId="77777777" w:rsidR="00097A0D" w:rsidRPr="000D11AF" w:rsidRDefault="00097A0D" w:rsidP="004D660D">
      <w:pPr>
        <w:pStyle w:val="Textbody"/>
        <w:rPr>
          <w:rFonts w:asciiTheme="minorHAnsi" w:hAnsiTheme="minorHAnsi" w:cstheme="minorHAnsi"/>
          <w:sz w:val="24"/>
          <w:szCs w:val="24"/>
        </w:rPr>
      </w:pPr>
    </w:p>
    <w:p w14:paraId="439BA770" w14:textId="77777777" w:rsidR="00097A0D" w:rsidRPr="000D11AF" w:rsidRDefault="00097A0D" w:rsidP="004D660D">
      <w:pPr>
        <w:pStyle w:val="Textbody"/>
        <w:rPr>
          <w:rFonts w:asciiTheme="minorHAnsi" w:hAnsiTheme="minorHAnsi" w:cstheme="minorHAnsi"/>
          <w:sz w:val="24"/>
          <w:szCs w:val="24"/>
        </w:rPr>
      </w:pPr>
    </w:p>
    <w:p w14:paraId="457353AC" w14:textId="2AA8495D" w:rsidR="00F41246" w:rsidRPr="000D11AF" w:rsidRDefault="00F41246">
      <w:pPr>
        <w:rPr>
          <w:rFonts w:asciiTheme="minorHAnsi" w:eastAsia="Times New Roman" w:hAnsiTheme="minorHAnsi" w:cstheme="minorHAnsi"/>
          <w:color w:val="000000"/>
          <w:sz w:val="24"/>
          <w:szCs w:val="24"/>
          <w:lang w:bidi="en-US"/>
        </w:rPr>
      </w:pPr>
      <w:r w:rsidRPr="000D11AF">
        <w:rPr>
          <w:rFonts w:asciiTheme="minorHAnsi" w:hAnsiTheme="minorHAnsi" w:cstheme="minorHAnsi"/>
          <w:sz w:val="24"/>
          <w:szCs w:val="24"/>
        </w:rPr>
        <w:br w:type="page"/>
      </w:r>
    </w:p>
    <w:p w14:paraId="29858A24" w14:textId="352D1F7D" w:rsidR="00441806" w:rsidRPr="000D11AF" w:rsidRDefault="00963EFC" w:rsidP="00905AB0">
      <w:pPr>
        <w:pStyle w:val="Heading2"/>
        <w:rPr>
          <w:rFonts w:asciiTheme="minorHAnsi" w:hAnsiTheme="minorHAnsi" w:cstheme="minorHAnsi"/>
          <w:b/>
          <w:sz w:val="24"/>
          <w:szCs w:val="24"/>
        </w:rPr>
      </w:pPr>
      <w:r w:rsidRPr="007B6FAE">
        <w:rPr>
          <w:rFonts w:asciiTheme="minorHAnsi" w:hAnsiTheme="minorHAnsi" w:cstheme="minorHAnsi"/>
          <w:b/>
          <w:sz w:val="24"/>
          <w:szCs w:val="24"/>
        </w:rPr>
        <w:lastRenderedPageBreak/>
        <w:t>Annexure</w:t>
      </w:r>
      <w:bookmarkEnd w:id="62"/>
      <w:r w:rsidRPr="007B6FAE">
        <w:rPr>
          <w:rFonts w:asciiTheme="minorHAnsi" w:hAnsiTheme="minorHAnsi" w:cstheme="minorHAnsi"/>
          <w:b/>
          <w:sz w:val="24"/>
          <w:szCs w:val="24"/>
        </w:rPr>
        <w:t xml:space="preserve"> </w:t>
      </w:r>
      <w:r w:rsidR="00905AB0" w:rsidRPr="007B6FAE">
        <w:rPr>
          <w:rFonts w:asciiTheme="minorHAnsi" w:hAnsiTheme="minorHAnsi" w:cstheme="minorHAnsi"/>
          <w:b/>
          <w:sz w:val="24"/>
          <w:szCs w:val="24"/>
        </w:rPr>
        <w:t xml:space="preserve">- </w:t>
      </w:r>
      <w:proofErr w:type="gramStart"/>
      <w:r w:rsidR="00A96553" w:rsidRPr="007B6FAE">
        <w:rPr>
          <w:rFonts w:asciiTheme="minorHAnsi" w:hAnsiTheme="minorHAnsi" w:cstheme="minorHAnsi"/>
          <w:b/>
          <w:sz w:val="24"/>
          <w:szCs w:val="24"/>
        </w:rPr>
        <w:t>I::</w:t>
      </w:r>
      <w:proofErr w:type="gramEnd"/>
      <w:r w:rsidR="00905AB0" w:rsidRPr="007B6FAE">
        <w:rPr>
          <w:rFonts w:asciiTheme="minorHAnsi" w:hAnsiTheme="minorHAnsi" w:cstheme="minorHAnsi"/>
          <w:b/>
          <w:sz w:val="24"/>
          <w:szCs w:val="24"/>
        </w:rPr>
        <w:t xml:space="preserve"> </w:t>
      </w:r>
      <w:r w:rsidRPr="007B6FAE">
        <w:rPr>
          <w:rFonts w:asciiTheme="minorHAnsi" w:hAnsiTheme="minorHAnsi" w:cstheme="minorHAnsi"/>
          <w:b/>
          <w:sz w:val="24"/>
          <w:szCs w:val="24"/>
        </w:rPr>
        <w:t>Submission Checklist</w:t>
      </w:r>
    </w:p>
    <w:p w14:paraId="68A91C2D" w14:textId="77777777" w:rsidR="00E3287C" w:rsidRPr="007B6FAE" w:rsidRDefault="00E3287C" w:rsidP="00E3287C">
      <w:pPr>
        <w:pStyle w:val="Textbody"/>
        <w:rPr>
          <w:rFonts w:asciiTheme="minorHAnsi" w:hAnsiTheme="minorHAnsi" w:cstheme="minorHAnsi"/>
          <w:sz w:val="24"/>
          <w:szCs w:val="24"/>
        </w:rPr>
      </w:pPr>
    </w:p>
    <w:p w14:paraId="462C407A" w14:textId="78536EED" w:rsidR="00E3287C" w:rsidRPr="000D11AF" w:rsidRDefault="00E3287C" w:rsidP="00E3287C">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proofErr w:type="gramStart"/>
      <w:r w:rsidR="00873BF2" w:rsidRPr="000D11AF">
        <w:rPr>
          <w:rFonts w:asciiTheme="minorHAnsi" w:hAnsiTheme="minorHAnsi" w:cstheme="minorHAnsi"/>
          <w:color w:val="00000A"/>
        </w:rPr>
        <w:t>CO:DIT</w:t>
      </w:r>
      <w:proofErr w:type="gramEnd"/>
      <w:r w:rsidR="00873BF2" w:rsidRPr="000D11AF">
        <w:rPr>
          <w:rFonts w:asciiTheme="minorHAnsi" w:hAnsiTheme="minorHAnsi" w:cstheme="minorHAnsi"/>
          <w:color w:val="00000A"/>
        </w:rPr>
        <w:t>:NEO:PUR:2023-24:395</w:t>
      </w:r>
    </w:p>
    <w:p w14:paraId="3AAAD14D" w14:textId="77777777" w:rsidR="00E3287C" w:rsidRPr="007B6FAE" w:rsidRDefault="00E3287C" w:rsidP="00E3287C">
      <w:pPr>
        <w:pStyle w:val="Textbody"/>
        <w:rPr>
          <w:rFonts w:asciiTheme="minorHAnsi" w:hAnsiTheme="minorHAnsi" w:cstheme="minorHAnsi"/>
          <w:sz w:val="24"/>
          <w:szCs w:val="24"/>
        </w:rPr>
      </w:pPr>
    </w:p>
    <w:p w14:paraId="03115CA6" w14:textId="77777777" w:rsidR="00441806" w:rsidRPr="000D11AF" w:rsidRDefault="00441806">
      <w:pPr>
        <w:pStyle w:val="Heading2"/>
        <w:ind w:left="360"/>
        <w:jc w:val="center"/>
        <w:rPr>
          <w:rFonts w:asciiTheme="minorHAnsi" w:hAnsiTheme="minorHAnsi" w:cstheme="minorHAnsi"/>
          <w:b/>
          <w:sz w:val="24"/>
          <w:szCs w:val="24"/>
        </w:rPr>
      </w:pPr>
    </w:p>
    <w:p w14:paraId="4C1C106A" w14:textId="77777777" w:rsidR="00441806" w:rsidRPr="000D11AF" w:rsidRDefault="00963EFC">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The bidder has to ensure that the following documents have been submitted as a part of the RFP submission process. Failure to provide any of the following documents could lead to the disqualification of the bidder from the bid</w:t>
      </w:r>
    </w:p>
    <w:p w14:paraId="6BAE909E" w14:textId="77777777" w:rsidR="00F56C4C" w:rsidRPr="000D11AF" w:rsidRDefault="00F56C4C">
      <w:pPr>
        <w:pStyle w:val="Textbody"/>
        <w:jc w:val="both"/>
        <w:rPr>
          <w:rFonts w:asciiTheme="minorHAnsi" w:hAnsiTheme="minorHAnsi" w:cstheme="minorHAnsi"/>
          <w:sz w:val="24"/>
          <w:szCs w:val="24"/>
          <w:lang w:bidi="ar-SA"/>
        </w:rPr>
      </w:pPr>
    </w:p>
    <w:tbl>
      <w:tblPr>
        <w:tblW w:w="9317" w:type="dxa"/>
        <w:tblInd w:w="-108" w:type="dxa"/>
        <w:tblLayout w:type="fixed"/>
        <w:tblCellMar>
          <w:left w:w="10" w:type="dxa"/>
          <w:right w:w="10" w:type="dxa"/>
        </w:tblCellMar>
        <w:tblLook w:val="04A0" w:firstRow="1" w:lastRow="0" w:firstColumn="1" w:lastColumn="0" w:noHBand="0" w:noVBand="1"/>
      </w:tblPr>
      <w:tblGrid>
        <w:gridCol w:w="642"/>
        <w:gridCol w:w="1842"/>
        <w:gridCol w:w="5387"/>
        <w:gridCol w:w="1446"/>
      </w:tblGrid>
      <w:tr w:rsidR="006558F8" w:rsidRPr="000D11AF" w14:paraId="216C6A72"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75895" w14:textId="77777777" w:rsidR="006558F8" w:rsidRPr="000D11AF" w:rsidRDefault="006558F8" w:rsidP="00E874D0">
            <w:pPr>
              <w:pStyle w:val="Textbody"/>
              <w:jc w:val="both"/>
              <w:rPr>
                <w:rFonts w:asciiTheme="minorHAnsi" w:hAnsiTheme="minorHAnsi" w:cstheme="minorHAnsi"/>
                <w:b/>
                <w:sz w:val="24"/>
                <w:szCs w:val="24"/>
              </w:rPr>
            </w:pPr>
            <w:proofErr w:type="spellStart"/>
            <w:r w:rsidRPr="007B6FAE">
              <w:rPr>
                <w:rFonts w:asciiTheme="minorHAnsi" w:hAnsiTheme="minorHAnsi" w:cstheme="minorHAnsi"/>
                <w:b/>
                <w:sz w:val="24"/>
                <w:szCs w:val="24"/>
                <w:lang w:bidi="ar-SA"/>
              </w:rPr>
              <w:t>Sl</w:t>
            </w:r>
            <w:proofErr w:type="spellEnd"/>
            <w:r w:rsidRPr="007B6FAE">
              <w:rPr>
                <w:rFonts w:asciiTheme="minorHAnsi" w:hAnsiTheme="minorHAnsi" w:cstheme="minorHAnsi"/>
                <w:b/>
                <w:sz w:val="24"/>
                <w:szCs w:val="24"/>
                <w:lang w:bidi="ar-SA"/>
              </w:rPr>
              <w:t xml:space="preserve"> No</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E36AE" w14:textId="77777777" w:rsidR="006558F8" w:rsidRPr="000D11AF" w:rsidRDefault="006558F8" w:rsidP="00E874D0">
            <w:pPr>
              <w:pStyle w:val="Textbody"/>
              <w:jc w:val="both"/>
              <w:rPr>
                <w:rFonts w:asciiTheme="minorHAnsi" w:hAnsiTheme="minorHAnsi" w:cstheme="minorHAnsi"/>
                <w:b/>
                <w:sz w:val="24"/>
                <w:szCs w:val="24"/>
              </w:rPr>
            </w:pPr>
            <w:r w:rsidRPr="007B6FAE">
              <w:rPr>
                <w:rFonts w:asciiTheme="minorHAnsi" w:hAnsiTheme="minorHAnsi" w:cstheme="minorHAnsi"/>
                <w:b/>
                <w:sz w:val="24"/>
                <w:szCs w:val="24"/>
                <w:lang w:bidi="ar-SA"/>
              </w:rPr>
              <w:t>Annexure no</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347014" w14:textId="77777777" w:rsidR="006558F8" w:rsidRPr="000D11AF" w:rsidRDefault="006558F8" w:rsidP="00E874D0">
            <w:pPr>
              <w:pStyle w:val="Textbody"/>
              <w:jc w:val="both"/>
              <w:rPr>
                <w:rFonts w:asciiTheme="minorHAnsi" w:hAnsiTheme="minorHAnsi" w:cstheme="minorHAnsi"/>
                <w:b/>
                <w:sz w:val="24"/>
                <w:szCs w:val="24"/>
              </w:rPr>
            </w:pPr>
            <w:r w:rsidRPr="007B6FAE">
              <w:rPr>
                <w:rFonts w:asciiTheme="minorHAnsi" w:hAnsiTheme="minorHAnsi" w:cstheme="minorHAnsi"/>
                <w:b/>
                <w:sz w:val="24"/>
                <w:szCs w:val="24"/>
                <w:lang w:bidi="ar-SA"/>
              </w:rPr>
              <w:t>Name of Document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BC71F3" w14:textId="77777777" w:rsidR="006558F8" w:rsidRPr="000D11AF" w:rsidRDefault="006558F8" w:rsidP="00E874D0">
            <w:pPr>
              <w:pStyle w:val="Textbody"/>
              <w:jc w:val="both"/>
              <w:rPr>
                <w:rFonts w:asciiTheme="minorHAnsi" w:hAnsiTheme="minorHAnsi" w:cstheme="minorHAnsi"/>
                <w:b/>
                <w:sz w:val="24"/>
                <w:szCs w:val="24"/>
              </w:rPr>
            </w:pPr>
            <w:r w:rsidRPr="007B6FAE">
              <w:rPr>
                <w:rFonts w:asciiTheme="minorHAnsi" w:hAnsiTheme="minorHAnsi" w:cstheme="minorHAnsi"/>
                <w:b/>
                <w:sz w:val="24"/>
                <w:szCs w:val="24"/>
                <w:lang w:bidi="ar-SA"/>
              </w:rPr>
              <w:t>Bidder’s Remark (Y/N)</w:t>
            </w:r>
          </w:p>
        </w:tc>
      </w:tr>
      <w:tr w:rsidR="00B46559" w:rsidRPr="000D11AF" w14:paraId="319D6C28"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3C51DB" w14:textId="4DBED1D5"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1D3279" w14:textId="7CDABBCD"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Annexure 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2625B9" w14:textId="7FA02F8A"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Submission Checklist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1F4E9"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1D3B41DF"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4B0861" w14:textId="7F488A7C"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D66DF" w14:textId="192AC7EF"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0801B" w14:textId="01A61992" w:rsidR="00B46559" w:rsidRPr="000D11AF" w:rsidRDefault="00B46559" w:rsidP="00B46559">
            <w:pPr>
              <w:pStyle w:val="Heading2"/>
              <w:rPr>
                <w:rFonts w:asciiTheme="minorHAnsi" w:hAnsiTheme="minorHAnsi" w:cstheme="minorHAnsi"/>
                <w:sz w:val="24"/>
                <w:szCs w:val="24"/>
                <w:lang w:bidi="ar-SA"/>
              </w:rPr>
            </w:pPr>
            <w:r w:rsidRPr="007B6FAE">
              <w:rPr>
                <w:rFonts w:asciiTheme="minorHAnsi" w:hAnsiTheme="minorHAnsi" w:cstheme="minorHAnsi"/>
                <w:color w:val="00000A"/>
                <w:sz w:val="24"/>
                <w:szCs w:val="24"/>
              </w:rPr>
              <w:t>Compliance Certificate</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2F78D5"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6008FCFF"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5ACE39" w14:textId="28878128"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A61BC1" w14:textId="5876D140"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8373B0" w14:textId="67AABAF3"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rPr>
              <w:t>Bidder’s Particulars</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F9DFBB"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37239EEF"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DEAA69" w14:textId="078613DC"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3C6DF1" w14:textId="54A3163E"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IV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526A53" w14:textId="0088DE4E"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rPr>
              <w:t>Tender Offer Cover Letter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C5DFB2"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21CA940B"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95069F" w14:textId="2D1BAAF5"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BECC3" w14:textId="04828D50"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6B701" w14:textId="3D83ECDA"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Eligibility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763BF"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6ED3C9DE"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E34EC" w14:textId="0177DFCF"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6</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13427" w14:textId="7CACC974"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VI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1A7DBC" w14:textId="5FD30E57"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Technical Evaluation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56464D"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76923E7B"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F437F1" w14:textId="4BD5F57D"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7</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1300C7" w14:textId="747A252A"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VII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19F2B" w14:textId="0A32EFED"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Performance Bank Guarantee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141C66"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6D3BFE71"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3F52F" w14:textId="1178189F"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8</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91F9B1" w14:textId="2C1A3C53"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VIII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24F189" w14:textId="7679AA50"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Non-Disclosure Agreement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306E2"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736697B9"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9D15EF" w14:textId="57653E01"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9</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5F466A" w14:textId="7B4AF37C"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IX</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1D537B" w14:textId="127ADCA1"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Pre Bid Query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88302"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01D044B2"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796A8" w14:textId="49965A9A"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10</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BB8E04" w14:textId="38D39FFA"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X</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3E0E7" w14:textId="63D59103" w:rsidR="00B46559" w:rsidRPr="000D11AF" w:rsidRDefault="003F2057"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 xml:space="preserve">Bid </w:t>
            </w:r>
            <w:r w:rsidR="00B46559" w:rsidRPr="007B6FAE">
              <w:rPr>
                <w:rFonts w:asciiTheme="minorHAnsi" w:hAnsiTheme="minorHAnsi" w:cstheme="minorHAnsi"/>
                <w:sz w:val="24"/>
                <w:szCs w:val="24"/>
                <w:lang w:bidi="ar-SA"/>
              </w:rPr>
              <w:t>Undertaking Letter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17F9A1"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6F52FC70"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E824C6" w14:textId="44B8A9FA"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11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79E0B" w14:textId="52740412"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XI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D6DBDF" w14:textId="1E15E09A"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Bill of Material (Total cost of Ownership – TCO)</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DC59E"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00A58B78"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B3DCF" w14:textId="304F3C93"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6F2869" w14:textId="53C70AEC"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6E016F" w14:textId="53B32B7D"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 xml:space="preserve">Bank Guarantee in lieu of EMD </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9EF7E"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5E63776C"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E43423" w14:textId="382D9787"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13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B10FBC" w14:textId="4B469039"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XIII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B58F9E" w14:textId="4261E5ED"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Integrity Pact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5EAB"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18284F5D"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95802" w14:textId="6A86D2F6"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1FC2D" w14:textId="38CE58F1"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XIV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940DB5" w14:textId="5A9E9495"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Experience Detail (Technical Evaluation)</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DEBDE8"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20E3506A"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973B5" w14:textId="59501C05"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58C730" w14:textId="1B561B9B"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DE4D83" w14:textId="793844F7"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Experience Detail (Eligibility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506299"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3C23223A"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0BB43" w14:textId="5B65E69F"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16</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6CE17E" w14:textId="04EDE6D7"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XVI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1364AF" w14:textId="40B49D63"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Proposed Team Profile</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0A531C"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78F7D7BC"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4E8BB" w14:textId="59B5BF74"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17</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C129B9" w14:textId="1357B5D2"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XVII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6A653D" w14:textId="05469F2C"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Turnover, P&amp;L and Net Worth</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BAB67E"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15A57EE6"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1C50F0" w14:textId="34CE30EC"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18</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59FAF3" w14:textId="2294D60B"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XVIII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D2E78" w14:textId="47A6BD9D"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Undertaking for Non-Blacklisting /Non-Debarment of the bidder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EC848B" w14:textId="77777777" w:rsidR="00B46559" w:rsidRPr="000D11AF" w:rsidRDefault="00B46559" w:rsidP="00B46559">
            <w:pPr>
              <w:pStyle w:val="Textbody"/>
              <w:jc w:val="both"/>
              <w:rPr>
                <w:rFonts w:asciiTheme="minorHAnsi" w:hAnsiTheme="minorHAnsi" w:cstheme="minorHAnsi"/>
                <w:sz w:val="24"/>
                <w:szCs w:val="24"/>
                <w:lang w:bidi="ar-SA"/>
              </w:rPr>
            </w:pPr>
          </w:p>
        </w:tc>
      </w:tr>
    </w:tbl>
    <w:p w14:paraId="11BBEA13" w14:textId="77777777" w:rsidR="006558F8" w:rsidRPr="000D11AF" w:rsidRDefault="006558F8">
      <w:pPr>
        <w:pStyle w:val="Textbody"/>
        <w:jc w:val="both"/>
        <w:rPr>
          <w:rFonts w:asciiTheme="minorHAnsi" w:hAnsiTheme="minorHAnsi" w:cstheme="minorHAnsi"/>
          <w:sz w:val="24"/>
          <w:szCs w:val="24"/>
          <w:lang w:bidi="ar-SA"/>
        </w:rPr>
      </w:pPr>
    </w:p>
    <w:p w14:paraId="6058D8C1" w14:textId="319B3337" w:rsidR="00F57102" w:rsidRPr="000D11AF" w:rsidRDefault="00F57102" w:rsidP="00DF6FF2">
      <w:pPr>
        <w:pStyle w:val="Heading2"/>
        <w:pageBreakBefore/>
        <w:rPr>
          <w:rFonts w:asciiTheme="minorHAnsi" w:hAnsiTheme="minorHAnsi" w:cstheme="minorHAnsi"/>
          <w:sz w:val="24"/>
          <w:szCs w:val="24"/>
        </w:rPr>
      </w:pPr>
      <w:bookmarkStart w:id="63" w:name="_Toc14092869"/>
      <w:r w:rsidRPr="007B6FAE">
        <w:rPr>
          <w:rFonts w:asciiTheme="minorHAnsi" w:hAnsiTheme="minorHAnsi" w:cstheme="minorHAnsi"/>
          <w:b/>
          <w:sz w:val="24"/>
          <w:szCs w:val="24"/>
        </w:rPr>
        <w:lastRenderedPageBreak/>
        <w:t xml:space="preserve">Annexure </w:t>
      </w:r>
      <w:r w:rsidR="00DF6FF2" w:rsidRPr="007B6FAE">
        <w:rPr>
          <w:rFonts w:asciiTheme="minorHAnsi" w:hAnsiTheme="minorHAnsi" w:cstheme="minorHAnsi"/>
          <w:b/>
          <w:sz w:val="24"/>
          <w:szCs w:val="24"/>
        </w:rPr>
        <w:t>–</w:t>
      </w:r>
      <w:r w:rsidRPr="007B6FAE">
        <w:rPr>
          <w:rFonts w:asciiTheme="minorHAnsi" w:hAnsiTheme="minorHAnsi" w:cstheme="minorHAnsi"/>
          <w:b/>
          <w:sz w:val="24"/>
          <w:szCs w:val="24"/>
        </w:rPr>
        <w:t xml:space="preserve"> </w:t>
      </w:r>
      <w:proofErr w:type="gramStart"/>
      <w:r w:rsidRPr="007B6FAE">
        <w:rPr>
          <w:rFonts w:asciiTheme="minorHAnsi" w:hAnsiTheme="minorHAnsi" w:cstheme="minorHAnsi"/>
          <w:b/>
          <w:sz w:val="24"/>
          <w:szCs w:val="24"/>
        </w:rPr>
        <w:t>II</w:t>
      </w:r>
      <w:r w:rsidR="00DF6FF2" w:rsidRPr="007B6FAE">
        <w:rPr>
          <w:rFonts w:asciiTheme="minorHAnsi" w:hAnsiTheme="minorHAnsi" w:cstheme="minorHAnsi"/>
          <w:b/>
          <w:sz w:val="24"/>
          <w:szCs w:val="24"/>
        </w:rPr>
        <w:t xml:space="preserve"> ::</w:t>
      </w:r>
      <w:r w:rsidRPr="007B6FAE">
        <w:rPr>
          <w:rFonts w:asciiTheme="minorHAnsi" w:hAnsiTheme="minorHAnsi" w:cstheme="minorHAnsi"/>
          <w:b/>
          <w:sz w:val="24"/>
          <w:szCs w:val="24"/>
        </w:rPr>
        <w:t>Compliance</w:t>
      </w:r>
      <w:proofErr w:type="gramEnd"/>
      <w:r w:rsidRPr="007B6FAE">
        <w:rPr>
          <w:rFonts w:asciiTheme="minorHAnsi" w:hAnsiTheme="minorHAnsi" w:cstheme="minorHAnsi"/>
          <w:b/>
          <w:sz w:val="24"/>
          <w:szCs w:val="24"/>
        </w:rPr>
        <w:t xml:space="preserve"> Certificate</w:t>
      </w:r>
    </w:p>
    <w:p w14:paraId="4B805631" w14:textId="77777777" w:rsidR="00F57102" w:rsidRPr="000D11AF" w:rsidRDefault="00F57102" w:rsidP="00F57102">
      <w:pPr>
        <w:pStyle w:val="Standard"/>
        <w:rPr>
          <w:rFonts w:asciiTheme="minorHAnsi" w:hAnsiTheme="minorHAnsi" w:cstheme="minorHAnsi"/>
        </w:rPr>
      </w:pPr>
    </w:p>
    <w:p w14:paraId="15777184" w14:textId="77777777" w:rsidR="00F57102" w:rsidRPr="000D11AF" w:rsidRDefault="00F57102" w:rsidP="00F57102">
      <w:pPr>
        <w:pStyle w:val="Standard"/>
        <w:ind w:left="360"/>
        <w:jc w:val="both"/>
        <w:rPr>
          <w:rFonts w:asciiTheme="minorHAnsi" w:hAnsiTheme="minorHAnsi" w:cstheme="minorHAnsi"/>
        </w:rPr>
      </w:pPr>
      <w:r w:rsidRPr="007B6FAE">
        <w:rPr>
          <w:rFonts w:asciiTheme="minorHAnsi" w:hAnsiTheme="minorHAnsi" w:cstheme="minorHAnsi"/>
          <w:b/>
          <w:bCs/>
          <w:i/>
          <w:iCs/>
        </w:rPr>
        <w:t xml:space="preserve">                                                                                                                    </w:t>
      </w:r>
    </w:p>
    <w:p w14:paraId="224A9505"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 xml:space="preserve">                                                         Compliance Certificate</w:t>
      </w:r>
    </w:p>
    <w:p w14:paraId="22439FE8" w14:textId="77777777" w:rsidR="00F57102" w:rsidRPr="000D11AF" w:rsidRDefault="00F57102" w:rsidP="00F57102">
      <w:pPr>
        <w:pStyle w:val="Standard"/>
        <w:ind w:left="360"/>
        <w:jc w:val="both"/>
        <w:rPr>
          <w:rFonts w:asciiTheme="minorHAnsi" w:hAnsiTheme="minorHAnsi" w:cstheme="minorHAnsi"/>
        </w:rPr>
      </w:pPr>
      <w:proofErr w:type="gramStart"/>
      <w:r w:rsidRPr="007B6FAE">
        <w:rPr>
          <w:rFonts w:asciiTheme="minorHAnsi" w:hAnsiTheme="minorHAnsi" w:cstheme="minorHAnsi"/>
          <w:color w:val="00000A"/>
        </w:rPr>
        <w:t xml:space="preserve">To,   </w:t>
      </w:r>
      <w:proofErr w:type="gramEnd"/>
      <w:r w:rsidRPr="007B6FAE">
        <w:rPr>
          <w:rFonts w:asciiTheme="minorHAnsi" w:hAnsiTheme="minorHAnsi" w:cstheme="minorHAnsi"/>
          <w:color w:val="00000A"/>
        </w:rPr>
        <w:t xml:space="preserve">                                                                                                                           Date:</w:t>
      </w:r>
    </w:p>
    <w:p w14:paraId="7AF19E62" w14:textId="77777777" w:rsidR="00C550A6" w:rsidRPr="000D11AF" w:rsidRDefault="00C550A6" w:rsidP="00C550A6">
      <w:pPr>
        <w:pStyle w:val="Standard"/>
        <w:ind w:firstLine="360"/>
        <w:rPr>
          <w:rFonts w:asciiTheme="minorHAnsi" w:hAnsiTheme="minorHAnsi" w:cstheme="minorHAnsi"/>
        </w:rPr>
      </w:pPr>
      <w:r w:rsidRPr="007B6FAE">
        <w:rPr>
          <w:rFonts w:asciiTheme="minorHAnsi" w:hAnsiTheme="minorHAnsi" w:cstheme="minorHAnsi"/>
        </w:rPr>
        <w:t>Dy. General Manager-IT</w:t>
      </w:r>
    </w:p>
    <w:p w14:paraId="225606BF" w14:textId="77777777" w:rsidR="00C550A6" w:rsidRPr="000D11AF" w:rsidRDefault="00C550A6" w:rsidP="00C550A6">
      <w:pPr>
        <w:pStyle w:val="Standard"/>
        <w:ind w:firstLine="360"/>
        <w:rPr>
          <w:rFonts w:asciiTheme="minorHAnsi" w:hAnsiTheme="minorHAnsi" w:cstheme="minorHAnsi"/>
        </w:rPr>
      </w:pPr>
      <w:r w:rsidRPr="007B6FAE">
        <w:rPr>
          <w:rFonts w:asciiTheme="minorHAnsi" w:hAnsiTheme="minorHAnsi" w:cstheme="minorHAnsi"/>
        </w:rPr>
        <w:t xml:space="preserve">Cent Neo, Central Bank of India, </w:t>
      </w:r>
    </w:p>
    <w:p w14:paraId="594D8BA7" w14:textId="77777777" w:rsidR="00C550A6" w:rsidRPr="000D11AF" w:rsidRDefault="00C550A6" w:rsidP="00C550A6">
      <w:pPr>
        <w:pStyle w:val="Standard"/>
        <w:ind w:firstLine="360"/>
        <w:rPr>
          <w:rFonts w:asciiTheme="minorHAnsi" w:hAnsiTheme="minorHAnsi" w:cstheme="minorHAnsi"/>
        </w:rPr>
      </w:pPr>
      <w:r w:rsidRPr="007B6FAE">
        <w:rPr>
          <w:rFonts w:asciiTheme="minorHAnsi" w:hAnsiTheme="minorHAnsi" w:cstheme="minorHAnsi"/>
        </w:rPr>
        <w:t xml:space="preserve">CBD </w:t>
      </w:r>
      <w:proofErr w:type="spellStart"/>
      <w:r w:rsidRPr="007B6FAE">
        <w:rPr>
          <w:rFonts w:asciiTheme="minorHAnsi" w:hAnsiTheme="minorHAnsi" w:cstheme="minorHAnsi"/>
        </w:rPr>
        <w:t>Belapur</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Mumbai – 400614</w:t>
      </w:r>
    </w:p>
    <w:p w14:paraId="0EF35D56" w14:textId="77777777" w:rsidR="00C550A6" w:rsidRPr="000D11AF" w:rsidRDefault="00C550A6" w:rsidP="00C550A6">
      <w:pPr>
        <w:pStyle w:val="Standard"/>
        <w:rPr>
          <w:rFonts w:asciiTheme="minorHAnsi" w:hAnsiTheme="minorHAnsi" w:cstheme="minorHAnsi"/>
        </w:rPr>
      </w:pPr>
    </w:p>
    <w:p w14:paraId="432A07A9" w14:textId="77777777" w:rsidR="00F57102" w:rsidRPr="000D11AF" w:rsidRDefault="00F57102" w:rsidP="00F57102">
      <w:pPr>
        <w:pStyle w:val="Standard"/>
        <w:ind w:left="360"/>
        <w:jc w:val="both"/>
        <w:rPr>
          <w:rFonts w:asciiTheme="minorHAnsi" w:hAnsiTheme="minorHAnsi" w:cstheme="minorHAnsi"/>
        </w:rPr>
      </w:pPr>
      <w:r w:rsidRPr="007B6FAE">
        <w:rPr>
          <w:rFonts w:asciiTheme="minorHAnsi" w:hAnsiTheme="minorHAnsi" w:cstheme="minorHAnsi"/>
          <w:color w:val="00000A"/>
        </w:rPr>
        <w:t>Dear Sir,</w:t>
      </w:r>
    </w:p>
    <w:p w14:paraId="3E74ADD2" w14:textId="77777777" w:rsidR="00F57102" w:rsidRPr="000D11AF" w:rsidRDefault="00F57102" w:rsidP="00F57102">
      <w:pPr>
        <w:pStyle w:val="Standard"/>
        <w:ind w:left="360"/>
        <w:jc w:val="both"/>
        <w:rPr>
          <w:rFonts w:asciiTheme="minorHAnsi" w:hAnsiTheme="minorHAnsi" w:cstheme="minorHAnsi"/>
          <w:color w:val="00000A"/>
        </w:rPr>
      </w:pPr>
    </w:p>
    <w:p w14:paraId="1D3D1973" w14:textId="53104D68" w:rsidR="00F57102" w:rsidRPr="000D11AF" w:rsidRDefault="00F57102" w:rsidP="00F57102">
      <w:pPr>
        <w:pStyle w:val="Standard"/>
        <w:ind w:left="360"/>
        <w:jc w:val="both"/>
        <w:rPr>
          <w:rFonts w:asciiTheme="minorHAnsi" w:hAnsiTheme="minorHAnsi" w:cstheme="minorHAnsi"/>
        </w:rPr>
      </w:pPr>
      <w:r w:rsidRPr="007B6FAE">
        <w:rPr>
          <w:rFonts w:asciiTheme="minorHAnsi" w:hAnsiTheme="minorHAnsi" w:cstheme="minorHAnsi"/>
          <w:color w:val="00000A"/>
        </w:rPr>
        <w:t>R</w:t>
      </w:r>
      <w:r w:rsidR="0075568F" w:rsidRPr="007B6FAE">
        <w:rPr>
          <w:rFonts w:asciiTheme="minorHAnsi" w:hAnsiTheme="minorHAnsi" w:cstheme="minorHAnsi"/>
          <w:color w:val="00000A"/>
        </w:rPr>
        <w:t xml:space="preserve">ef: - </w:t>
      </w:r>
      <w:r w:rsidR="00085B18" w:rsidRPr="007B6FAE">
        <w:rPr>
          <w:rFonts w:asciiTheme="minorHAnsi" w:hAnsiTheme="minorHAnsi" w:cstheme="minorHAnsi"/>
          <w:color w:val="00000A"/>
        </w:rPr>
        <w:t xml:space="preserve">Tender No. </w:t>
      </w:r>
      <w:proofErr w:type="gramStart"/>
      <w:r w:rsidR="00873BF2" w:rsidRPr="000D11AF">
        <w:rPr>
          <w:rFonts w:asciiTheme="minorHAnsi" w:hAnsiTheme="minorHAnsi" w:cstheme="minorHAnsi"/>
          <w:color w:val="00000A"/>
        </w:rPr>
        <w:t>CO:DIT</w:t>
      </w:r>
      <w:proofErr w:type="gramEnd"/>
      <w:r w:rsidR="00873BF2" w:rsidRPr="000D11AF">
        <w:rPr>
          <w:rFonts w:asciiTheme="minorHAnsi" w:hAnsiTheme="minorHAnsi" w:cstheme="minorHAnsi"/>
          <w:color w:val="00000A"/>
        </w:rPr>
        <w:t>:NEO:PUR:2023-24:395</w:t>
      </w:r>
    </w:p>
    <w:p w14:paraId="4C06012E" w14:textId="77777777" w:rsidR="00F57102" w:rsidRPr="000D11AF" w:rsidRDefault="00F57102" w:rsidP="00F57102">
      <w:pPr>
        <w:pStyle w:val="Standard"/>
        <w:ind w:left="360"/>
        <w:jc w:val="both"/>
        <w:rPr>
          <w:rFonts w:asciiTheme="minorHAnsi" w:hAnsiTheme="minorHAnsi" w:cstheme="minorHAnsi"/>
          <w:color w:val="00000A"/>
        </w:rPr>
      </w:pPr>
    </w:p>
    <w:p w14:paraId="1D682897" w14:textId="77777777" w:rsidR="00F57102" w:rsidRPr="000D11AF" w:rsidRDefault="00F57102" w:rsidP="00F57102">
      <w:pPr>
        <w:pStyle w:val="Standard"/>
        <w:spacing w:after="20"/>
        <w:jc w:val="both"/>
        <w:rPr>
          <w:rFonts w:asciiTheme="minorHAnsi" w:hAnsiTheme="minorHAnsi" w:cstheme="minorHAnsi"/>
        </w:rPr>
      </w:pPr>
      <w:r w:rsidRPr="007B6FAE">
        <w:rPr>
          <w:rFonts w:asciiTheme="minorHAnsi" w:hAnsiTheme="minorHAnsi" w:cstheme="minorHAnsi"/>
          <w:color w:val="00000A"/>
        </w:rPr>
        <w:t>1. Having examined the Tender Documents including all annexures, the receipt of which is hereby duly acknowledged, we, the undersigned offer to provide consultancy in conformity with the said Tender Documents and in accordance with our proposal and the schedule of Prices indicated in the Price Bid and made part of this Tender.</w:t>
      </w:r>
    </w:p>
    <w:p w14:paraId="3FE9EB64" w14:textId="77777777" w:rsidR="00F57102" w:rsidRPr="000D11AF" w:rsidRDefault="00F57102" w:rsidP="00F57102">
      <w:pPr>
        <w:pStyle w:val="Standard"/>
        <w:spacing w:after="20"/>
        <w:jc w:val="both"/>
        <w:rPr>
          <w:rFonts w:asciiTheme="minorHAnsi" w:hAnsiTheme="minorHAnsi" w:cstheme="minorHAnsi"/>
          <w:color w:val="00000A"/>
        </w:rPr>
      </w:pPr>
    </w:p>
    <w:p w14:paraId="0BF8408F" w14:textId="556E52E6" w:rsidR="00F57102" w:rsidRPr="000D11AF" w:rsidRDefault="00F57102" w:rsidP="00F57102">
      <w:pPr>
        <w:pStyle w:val="Standard"/>
        <w:spacing w:after="20"/>
        <w:jc w:val="both"/>
        <w:rPr>
          <w:rFonts w:asciiTheme="minorHAnsi" w:hAnsiTheme="minorHAnsi" w:cstheme="minorHAnsi"/>
        </w:rPr>
      </w:pPr>
      <w:r w:rsidRPr="007B6FAE">
        <w:rPr>
          <w:rFonts w:asciiTheme="minorHAnsi" w:hAnsiTheme="minorHAnsi" w:cstheme="minorHAnsi"/>
          <w:color w:val="00000A"/>
        </w:rPr>
        <w:t xml:space="preserve">2. We confirm that this offer is valid for 120 </w:t>
      </w:r>
      <w:r w:rsidR="00A96553" w:rsidRPr="007B6FAE">
        <w:rPr>
          <w:rFonts w:asciiTheme="minorHAnsi" w:hAnsiTheme="minorHAnsi" w:cstheme="minorHAnsi"/>
          <w:color w:val="00000A"/>
        </w:rPr>
        <w:t>days from</w:t>
      </w:r>
      <w:r w:rsidRPr="007B6FAE">
        <w:rPr>
          <w:rFonts w:asciiTheme="minorHAnsi" w:hAnsiTheme="minorHAnsi" w:cstheme="minorHAnsi"/>
          <w:color w:val="00000A"/>
        </w:rPr>
        <w:t xml:space="preserve"> the last date for submission of Tender Documents to the Bank.</w:t>
      </w:r>
    </w:p>
    <w:p w14:paraId="4DD170A3" w14:textId="77777777" w:rsidR="00F57102" w:rsidRPr="000D11AF" w:rsidRDefault="00F57102" w:rsidP="00F57102">
      <w:pPr>
        <w:pStyle w:val="Standard"/>
        <w:spacing w:after="20"/>
        <w:jc w:val="both"/>
        <w:rPr>
          <w:rFonts w:asciiTheme="minorHAnsi" w:hAnsiTheme="minorHAnsi" w:cstheme="minorHAnsi"/>
        </w:rPr>
      </w:pPr>
    </w:p>
    <w:p w14:paraId="76DAEA03"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3. This Bid, together with your written acceptance thereof and your notification of award, shall constitute a binding Contract between us.</w:t>
      </w:r>
    </w:p>
    <w:p w14:paraId="47507C43" w14:textId="77777777" w:rsidR="00F57102" w:rsidRPr="000D11AF" w:rsidRDefault="00F57102" w:rsidP="00F57102">
      <w:pPr>
        <w:pStyle w:val="Standard"/>
        <w:jc w:val="both"/>
        <w:rPr>
          <w:rFonts w:asciiTheme="minorHAnsi" w:hAnsiTheme="minorHAnsi" w:cstheme="minorHAnsi"/>
          <w:color w:val="00000A"/>
        </w:rPr>
      </w:pPr>
    </w:p>
    <w:p w14:paraId="75BBE3E3"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4. We undertake that in competing for and if the award is made to us, in executing the subject Contract, we will strictly observe the laws against fraud and corruption in force in India namely “Prevention of Corruption Act 1988”.</w:t>
      </w:r>
    </w:p>
    <w:p w14:paraId="44227B98" w14:textId="77777777" w:rsidR="00F57102" w:rsidRPr="000D11AF" w:rsidRDefault="00F57102" w:rsidP="00F57102">
      <w:pPr>
        <w:pStyle w:val="Standard"/>
        <w:jc w:val="both"/>
        <w:rPr>
          <w:rFonts w:asciiTheme="minorHAnsi" w:hAnsiTheme="minorHAnsi" w:cstheme="minorHAnsi"/>
          <w:color w:val="00000A"/>
        </w:rPr>
      </w:pPr>
    </w:p>
    <w:p w14:paraId="79EC4112"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5. We agree that the Bank is not bound to accept the lowest or any Bid that the Bank may receive.</w:t>
      </w:r>
    </w:p>
    <w:p w14:paraId="77893AFC" w14:textId="77777777" w:rsidR="00F57102" w:rsidRPr="000D11AF" w:rsidRDefault="00F57102" w:rsidP="00F57102">
      <w:pPr>
        <w:pStyle w:val="Standard"/>
        <w:jc w:val="both"/>
        <w:rPr>
          <w:rFonts w:asciiTheme="minorHAnsi" w:hAnsiTheme="minorHAnsi" w:cstheme="minorHAnsi"/>
          <w:color w:val="00000A"/>
        </w:rPr>
      </w:pPr>
    </w:p>
    <w:p w14:paraId="66A8C1AB" w14:textId="7C8F2336"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 xml:space="preserve">6. We </w:t>
      </w:r>
      <w:r w:rsidR="00231613" w:rsidRPr="007B6FAE">
        <w:rPr>
          <w:rFonts w:asciiTheme="minorHAnsi" w:hAnsiTheme="minorHAnsi" w:cstheme="minorHAnsi"/>
          <w:color w:val="00000A"/>
        </w:rPr>
        <w:t xml:space="preserve">hereby undertake that we </w:t>
      </w:r>
      <w:r w:rsidRPr="007B6FAE">
        <w:rPr>
          <w:rFonts w:asciiTheme="minorHAnsi" w:hAnsiTheme="minorHAnsi" w:cstheme="minorHAnsi"/>
          <w:color w:val="00000A"/>
        </w:rPr>
        <w:t xml:space="preserve">have never been barred/black-listed by any </w:t>
      </w:r>
      <w:proofErr w:type="spellStart"/>
      <w:r w:rsidR="006A7B19" w:rsidRPr="007B6FAE">
        <w:rPr>
          <w:rFonts w:asciiTheme="minorHAnsi" w:hAnsiTheme="minorHAnsi" w:cstheme="minorHAnsi"/>
          <w:color w:val="00000A"/>
        </w:rPr>
        <w:t>Govt</w:t>
      </w:r>
      <w:proofErr w:type="spellEnd"/>
      <w:r w:rsidR="006A7B19" w:rsidRPr="007B6FAE">
        <w:rPr>
          <w:rFonts w:asciiTheme="minorHAnsi" w:hAnsiTheme="minorHAnsi" w:cstheme="minorHAnsi"/>
          <w:color w:val="00000A"/>
        </w:rPr>
        <w:t xml:space="preserve"> Authority/R</w:t>
      </w:r>
      <w:r w:rsidRPr="007B6FAE">
        <w:rPr>
          <w:rFonts w:asciiTheme="minorHAnsi" w:hAnsiTheme="minorHAnsi" w:cstheme="minorHAnsi"/>
          <w:color w:val="00000A"/>
        </w:rPr>
        <w:t>egulatory</w:t>
      </w:r>
      <w:r w:rsidR="006A7B19" w:rsidRPr="007B6FAE">
        <w:rPr>
          <w:rFonts w:asciiTheme="minorHAnsi" w:hAnsiTheme="minorHAnsi" w:cstheme="minorHAnsi"/>
          <w:color w:val="00000A"/>
        </w:rPr>
        <w:t xml:space="preserve"> / Statutory A</w:t>
      </w:r>
      <w:r w:rsidR="00231613" w:rsidRPr="007B6FAE">
        <w:rPr>
          <w:rFonts w:asciiTheme="minorHAnsi" w:hAnsiTheme="minorHAnsi" w:cstheme="minorHAnsi"/>
          <w:color w:val="00000A"/>
        </w:rPr>
        <w:t>uthority/PSUs in India.</w:t>
      </w:r>
    </w:p>
    <w:p w14:paraId="731A9B27" w14:textId="77777777" w:rsidR="00F57102" w:rsidRPr="000D11AF" w:rsidRDefault="00F57102" w:rsidP="00F57102">
      <w:pPr>
        <w:pStyle w:val="Standard"/>
        <w:jc w:val="both"/>
        <w:rPr>
          <w:rFonts w:asciiTheme="minorHAnsi" w:hAnsiTheme="minorHAnsi" w:cstheme="minorHAnsi"/>
          <w:color w:val="00000A"/>
        </w:rPr>
      </w:pPr>
    </w:p>
    <w:p w14:paraId="5EBF25CC" w14:textId="77777777" w:rsidR="00F57102" w:rsidRPr="000D11AF" w:rsidRDefault="00F57102" w:rsidP="00F57102">
      <w:pPr>
        <w:pStyle w:val="Standard"/>
        <w:jc w:val="both"/>
        <w:rPr>
          <w:rFonts w:asciiTheme="minorHAnsi" w:hAnsiTheme="minorHAnsi" w:cstheme="minorHAnsi"/>
          <w:color w:val="00000A"/>
        </w:rPr>
      </w:pPr>
      <w:r w:rsidRPr="007B6FAE">
        <w:rPr>
          <w:rFonts w:asciiTheme="minorHAnsi" w:hAnsiTheme="minorHAnsi" w:cstheme="minorHAnsi"/>
          <w:color w:val="00000A"/>
        </w:rPr>
        <w:t>Signed Dated</w:t>
      </w:r>
    </w:p>
    <w:p w14:paraId="6619DC0C" w14:textId="77777777" w:rsidR="00F57102" w:rsidRPr="000D11AF" w:rsidRDefault="00F57102" w:rsidP="00F57102">
      <w:pPr>
        <w:pStyle w:val="Standard"/>
        <w:jc w:val="both"/>
        <w:rPr>
          <w:rFonts w:asciiTheme="minorHAnsi" w:hAnsiTheme="minorHAnsi" w:cstheme="minorHAnsi"/>
          <w:color w:val="00000A"/>
        </w:rPr>
      </w:pPr>
    </w:p>
    <w:p w14:paraId="6CACC30F" w14:textId="77777777" w:rsidR="003D2D34" w:rsidRPr="000D11AF" w:rsidRDefault="00F57102" w:rsidP="00F57102">
      <w:pPr>
        <w:pStyle w:val="Standard"/>
        <w:jc w:val="both"/>
        <w:rPr>
          <w:rFonts w:asciiTheme="minorHAnsi" w:hAnsiTheme="minorHAnsi" w:cstheme="minorHAnsi"/>
          <w:color w:val="00000A"/>
        </w:rPr>
      </w:pPr>
      <w:r w:rsidRPr="007B6FAE">
        <w:rPr>
          <w:rFonts w:asciiTheme="minorHAnsi" w:hAnsiTheme="minorHAnsi" w:cstheme="minorHAnsi"/>
          <w:color w:val="00000A"/>
        </w:rPr>
        <w:t xml:space="preserve">                                                                                                             Seal &amp; Signature of the </w:t>
      </w:r>
      <w:r w:rsidR="003D2D34" w:rsidRPr="007B6FAE">
        <w:rPr>
          <w:rFonts w:asciiTheme="minorHAnsi" w:hAnsiTheme="minorHAnsi" w:cstheme="minorHAnsi"/>
          <w:color w:val="00000A"/>
        </w:rPr>
        <w:t xml:space="preserve">authorized    </w:t>
      </w:r>
    </w:p>
    <w:p w14:paraId="091BA981" w14:textId="0724E075" w:rsidR="00F57102" w:rsidRPr="000D11AF" w:rsidRDefault="003D2D34" w:rsidP="00F57102">
      <w:pPr>
        <w:pStyle w:val="Standard"/>
        <w:jc w:val="both"/>
        <w:rPr>
          <w:rFonts w:asciiTheme="minorHAnsi" w:hAnsiTheme="minorHAnsi" w:cstheme="minorHAnsi"/>
        </w:rPr>
      </w:pPr>
      <w:r w:rsidRPr="007B6FAE">
        <w:rPr>
          <w:rFonts w:asciiTheme="minorHAnsi" w:hAnsiTheme="minorHAnsi" w:cstheme="minorHAnsi"/>
          <w:color w:val="00000A"/>
        </w:rPr>
        <w:t xml:space="preserve">                                                                                                             person of the </w:t>
      </w:r>
      <w:r w:rsidR="00F57102" w:rsidRPr="007B6FAE">
        <w:rPr>
          <w:rFonts w:asciiTheme="minorHAnsi" w:hAnsiTheme="minorHAnsi" w:cstheme="minorHAnsi"/>
          <w:color w:val="00000A"/>
        </w:rPr>
        <w:t>bidder</w:t>
      </w:r>
      <w:r w:rsidRPr="007B6FAE">
        <w:rPr>
          <w:rFonts w:asciiTheme="minorHAnsi" w:hAnsiTheme="minorHAnsi" w:cstheme="minorHAnsi"/>
          <w:color w:val="00000A"/>
        </w:rPr>
        <w:t>s</w:t>
      </w:r>
    </w:p>
    <w:p w14:paraId="054277FC"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Phone No.:</w:t>
      </w:r>
    </w:p>
    <w:p w14:paraId="6201A1E9"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Fax:</w:t>
      </w:r>
    </w:p>
    <w:p w14:paraId="73AD5DA7"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E-mail:</w:t>
      </w:r>
    </w:p>
    <w:p w14:paraId="5CEED317" w14:textId="77777777" w:rsidR="00F57102" w:rsidRPr="000D11AF" w:rsidRDefault="00F57102" w:rsidP="00F57102">
      <w:pPr>
        <w:pStyle w:val="Standard"/>
        <w:jc w:val="both"/>
        <w:rPr>
          <w:rFonts w:asciiTheme="minorHAnsi" w:hAnsiTheme="minorHAnsi" w:cstheme="minorHAnsi"/>
          <w:color w:val="00000A"/>
        </w:rPr>
      </w:pPr>
    </w:p>
    <w:p w14:paraId="51250A46" w14:textId="77777777" w:rsidR="00F57102" w:rsidRPr="000D11AF" w:rsidRDefault="00F57102" w:rsidP="00F57102">
      <w:pPr>
        <w:pStyle w:val="Standard"/>
        <w:jc w:val="both"/>
        <w:rPr>
          <w:rFonts w:asciiTheme="minorHAnsi" w:hAnsiTheme="minorHAnsi" w:cstheme="minorHAnsi"/>
          <w:color w:val="00000A"/>
        </w:rPr>
      </w:pPr>
    </w:p>
    <w:p w14:paraId="1507EF02"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Place:</w:t>
      </w:r>
    </w:p>
    <w:p w14:paraId="6C68CF74" w14:textId="77777777" w:rsidR="00F57102" w:rsidRPr="000D11AF" w:rsidRDefault="00F57102" w:rsidP="00F57102">
      <w:pPr>
        <w:rPr>
          <w:rFonts w:asciiTheme="minorHAnsi" w:hAnsiTheme="minorHAnsi" w:cstheme="minorHAnsi"/>
          <w:sz w:val="24"/>
          <w:szCs w:val="24"/>
        </w:rPr>
        <w:sectPr w:rsidR="00F57102" w:rsidRPr="000D11AF" w:rsidSect="00435BD1">
          <w:headerReference w:type="default" r:id="rId25"/>
          <w:footerReference w:type="default" r:id="rId26"/>
          <w:pgSz w:w="12240" w:h="15840"/>
          <w:pgMar w:top="57" w:right="1321" w:bottom="369" w:left="1701" w:header="227" w:footer="0" w:gutter="0"/>
          <w:cols w:space="720"/>
        </w:sectPr>
      </w:pPr>
    </w:p>
    <w:p w14:paraId="0BEB8A08" w14:textId="77777777" w:rsidR="00F57102" w:rsidRPr="000D11AF" w:rsidRDefault="00F57102" w:rsidP="00F57102">
      <w:pPr>
        <w:pStyle w:val="Standard"/>
        <w:jc w:val="both"/>
        <w:rPr>
          <w:rFonts w:asciiTheme="minorHAnsi" w:hAnsiTheme="minorHAnsi" w:cstheme="minorHAnsi"/>
          <w:color w:val="00000A"/>
        </w:rPr>
      </w:pPr>
    </w:p>
    <w:p w14:paraId="661B162B" w14:textId="28D2F13B" w:rsidR="00F57102" w:rsidRPr="000D11AF" w:rsidRDefault="00290A20" w:rsidP="00F57102">
      <w:pPr>
        <w:pStyle w:val="Standard"/>
        <w:jc w:val="both"/>
        <w:rPr>
          <w:rFonts w:asciiTheme="minorHAnsi" w:hAnsiTheme="minorHAnsi" w:cstheme="minorHAnsi"/>
        </w:rPr>
      </w:pPr>
      <w:r w:rsidRPr="007B6FAE">
        <w:rPr>
          <w:rFonts w:asciiTheme="minorHAnsi" w:hAnsiTheme="minorHAnsi" w:cstheme="minorHAnsi"/>
          <w:color w:val="00000A"/>
        </w:rPr>
        <w:t xml:space="preserve">    </w:t>
      </w:r>
      <w:r w:rsidR="00F57102" w:rsidRPr="007B6FAE">
        <w:rPr>
          <w:rFonts w:asciiTheme="minorHAnsi" w:hAnsiTheme="minorHAnsi" w:cstheme="minorHAnsi"/>
          <w:color w:val="00000A"/>
        </w:rPr>
        <w:t>Date:</w:t>
      </w:r>
    </w:p>
    <w:p w14:paraId="63F897B3" w14:textId="77777777" w:rsidR="00F57102" w:rsidRPr="000D11AF" w:rsidRDefault="00F57102" w:rsidP="00F57102">
      <w:pPr>
        <w:rPr>
          <w:rFonts w:asciiTheme="minorHAnsi" w:hAnsiTheme="minorHAnsi" w:cstheme="minorHAnsi"/>
          <w:sz w:val="24"/>
          <w:szCs w:val="24"/>
        </w:rPr>
        <w:sectPr w:rsidR="00F57102" w:rsidRPr="000D11AF">
          <w:type w:val="continuous"/>
          <w:pgSz w:w="12240" w:h="15840"/>
          <w:pgMar w:top="57" w:right="1321" w:bottom="369" w:left="1440" w:header="0" w:footer="0" w:gutter="0"/>
          <w:cols w:num="2" w:space="720" w:equalWidth="0">
            <w:col w:w="8480" w:space="2"/>
            <w:col w:w="997" w:space="0"/>
          </w:cols>
        </w:sectPr>
      </w:pPr>
    </w:p>
    <w:p w14:paraId="0DA0609B" w14:textId="621515C7" w:rsidR="00F57102" w:rsidRPr="000D11AF" w:rsidRDefault="0075568F" w:rsidP="00B54E8F">
      <w:pPr>
        <w:pStyle w:val="Heading2"/>
        <w:pageBreakBefore/>
        <w:rPr>
          <w:rFonts w:asciiTheme="minorHAnsi" w:hAnsiTheme="minorHAnsi" w:cstheme="minorHAnsi"/>
          <w:sz w:val="24"/>
          <w:szCs w:val="24"/>
        </w:rPr>
      </w:pPr>
      <w:bookmarkStart w:id="64" w:name="_Toc14092872"/>
      <w:r w:rsidRPr="007B6FAE">
        <w:rPr>
          <w:rFonts w:asciiTheme="minorHAnsi" w:hAnsiTheme="minorHAnsi" w:cstheme="minorHAnsi"/>
          <w:b/>
          <w:color w:val="2E74B5"/>
          <w:sz w:val="24"/>
          <w:szCs w:val="24"/>
        </w:rPr>
        <w:lastRenderedPageBreak/>
        <w:t xml:space="preserve">Annexure – </w:t>
      </w:r>
      <w:bookmarkEnd w:id="64"/>
      <w:r w:rsidR="00A96553" w:rsidRPr="007B6FAE">
        <w:rPr>
          <w:rFonts w:asciiTheme="minorHAnsi" w:hAnsiTheme="minorHAnsi" w:cstheme="minorHAnsi"/>
          <w:b/>
          <w:color w:val="2E74B5"/>
          <w:sz w:val="24"/>
          <w:szCs w:val="24"/>
        </w:rPr>
        <w:t>III: Bidder’s</w:t>
      </w:r>
      <w:r w:rsidR="007B54F5" w:rsidRPr="007B6FAE">
        <w:rPr>
          <w:rFonts w:asciiTheme="minorHAnsi" w:hAnsiTheme="minorHAnsi" w:cstheme="minorHAnsi"/>
          <w:b/>
          <w:color w:val="2E74B5"/>
          <w:sz w:val="24"/>
          <w:szCs w:val="24"/>
        </w:rPr>
        <w:t xml:space="preserve"> Particulars</w:t>
      </w:r>
    </w:p>
    <w:p w14:paraId="5CA6C684" w14:textId="77777777" w:rsidR="00F57102" w:rsidRPr="000D11AF" w:rsidRDefault="00F57102" w:rsidP="00F57102">
      <w:pPr>
        <w:pStyle w:val="Standard"/>
        <w:spacing w:line="235" w:lineRule="exact"/>
        <w:jc w:val="both"/>
        <w:rPr>
          <w:rFonts w:asciiTheme="minorHAnsi" w:hAnsiTheme="minorHAnsi" w:cstheme="minorHAnsi"/>
        </w:rPr>
      </w:pPr>
    </w:p>
    <w:p w14:paraId="051A963D"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rPr>
        <w:t>Particulars to be provided by the bidder in the technical proposal –</w:t>
      </w:r>
    </w:p>
    <w:p w14:paraId="6802654B" w14:textId="60C38B7E"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rPr>
        <w:t xml:space="preserve">Tender Ref. No. </w:t>
      </w:r>
      <w:proofErr w:type="gramStart"/>
      <w:r w:rsidR="00873BF2" w:rsidRPr="000D11AF">
        <w:rPr>
          <w:rFonts w:asciiTheme="minorHAnsi" w:hAnsiTheme="minorHAnsi" w:cstheme="minorHAnsi"/>
          <w:b/>
        </w:rPr>
        <w:t>CO:DIT</w:t>
      </w:r>
      <w:proofErr w:type="gramEnd"/>
      <w:r w:rsidR="00873BF2" w:rsidRPr="000D11AF">
        <w:rPr>
          <w:rFonts w:asciiTheme="minorHAnsi" w:hAnsiTheme="minorHAnsi" w:cstheme="minorHAnsi"/>
          <w:b/>
        </w:rPr>
        <w:t>:NEO:PUR:2023-24:395</w:t>
      </w:r>
    </w:p>
    <w:p w14:paraId="3EF4E4DC" w14:textId="77777777" w:rsidR="00F57102" w:rsidRPr="000D11AF" w:rsidRDefault="00F57102" w:rsidP="00F57102">
      <w:pPr>
        <w:pStyle w:val="Standard"/>
        <w:spacing w:line="0" w:lineRule="atLeast"/>
        <w:ind w:left="120"/>
        <w:jc w:val="both"/>
        <w:rPr>
          <w:rFonts w:asciiTheme="minorHAnsi" w:hAnsiTheme="minorHAnsi" w:cstheme="minorHAnsi"/>
          <w:b/>
        </w:rPr>
      </w:pPr>
    </w:p>
    <w:tbl>
      <w:tblPr>
        <w:tblW w:w="9576" w:type="dxa"/>
        <w:tblInd w:w="-108" w:type="dxa"/>
        <w:tblLayout w:type="fixed"/>
        <w:tblCellMar>
          <w:left w:w="10" w:type="dxa"/>
          <w:right w:w="10" w:type="dxa"/>
        </w:tblCellMar>
        <w:tblLook w:val="04A0" w:firstRow="1" w:lastRow="0" w:firstColumn="1" w:lastColumn="0" w:noHBand="0" w:noVBand="1"/>
      </w:tblPr>
      <w:tblGrid>
        <w:gridCol w:w="812"/>
        <w:gridCol w:w="5572"/>
        <w:gridCol w:w="3192"/>
      </w:tblGrid>
      <w:tr w:rsidR="00F57102" w:rsidRPr="000D11AF" w14:paraId="1741B573"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C9401" w14:textId="77777777" w:rsidR="00F57102" w:rsidRPr="000D11AF" w:rsidRDefault="00F57102" w:rsidP="00537443">
            <w:pPr>
              <w:pStyle w:val="Standard"/>
              <w:jc w:val="both"/>
              <w:rPr>
                <w:rFonts w:asciiTheme="minorHAnsi" w:hAnsiTheme="minorHAnsi" w:cstheme="minorHAnsi"/>
              </w:rPr>
            </w:pPr>
            <w:proofErr w:type="spellStart"/>
            <w:r w:rsidRPr="007B6FAE">
              <w:rPr>
                <w:rFonts w:asciiTheme="minorHAnsi" w:hAnsiTheme="minorHAnsi" w:cstheme="minorHAnsi"/>
                <w:b/>
                <w:bCs/>
              </w:rPr>
              <w:t>Sr.No</w:t>
            </w:r>
            <w:proofErr w:type="spellEnd"/>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C6BA2A"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b/>
              </w:rPr>
              <w:t>Particulars</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0A1E5"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b/>
                <w:bCs/>
              </w:rPr>
              <w:t>Details to be furnished by the bidder</w:t>
            </w:r>
          </w:p>
          <w:p w14:paraId="11AF905B" w14:textId="77777777" w:rsidR="00F57102" w:rsidRPr="000D11AF" w:rsidRDefault="00F57102" w:rsidP="00537443">
            <w:pPr>
              <w:pStyle w:val="Standard"/>
              <w:jc w:val="both"/>
              <w:rPr>
                <w:rFonts w:asciiTheme="minorHAnsi" w:hAnsiTheme="minorHAnsi" w:cstheme="minorHAnsi"/>
                <w:b/>
              </w:rPr>
            </w:pPr>
          </w:p>
        </w:tc>
      </w:tr>
      <w:tr w:rsidR="00F57102" w:rsidRPr="000D11AF" w14:paraId="5D0BC038"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DAADB4"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1</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6C3AF"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Name of the bidder</w:t>
            </w:r>
          </w:p>
          <w:p w14:paraId="53CDDCA0" w14:textId="77777777" w:rsidR="00F57102" w:rsidRPr="000D11AF" w:rsidRDefault="00F57102" w:rsidP="00537443">
            <w:pPr>
              <w:pStyle w:val="Standard"/>
              <w:jc w:val="both"/>
              <w:rPr>
                <w:rFonts w:asciiTheme="minorHAnsi" w:hAnsiTheme="minorHAnsi" w:cstheme="minorHAnsi"/>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95CDFA" w14:textId="77777777" w:rsidR="00F57102" w:rsidRPr="000D11AF" w:rsidRDefault="00F57102" w:rsidP="00537443">
            <w:pPr>
              <w:pStyle w:val="Standard"/>
              <w:jc w:val="both"/>
              <w:rPr>
                <w:rFonts w:asciiTheme="minorHAnsi" w:hAnsiTheme="minorHAnsi" w:cstheme="minorHAnsi"/>
              </w:rPr>
            </w:pPr>
          </w:p>
        </w:tc>
      </w:tr>
      <w:tr w:rsidR="00F57102" w:rsidRPr="000D11AF" w14:paraId="00E6D441"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D9FA5D"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2</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668958"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Year of establishment and constitution</w:t>
            </w:r>
          </w:p>
          <w:p w14:paraId="5FAFBA5A"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Certified copy of “Partnership Deed” or “Certificate of Incorporation” should be submitted as the case may be.</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8CF02D" w14:textId="77777777" w:rsidR="00F57102" w:rsidRPr="000D11AF" w:rsidRDefault="00F57102" w:rsidP="00537443">
            <w:pPr>
              <w:pStyle w:val="Standard"/>
              <w:jc w:val="both"/>
              <w:rPr>
                <w:rFonts w:asciiTheme="minorHAnsi" w:hAnsiTheme="minorHAnsi" w:cstheme="minorHAnsi"/>
              </w:rPr>
            </w:pPr>
          </w:p>
        </w:tc>
      </w:tr>
      <w:tr w:rsidR="00F57102" w:rsidRPr="000D11AF" w14:paraId="0229BC72"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69764A"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3</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EBC2F6"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Location of Registered office /Corporate office and address</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320AE" w14:textId="77777777" w:rsidR="00F57102" w:rsidRPr="000D11AF" w:rsidRDefault="00F57102" w:rsidP="00537443">
            <w:pPr>
              <w:pStyle w:val="Standard"/>
              <w:jc w:val="both"/>
              <w:rPr>
                <w:rFonts w:asciiTheme="minorHAnsi" w:hAnsiTheme="minorHAnsi" w:cstheme="minorHAnsi"/>
              </w:rPr>
            </w:pPr>
          </w:p>
        </w:tc>
      </w:tr>
      <w:tr w:rsidR="00F57102" w:rsidRPr="000D11AF" w14:paraId="2FA8CC7C"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2F1BA3"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4</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43F4DD"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Mailing address of the bidder</w:t>
            </w:r>
          </w:p>
          <w:p w14:paraId="5215990D" w14:textId="77777777" w:rsidR="00F57102" w:rsidRPr="000D11AF" w:rsidRDefault="00F57102" w:rsidP="00537443">
            <w:pPr>
              <w:pStyle w:val="Standard"/>
              <w:jc w:val="both"/>
              <w:rPr>
                <w:rFonts w:asciiTheme="minorHAnsi" w:hAnsiTheme="minorHAnsi" w:cstheme="minorHAnsi"/>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9D6E9A" w14:textId="77777777" w:rsidR="00F57102" w:rsidRPr="000D11AF" w:rsidRDefault="00F57102" w:rsidP="00537443">
            <w:pPr>
              <w:pStyle w:val="Standard"/>
              <w:jc w:val="both"/>
              <w:rPr>
                <w:rFonts w:asciiTheme="minorHAnsi" w:hAnsiTheme="minorHAnsi" w:cstheme="minorHAnsi"/>
              </w:rPr>
            </w:pPr>
          </w:p>
        </w:tc>
      </w:tr>
      <w:tr w:rsidR="00F57102" w:rsidRPr="000D11AF" w14:paraId="47EDFDF7"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B96FE9"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5</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0726B1" w14:textId="12EE4BFB"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Name</w:t>
            </w:r>
            <w:r w:rsidR="00CE2D2E" w:rsidRPr="007B6FAE">
              <w:rPr>
                <w:rFonts w:asciiTheme="minorHAnsi" w:hAnsiTheme="minorHAnsi" w:cstheme="minorHAnsi"/>
              </w:rPr>
              <w:t>s and D</w:t>
            </w:r>
            <w:r w:rsidRPr="007B6FAE">
              <w:rPr>
                <w:rFonts w:asciiTheme="minorHAnsi" w:hAnsiTheme="minorHAnsi" w:cstheme="minorHAnsi"/>
              </w:rPr>
              <w:t>esignations of the persons authorized to make commitments to the Bank</w:t>
            </w:r>
          </w:p>
          <w:p w14:paraId="5F64479D" w14:textId="77777777" w:rsidR="00F57102" w:rsidRPr="000D11AF" w:rsidRDefault="00F57102" w:rsidP="00537443">
            <w:pPr>
              <w:pStyle w:val="Standard"/>
              <w:jc w:val="both"/>
              <w:rPr>
                <w:rFonts w:asciiTheme="minorHAnsi" w:hAnsiTheme="minorHAnsi" w:cstheme="minorHAnsi"/>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1C40C8" w14:textId="77777777" w:rsidR="00F57102" w:rsidRPr="000D11AF" w:rsidRDefault="00F57102" w:rsidP="00537443">
            <w:pPr>
              <w:pStyle w:val="Standard"/>
              <w:jc w:val="both"/>
              <w:rPr>
                <w:rFonts w:asciiTheme="minorHAnsi" w:hAnsiTheme="minorHAnsi" w:cstheme="minorHAnsi"/>
              </w:rPr>
            </w:pPr>
          </w:p>
        </w:tc>
      </w:tr>
      <w:tr w:rsidR="00F57102" w:rsidRPr="000D11AF" w14:paraId="1E36BC37"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34C73F"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6</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5E8FD" w14:textId="09CCBE5C" w:rsidR="00CE2D2E" w:rsidRPr="000D11AF" w:rsidRDefault="00CE2D2E" w:rsidP="00537443">
            <w:pPr>
              <w:pStyle w:val="Standard"/>
              <w:jc w:val="both"/>
              <w:rPr>
                <w:rFonts w:asciiTheme="minorHAnsi" w:hAnsiTheme="minorHAnsi" w:cstheme="minorHAnsi"/>
              </w:rPr>
            </w:pPr>
            <w:r w:rsidRPr="007B6FAE">
              <w:rPr>
                <w:rFonts w:asciiTheme="minorHAnsi" w:hAnsiTheme="minorHAnsi" w:cstheme="minorHAnsi"/>
              </w:rPr>
              <w:t>Contact detail of authorized Person</w:t>
            </w:r>
          </w:p>
          <w:p w14:paraId="0EAF8BE4" w14:textId="33D61372" w:rsidR="00CE2D2E" w:rsidRPr="000D11AF" w:rsidRDefault="00CE2D2E" w:rsidP="00537443">
            <w:pPr>
              <w:pStyle w:val="Standard"/>
              <w:jc w:val="both"/>
              <w:rPr>
                <w:rFonts w:asciiTheme="minorHAnsi" w:hAnsiTheme="minorHAnsi" w:cstheme="minorHAnsi"/>
              </w:rPr>
            </w:pPr>
            <w:r w:rsidRPr="007B6FAE">
              <w:rPr>
                <w:rFonts w:asciiTheme="minorHAnsi" w:hAnsiTheme="minorHAnsi" w:cstheme="minorHAnsi"/>
              </w:rPr>
              <w:t xml:space="preserve">Landline </w:t>
            </w:r>
            <w:proofErr w:type="gramStart"/>
            <w:r w:rsidRPr="007B6FAE">
              <w:rPr>
                <w:rFonts w:asciiTheme="minorHAnsi" w:hAnsiTheme="minorHAnsi" w:cstheme="minorHAnsi"/>
              </w:rPr>
              <w:t>No :</w:t>
            </w:r>
            <w:proofErr w:type="gramEnd"/>
          </w:p>
          <w:p w14:paraId="36B4CA6A" w14:textId="5AB715E3" w:rsidR="00CE2D2E" w:rsidRPr="000D11AF" w:rsidRDefault="00CE2D2E" w:rsidP="00537443">
            <w:pPr>
              <w:pStyle w:val="Standard"/>
              <w:jc w:val="both"/>
              <w:rPr>
                <w:rFonts w:asciiTheme="minorHAnsi" w:hAnsiTheme="minorHAnsi" w:cstheme="minorHAnsi"/>
              </w:rPr>
            </w:pPr>
            <w:r w:rsidRPr="007B6FAE">
              <w:rPr>
                <w:rFonts w:asciiTheme="minorHAnsi" w:hAnsiTheme="minorHAnsi" w:cstheme="minorHAnsi"/>
              </w:rPr>
              <w:t xml:space="preserve">Mobile   </w:t>
            </w:r>
            <w:proofErr w:type="gramStart"/>
            <w:r w:rsidRPr="007B6FAE">
              <w:rPr>
                <w:rFonts w:asciiTheme="minorHAnsi" w:hAnsiTheme="minorHAnsi" w:cstheme="minorHAnsi"/>
              </w:rPr>
              <w:t>No :</w:t>
            </w:r>
            <w:proofErr w:type="gramEnd"/>
          </w:p>
          <w:p w14:paraId="6745F885" w14:textId="074A59E1" w:rsidR="00F57102"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 xml:space="preserve">Email ID       : </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BFE48" w14:textId="77777777" w:rsidR="00F57102" w:rsidRPr="000D11AF" w:rsidRDefault="00F57102" w:rsidP="00537443">
            <w:pPr>
              <w:pStyle w:val="Standard"/>
              <w:jc w:val="both"/>
              <w:rPr>
                <w:rFonts w:asciiTheme="minorHAnsi" w:hAnsiTheme="minorHAnsi" w:cstheme="minorHAnsi"/>
              </w:rPr>
            </w:pPr>
          </w:p>
        </w:tc>
      </w:tr>
      <w:tr w:rsidR="00CE2D2E" w:rsidRPr="000D11AF" w14:paraId="1CCE587F"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F5C54" w14:textId="7F9673B4"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7</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B11FD" w14:textId="201343A6"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 xml:space="preserve">Details of Document cost / Tender fee </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3DE6DB" w14:textId="1E16EF34"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UTR/Reference No. date &amp; Amount</w:t>
            </w:r>
          </w:p>
        </w:tc>
      </w:tr>
      <w:tr w:rsidR="00CE2D2E" w:rsidRPr="000D11AF" w14:paraId="0899A176"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16950" w14:textId="187F9BCB"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8</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1ED5E" w14:textId="70E364B2"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Details of EMD</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BF7AE" w14:textId="5E9AF374"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BG/UTR/Reference No. date &amp; Amount</w:t>
            </w:r>
          </w:p>
        </w:tc>
      </w:tr>
      <w:tr w:rsidR="00CE2D2E" w:rsidRPr="000D11AF" w14:paraId="478947FB"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9B3D6" w14:textId="72887EB4"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9</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B51546" w14:textId="797A8D77"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 xml:space="preserve">Exemption Certificate details (if applicable). </w:t>
            </w:r>
            <w:proofErr w:type="spellStart"/>
            <w:r w:rsidRPr="007B6FAE">
              <w:rPr>
                <w:rFonts w:asciiTheme="minorHAnsi" w:hAnsiTheme="minorHAnsi" w:cstheme="minorHAnsi"/>
              </w:rPr>
              <w:t>Eg</w:t>
            </w:r>
            <w:proofErr w:type="spellEnd"/>
            <w:r w:rsidRPr="007B6FAE">
              <w:rPr>
                <w:rFonts w:asciiTheme="minorHAnsi" w:hAnsiTheme="minorHAnsi" w:cstheme="minorHAnsi"/>
              </w:rPr>
              <w:t>:  MSME/</w:t>
            </w:r>
            <w:proofErr w:type="spellStart"/>
            <w:r w:rsidRPr="007B6FAE">
              <w:rPr>
                <w:rFonts w:asciiTheme="minorHAnsi" w:hAnsiTheme="minorHAnsi" w:cstheme="minorHAnsi"/>
              </w:rPr>
              <w:t>Udyog</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Aadhar</w:t>
            </w:r>
            <w:proofErr w:type="spellEnd"/>
            <w:r w:rsidRPr="007B6FAE">
              <w:rPr>
                <w:rFonts w:asciiTheme="minorHAnsi" w:hAnsiTheme="minorHAnsi" w:cstheme="minorHAnsi"/>
              </w:rPr>
              <w:t xml:space="preserve"> certificate </w:t>
            </w:r>
            <w:proofErr w:type="spellStart"/>
            <w:r w:rsidRPr="007B6FAE">
              <w:rPr>
                <w:rFonts w:asciiTheme="minorHAnsi" w:hAnsiTheme="minorHAnsi" w:cstheme="minorHAnsi"/>
              </w:rPr>
              <w:t>etc</w:t>
            </w:r>
            <w:proofErr w:type="spellEnd"/>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FDF413" w14:textId="6D9216BF"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 xml:space="preserve">Please upload copy of the same </w:t>
            </w:r>
            <w:proofErr w:type="spellStart"/>
            <w:r w:rsidRPr="007B6FAE">
              <w:rPr>
                <w:rFonts w:asciiTheme="minorHAnsi" w:hAnsiTheme="minorHAnsi" w:cstheme="minorHAnsi"/>
              </w:rPr>
              <w:t>alongwith</w:t>
            </w:r>
            <w:proofErr w:type="spellEnd"/>
            <w:r w:rsidRPr="007B6FAE">
              <w:rPr>
                <w:rFonts w:asciiTheme="minorHAnsi" w:hAnsiTheme="minorHAnsi" w:cstheme="minorHAnsi"/>
              </w:rPr>
              <w:t xml:space="preserve"> details</w:t>
            </w:r>
          </w:p>
        </w:tc>
      </w:tr>
    </w:tbl>
    <w:p w14:paraId="3325BA35" w14:textId="77777777" w:rsidR="00F57102" w:rsidRPr="000D11AF" w:rsidRDefault="00F57102" w:rsidP="00F57102">
      <w:pPr>
        <w:pStyle w:val="Standard"/>
        <w:spacing w:line="0" w:lineRule="atLeast"/>
        <w:ind w:left="120"/>
        <w:jc w:val="both"/>
        <w:rPr>
          <w:rFonts w:asciiTheme="minorHAnsi" w:hAnsiTheme="minorHAnsi" w:cstheme="minorHAnsi"/>
          <w:b/>
        </w:rPr>
      </w:pPr>
    </w:p>
    <w:p w14:paraId="49655453" w14:textId="77777777" w:rsidR="00F57102" w:rsidRPr="000D11AF" w:rsidRDefault="00F57102" w:rsidP="00F57102">
      <w:pPr>
        <w:pStyle w:val="Standard"/>
        <w:spacing w:line="0" w:lineRule="atLeast"/>
        <w:ind w:left="120"/>
        <w:jc w:val="both"/>
        <w:rPr>
          <w:rFonts w:asciiTheme="minorHAnsi" w:hAnsiTheme="minorHAnsi" w:cstheme="minorHAnsi"/>
        </w:rPr>
      </w:pPr>
      <w:r w:rsidRPr="007B6FAE">
        <w:rPr>
          <w:rFonts w:asciiTheme="minorHAnsi" w:hAnsiTheme="minorHAnsi" w:cstheme="minorHAnsi"/>
          <w:b/>
        </w:rPr>
        <w:t>Declaration:</w:t>
      </w:r>
    </w:p>
    <w:p w14:paraId="4F60E285" w14:textId="77777777" w:rsidR="00F57102" w:rsidRPr="000D11AF" w:rsidRDefault="00F57102" w:rsidP="00F57102">
      <w:pPr>
        <w:pStyle w:val="Standard"/>
        <w:spacing w:line="183" w:lineRule="exact"/>
        <w:jc w:val="both"/>
        <w:rPr>
          <w:rFonts w:asciiTheme="minorHAnsi" w:hAnsiTheme="minorHAnsi" w:cstheme="minorHAnsi"/>
        </w:rPr>
      </w:pPr>
    </w:p>
    <w:p w14:paraId="52DEF782"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4ECA2558"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3C07891F"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r w:rsidRPr="007B6FAE">
        <w:rPr>
          <w:rFonts w:asciiTheme="minorHAnsi" w:hAnsiTheme="minorHAnsi" w:cstheme="minorHAnsi"/>
        </w:rPr>
        <w:t>Place:</w:t>
      </w:r>
    </w:p>
    <w:p w14:paraId="0824302C"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6F58CD84"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5DC6ED5A" w14:textId="7A19A74C" w:rsidR="003D2D34" w:rsidRPr="000D11AF" w:rsidRDefault="00F57102" w:rsidP="003D2D34">
      <w:pPr>
        <w:pStyle w:val="Standard"/>
        <w:jc w:val="both"/>
        <w:rPr>
          <w:rFonts w:asciiTheme="minorHAnsi" w:hAnsiTheme="minorHAnsi" w:cstheme="minorHAnsi"/>
          <w:color w:val="00000A"/>
        </w:rPr>
      </w:pPr>
      <w:r w:rsidRPr="007B6FAE">
        <w:rPr>
          <w:rFonts w:asciiTheme="minorHAnsi" w:hAnsiTheme="minorHAnsi" w:cstheme="minorHAnsi"/>
        </w:rPr>
        <w:t>Date:</w:t>
      </w:r>
      <w:r w:rsidRPr="007B6FAE">
        <w:rPr>
          <w:rFonts w:asciiTheme="minorHAnsi" w:hAnsiTheme="minorHAnsi" w:cstheme="minorHAnsi"/>
        </w:rPr>
        <w:tab/>
      </w:r>
      <w:r w:rsidR="003D2D34" w:rsidRPr="007B6FAE">
        <w:rPr>
          <w:rFonts w:asciiTheme="minorHAnsi" w:hAnsiTheme="minorHAnsi" w:cstheme="minorHAnsi"/>
        </w:rPr>
        <w:t xml:space="preserve">                                                                                               </w:t>
      </w:r>
      <w:r w:rsidR="003D2D34" w:rsidRPr="007B6FAE">
        <w:rPr>
          <w:rFonts w:asciiTheme="minorHAnsi" w:hAnsiTheme="minorHAnsi" w:cstheme="minorHAnsi"/>
          <w:color w:val="00000A"/>
        </w:rPr>
        <w:t xml:space="preserve">Seal &amp; Signature of the authorized    </w:t>
      </w:r>
    </w:p>
    <w:p w14:paraId="338C7A67" w14:textId="77777777" w:rsidR="003D2D34" w:rsidRPr="000D11AF" w:rsidRDefault="003D2D34" w:rsidP="003D2D34">
      <w:pPr>
        <w:pStyle w:val="Standard"/>
        <w:jc w:val="both"/>
        <w:rPr>
          <w:rFonts w:asciiTheme="minorHAnsi" w:hAnsiTheme="minorHAnsi" w:cstheme="minorHAnsi"/>
        </w:rPr>
      </w:pPr>
      <w:r w:rsidRPr="007B6FAE">
        <w:rPr>
          <w:rFonts w:asciiTheme="minorHAnsi" w:hAnsiTheme="minorHAnsi" w:cstheme="minorHAnsi"/>
          <w:color w:val="00000A"/>
        </w:rPr>
        <w:t xml:space="preserve">                                                                                                             person of the bidders</w:t>
      </w:r>
    </w:p>
    <w:p w14:paraId="3CD1305F" w14:textId="01ACD07D" w:rsidR="00F57102" w:rsidRPr="000D11AF" w:rsidRDefault="00F57102" w:rsidP="00F57102">
      <w:pPr>
        <w:pStyle w:val="Standard"/>
        <w:tabs>
          <w:tab w:val="left" w:pos="5020"/>
        </w:tabs>
        <w:spacing w:line="0" w:lineRule="atLeast"/>
        <w:jc w:val="both"/>
        <w:rPr>
          <w:rFonts w:asciiTheme="minorHAnsi" w:hAnsiTheme="minorHAnsi" w:cstheme="minorHAnsi"/>
        </w:rPr>
      </w:pPr>
    </w:p>
    <w:p w14:paraId="40398A3F" w14:textId="77777777" w:rsidR="00F57102" w:rsidRPr="000D11AF" w:rsidRDefault="00F57102" w:rsidP="00F57102">
      <w:pPr>
        <w:pStyle w:val="Standard"/>
        <w:jc w:val="both"/>
        <w:rPr>
          <w:rFonts w:asciiTheme="minorHAnsi" w:hAnsiTheme="minorHAnsi" w:cstheme="minorHAnsi"/>
        </w:rPr>
      </w:pPr>
    </w:p>
    <w:p w14:paraId="3A988676" w14:textId="77777777" w:rsidR="0068599E" w:rsidRPr="000D11AF" w:rsidRDefault="0068599E" w:rsidP="00466484">
      <w:pPr>
        <w:pStyle w:val="Standard"/>
        <w:rPr>
          <w:rFonts w:asciiTheme="minorHAnsi" w:hAnsiTheme="minorHAnsi" w:cstheme="minorHAnsi"/>
          <w:color w:val="00000A"/>
        </w:rPr>
      </w:pPr>
      <w:bookmarkStart w:id="65" w:name="_Toc14092873"/>
    </w:p>
    <w:p w14:paraId="27F175FB" w14:textId="6C1C5763" w:rsidR="00F57102" w:rsidRPr="000D11AF" w:rsidRDefault="00F57102" w:rsidP="00466484">
      <w:pPr>
        <w:pStyle w:val="Standard"/>
        <w:rPr>
          <w:rFonts w:asciiTheme="minorHAnsi" w:hAnsiTheme="minorHAnsi" w:cstheme="minorHAnsi"/>
        </w:rPr>
      </w:pPr>
      <w:r w:rsidRPr="007B6FAE">
        <w:rPr>
          <w:rFonts w:asciiTheme="minorHAnsi" w:hAnsiTheme="minorHAnsi" w:cstheme="minorHAnsi"/>
          <w:b/>
          <w:color w:val="2E74B5"/>
        </w:rPr>
        <w:lastRenderedPageBreak/>
        <w:t>Anne</w:t>
      </w:r>
      <w:r w:rsidR="0075568F" w:rsidRPr="007B6FAE">
        <w:rPr>
          <w:rFonts w:asciiTheme="minorHAnsi" w:hAnsiTheme="minorHAnsi" w:cstheme="minorHAnsi"/>
          <w:b/>
          <w:color w:val="2E74B5"/>
        </w:rPr>
        <w:t xml:space="preserve">xure- </w:t>
      </w:r>
      <w:proofErr w:type="gramStart"/>
      <w:r w:rsidR="0075568F" w:rsidRPr="007B6FAE">
        <w:rPr>
          <w:rFonts w:asciiTheme="minorHAnsi" w:hAnsiTheme="minorHAnsi" w:cstheme="minorHAnsi"/>
          <w:b/>
          <w:color w:val="2E74B5"/>
        </w:rPr>
        <w:t>IV</w:t>
      </w:r>
      <w:r w:rsidR="00466484" w:rsidRPr="007B6FAE">
        <w:rPr>
          <w:rFonts w:asciiTheme="minorHAnsi" w:hAnsiTheme="minorHAnsi" w:cstheme="minorHAnsi"/>
          <w:b/>
          <w:color w:val="2E74B5"/>
        </w:rPr>
        <w:t xml:space="preserve"> :</w:t>
      </w:r>
      <w:proofErr w:type="gramEnd"/>
      <w:r w:rsidR="00466484" w:rsidRPr="007B6FAE">
        <w:rPr>
          <w:rFonts w:asciiTheme="minorHAnsi" w:hAnsiTheme="minorHAnsi" w:cstheme="minorHAnsi"/>
          <w:b/>
          <w:color w:val="2E74B5"/>
        </w:rPr>
        <w:t xml:space="preserve">: </w:t>
      </w:r>
      <w:r w:rsidRPr="007B6FAE">
        <w:rPr>
          <w:rFonts w:asciiTheme="minorHAnsi" w:hAnsiTheme="minorHAnsi" w:cstheme="minorHAnsi"/>
          <w:b/>
          <w:color w:val="2E74B5"/>
        </w:rPr>
        <w:t>Tender Offer Cover Letter</w:t>
      </w:r>
      <w:bookmarkEnd w:id="65"/>
    </w:p>
    <w:p w14:paraId="7547D33B" w14:textId="77777777" w:rsidR="00F57102" w:rsidRPr="000D11AF" w:rsidRDefault="00F57102" w:rsidP="00F57102">
      <w:pPr>
        <w:pStyle w:val="Standard"/>
        <w:spacing w:line="236" w:lineRule="exact"/>
        <w:jc w:val="both"/>
        <w:rPr>
          <w:rFonts w:asciiTheme="minorHAnsi" w:hAnsiTheme="minorHAnsi" w:cstheme="minorHAnsi"/>
        </w:rPr>
      </w:pPr>
    </w:p>
    <w:p w14:paraId="5F7F6F59" w14:textId="39BF31BF" w:rsidR="00F57102" w:rsidRPr="000D11AF" w:rsidRDefault="00F57102" w:rsidP="00F57102">
      <w:pPr>
        <w:pStyle w:val="Standard"/>
        <w:tabs>
          <w:tab w:val="left" w:pos="3040"/>
        </w:tabs>
        <w:spacing w:line="0" w:lineRule="atLeast"/>
        <w:jc w:val="both"/>
        <w:rPr>
          <w:rFonts w:asciiTheme="minorHAnsi" w:hAnsiTheme="minorHAnsi" w:cstheme="minorHAnsi"/>
        </w:rPr>
      </w:pPr>
      <w:proofErr w:type="gramStart"/>
      <w:r w:rsidRPr="007B6FAE">
        <w:rPr>
          <w:rFonts w:asciiTheme="minorHAnsi" w:hAnsiTheme="minorHAnsi" w:cstheme="minorHAnsi"/>
        </w:rPr>
        <w:t>RFP :</w:t>
      </w:r>
      <w:proofErr w:type="gramEnd"/>
      <w:r w:rsidRPr="007B6FAE">
        <w:rPr>
          <w:rFonts w:asciiTheme="minorHAnsi" w:hAnsiTheme="minorHAnsi" w:cstheme="minorHAnsi"/>
          <w:b/>
        </w:rPr>
        <w:t xml:space="preserve"> </w:t>
      </w:r>
      <w:r w:rsidR="00873BF2" w:rsidRPr="000D11AF">
        <w:rPr>
          <w:rFonts w:asciiTheme="minorHAnsi" w:hAnsiTheme="minorHAnsi" w:cstheme="minorHAnsi"/>
          <w:b/>
        </w:rPr>
        <w:t>CO:DIT:NEO:PUR:2023-24:395</w:t>
      </w:r>
      <w:r w:rsidRPr="007B6FAE">
        <w:rPr>
          <w:rFonts w:asciiTheme="minorHAnsi" w:hAnsiTheme="minorHAnsi" w:cstheme="minorHAnsi"/>
        </w:rPr>
        <w:t xml:space="preserve">                                                                          Dated :</w:t>
      </w:r>
    </w:p>
    <w:p w14:paraId="36DF9F58" w14:textId="77777777" w:rsidR="00F57102" w:rsidRPr="000D11AF" w:rsidRDefault="00F57102" w:rsidP="00F57102">
      <w:pPr>
        <w:pStyle w:val="Standard"/>
        <w:spacing w:line="127" w:lineRule="exact"/>
        <w:jc w:val="both"/>
        <w:rPr>
          <w:rFonts w:asciiTheme="minorHAnsi" w:hAnsiTheme="minorHAnsi" w:cstheme="minorHAnsi"/>
        </w:rPr>
      </w:pPr>
    </w:p>
    <w:p w14:paraId="3BF0D008" w14:textId="77777777" w:rsidR="00F57102" w:rsidRPr="000D11AF" w:rsidRDefault="00F57102" w:rsidP="00F57102">
      <w:pPr>
        <w:pStyle w:val="Standard"/>
        <w:spacing w:line="183" w:lineRule="exact"/>
        <w:jc w:val="both"/>
        <w:rPr>
          <w:rFonts w:asciiTheme="minorHAnsi" w:hAnsiTheme="minorHAnsi" w:cstheme="minorHAnsi"/>
        </w:rPr>
      </w:pPr>
    </w:p>
    <w:p w14:paraId="20698D50" w14:textId="77777777" w:rsidR="00F57102" w:rsidRPr="000D11AF" w:rsidRDefault="00F57102" w:rsidP="00F57102">
      <w:pPr>
        <w:pStyle w:val="Standard"/>
        <w:spacing w:line="183" w:lineRule="exact"/>
        <w:jc w:val="both"/>
        <w:rPr>
          <w:rFonts w:asciiTheme="minorHAnsi" w:hAnsiTheme="minorHAnsi" w:cstheme="minorHAnsi"/>
        </w:rPr>
      </w:pPr>
      <w:r w:rsidRPr="007B6FAE">
        <w:rPr>
          <w:rFonts w:asciiTheme="minorHAnsi" w:hAnsiTheme="minorHAnsi" w:cstheme="minorHAnsi"/>
        </w:rPr>
        <w:t>To,</w:t>
      </w:r>
    </w:p>
    <w:p w14:paraId="2AC4E81B" w14:textId="77777777" w:rsidR="00C550A6" w:rsidRPr="000D11AF" w:rsidRDefault="00C550A6" w:rsidP="00C550A6">
      <w:pPr>
        <w:pStyle w:val="Standard"/>
        <w:rPr>
          <w:rFonts w:asciiTheme="minorHAnsi" w:hAnsiTheme="minorHAnsi" w:cstheme="minorHAnsi"/>
        </w:rPr>
      </w:pPr>
      <w:r w:rsidRPr="007B6FAE">
        <w:rPr>
          <w:rFonts w:asciiTheme="minorHAnsi" w:hAnsiTheme="minorHAnsi" w:cstheme="minorHAnsi"/>
        </w:rPr>
        <w:t>Dy. General Manager-IT</w:t>
      </w:r>
    </w:p>
    <w:p w14:paraId="5F0927CD" w14:textId="77777777" w:rsidR="00C550A6" w:rsidRPr="000D11AF" w:rsidRDefault="00C550A6" w:rsidP="00C550A6">
      <w:pPr>
        <w:pStyle w:val="Standard"/>
        <w:rPr>
          <w:rFonts w:asciiTheme="minorHAnsi" w:hAnsiTheme="minorHAnsi" w:cstheme="minorHAnsi"/>
        </w:rPr>
      </w:pPr>
      <w:r w:rsidRPr="007B6FAE">
        <w:rPr>
          <w:rFonts w:asciiTheme="minorHAnsi" w:hAnsiTheme="minorHAnsi" w:cstheme="minorHAnsi"/>
        </w:rPr>
        <w:t xml:space="preserve">Cent Neo, Central Bank of India, </w:t>
      </w:r>
    </w:p>
    <w:p w14:paraId="7D48D50F" w14:textId="77777777" w:rsidR="00C550A6" w:rsidRPr="000D11AF" w:rsidRDefault="00C550A6" w:rsidP="00C550A6">
      <w:pPr>
        <w:pStyle w:val="Standard"/>
        <w:rPr>
          <w:rFonts w:asciiTheme="minorHAnsi" w:hAnsiTheme="minorHAnsi" w:cstheme="minorHAnsi"/>
        </w:rPr>
      </w:pPr>
      <w:r w:rsidRPr="007B6FAE">
        <w:rPr>
          <w:rFonts w:asciiTheme="minorHAnsi" w:hAnsiTheme="minorHAnsi" w:cstheme="minorHAnsi"/>
        </w:rPr>
        <w:t xml:space="preserve">CBD </w:t>
      </w:r>
      <w:proofErr w:type="spellStart"/>
      <w:r w:rsidRPr="007B6FAE">
        <w:rPr>
          <w:rFonts w:asciiTheme="minorHAnsi" w:hAnsiTheme="minorHAnsi" w:cstheme="minorHAnsi"/>
        </w:rPr>
        <w:t>Belapur</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Mumbai – 400614</w:t>
      </w:r>
    </w:p>
    <w:p w14:paraId="6E22AEBC" w14:textId="77777777" w:rsidR="00C550A6" w:rsidRPr="000D11AF" w:rsidRDefault="00C550A6" w:rsidP="00C550A6">
      <w:pPr>
        <w:pStyle w:val="Standard"/>
        <w:rPr>
          <w:rFonts w:asciiTheme="minorHAnsi" w:hAnsiTheme="minorHAnsi" w:cstheme="minorHAnsi"/>
        </w:rPr>
      </w:pPr>
    </w:p>
    <w:p w14:paraId="3F61FEC5" w14:textId="77777777" w:rsidR="0068039D" w:rsidRPr="000D11AF" w:rsidRDefault="0068039D" w:rsidP="00F57102">
      <w:pPr>
        <w:pStyle w:val="Standard"/>
        <w:spacing w:line="0" w:lineRule="atLeast"/>
        <w:jc w:val="both"/>
        <w:rPr>
          <w:rFonts w:asciiTheme="minorHAnsi" w:hAnsiTheme="minorHAnsi" w:cstheme="minorHAnsi"/>
          <w:color w:val="00000A"/>
        </w:rPr>
      </w:pPr>
    </w:p>
    <w:p w14:paraId="3E09C6F3" w14:textId="5CADEF5D" w:rsidR="00F57102" w:rsidRPr="000D11AF" w:rsidRDefault="00F57102" w:rsidP="00FC7DAE">
      <w:pPr>
        <w:pStyle w:val="Standard"/>
        <w:jc w:val="both"/>
        <w:rPr>
          <w:rFonts w:asciiTheme="minorHAnsi" w:hAnsiTheme="minorHAnsi" w:cstheme="minorHAnsi"/>
        </w:rPr>
      </w:pPr>
      <w:r w:rsidRPr="007B6FAE">
        <w:rPr>
          <w:rFonts w:asciiTheme="minorHAnsi" w:hAnsiTheme="minorHAnsi" w:cstheme="minorHAnsi"/>
        </w:rPr>
        <w:t xml:space="preserve">Having examined the RFP documents including all annexure and forms the receipt of which is hereby duly acknowledged, </w:t>
      </w:r>
      <w:proofErr w:type="gramStart"/>
      <w:r w:rsidRPr="007B6FAE">
        <w:rPr>
          <w:rFonts w:asciiTheme="minorHAnsi" w:hAnsiTheme="minorHAnsi" w:cstheme="minorHAnsi"/>
        </w:rPr>
        <w:t xml:space="preserve">we, </w:t>
      </w:r>
      <w:r w:rsidR="0024589C" w:rsidRPr="007B6FAE">
        <w:rPr>
          <w:rFonts w:asciiTheme="minorHAnsi" w:hAnsiTheme="minorHAnsi" w:cstheme="minorHAnsi"/>
        </w:rPr>
        <w:t xml:space="preserve"> </w:t>
      </w:r>
      <w:r w:rsidRPr="007B6FAE">
        <w:rPr>
          <w:rFonts w:asciiTheme="minorHAnsi" w:hAnsiTheme="minorHAnsi" w:cstheme="minorHAnsi"/>
        </w:rPr>
        <w:t>the</w:t>
      </w:r>
      <w:proofErr w:type="gramEnd"/>
      <w:r w:rsidRPr="007B6FAE">
        <w:rPr>
          <w:rFonts w:asciiTheme="minorHAnsi" w:hAnsiTheme="minorHAnsi" w:cstheme="minorHAnsi"/>
        </w:rPr>
        <w:t xml:space="preserve"> undersigned, </w:t>
      </w:r>
      <w:r w:rsidR="0024589C" w:rsidRPr="007B6FAE">
        <w:rPr>
          <w:rFonts w:asciiTheme="minorHAnsi" w:hAnsiTheme="minorHAnsi" w:cstheme="minorHAnsi"/>
        </w:rPr>
        <w:t xml:space="preserve"> </w:t>
      </w:r>
      <w:r w:rsidRPr="007B6FAE">
        <w:rPr>
          <w:rFonts w:asciiTheme="minorHAnsi" w:hAnsiTheme="minorHAnsi" w:cstheme="minorHAnsi"/>
        </w:rPr>
        <w:t>offer</w:t>
      </w:r>
      <w:r w:rsidR="00857237" w:rsidRPr="007B6FAE">
        <w:rPr>
          <w:rFonts w:asciiTheme="minorHAnsi" w:hAnsiTheme="minorHAnsi" w:cstheme="minorHAnsi"/>
        </w:rPr>
        <w:t xml:space="preserve"> for</w:t>
      </w:r>
      <w:r w:rsidRPr="007B6FAE">
        <w:rPr>
          <w:rFonts w:asciiTheme="minorHAnsi" w:hAnsiTheme="minorHAnsi" w:cstheme="minorHAnsi"/>
        </w:rPr>
        <w:t xml:space="preserve"> </w:t>
      </w:r>
      <w:r w:rsidR="0024589C" w:rsidRPr="007B6FAE">
        <w:rPr>
          <w:rFonts w:asciiTheme="minorHAnsi" w:hAnsiTheme="minorHAnsi" w:cstheme="minorHAnsi"/>
        </w:rPr>
        <w:t xml:space="preserve"> </w:t>
      </w:r>
      <w:r w:rsidR="0030534E" w:rsidRPr="007B6FAE">
        <w:rPr>
          <w:rFonts w:asciiTheme="minorHAnsi" w:hAnsiTheme="minorHAnsi" w:cstheme="minorHAnsi"/>
        </w:rPr>
        <w:t xml:space="preserve">Appointment of </w:t>
      </w:r>
      <w:r w:rsidR="0024589C" w:rsidRPr="007B6FAE">
        <w:rPr>
          <w:rFonts w:asciiTheme="minorHAnsi" w:hAnsiTheme="minorHAnsi" w:cstheme="minorHAnsi"/>
        </w:rPr>
        <w:t xml:space="preserve"> </w:t>
      </w:r>
      <w:r w:rsidR="0030534E" w:rsidRPr="007B6FAE">
        <w:rPr>
          <w:rFonts w:asciiTheme="minorHAnsi" w:hAnsiTheme="minorHAnsi" w:cstheme="minorHAnsi"/>
        </w:rPr>
        <w:t>Consultant for</w:t>
      </w:r>
      <w:r w:rsidR="00FC7DAE" w:rsidRPr="007B6FAE">
        <w:rPr>
          <w:rFonts w:asciiTheme="minorHAnsi" w:hAnsiTheme="minorHAnsi" w:cstheme="minorHAnsi"/>
        </w:rPr>
        <w:t xml:space="preserve"> </w:t>
      </w:r>
      <w:r w:rsidR="002537EA" w:rsidRPr="000D11AF">
        <w:rPr>
          <w:rFonts w:asciiTheme="minorHAnsi" w:hAnsiTheme="minorHAnsi" w:cstheme="minorHAnsi"/>
        </w:rPr>
        <w:t xml:space="preserve">Assisting Bank in Implementation of RBI’s Master Directions on outsourcing of Information Technology Services and IT Governance, Risk, Controls and Assurance Practices, </w:t>
      </w:r>
      <w:r w:rsidR="00FC7DAE" w:rsidRPr="007B6FAE">
        <w:rPr>
          <w:rFonts w:asciiTheme="minorHAnsi" w:hAnsiTheme="minorHAnsi" w:cstheme="minorHAnsi"/>
        </w:rPr>
        <w:t xml:space="preserve">as </w:t>
      </w:r>
      <w:r w:rsidRPr="007B6FAE">
        <w:rPr>
          <w:rFonts w:asciiTheme="minorHAnsi" w:hAnsiTheme="minorHAnsi" w:cstheme="minorHAnsi"/>
        </w:rPr>
        <w:t>mentioned in</w:t>
      </w:r>
      <w:r w:rsidR="00FC7DAE" w:rsidRPr="007B6FAE">
        <w:rPr>
          <w:rFonts w:asciiTheme="minorHAnsi" w:hAnsiTheme="minorHAnsi" w:cstheme="minorHAnsi"/>
        </w:rPr>
        <w:t xml:space="preserve"> </w:t>
      </w:r>
      <w:r w:rsidRPr="007B6FAE">
        <w:rPr>
          <w:rFonts w:asciiTheme="minorHAnsi" w:hAnsiTheme="minorHAnsi" w:cstheme="minorHAnsi"/>
        </w:rPr>
        <w:t>RFP document in conformity with the said RFP documents in accordance with the Commercial bid</w:t>
      </w:r>
      <w:r w:rsidR="00FC7DAE" w:rsidRPr="007B6FAE">
        <w:rPr>
          <w:rFonts w:asciiTheme="minorHAnsi" w:hAnsiTheme="minorHAnsi" w:cstheme="minorHAnsi"/>
        </w:rPr>
        <w:t xml:space="preserve"> </w:t>
      </w:r>
      <w:r w:rsidRPr="007B6FAE">
        <w:rPr>
          <w:rFonts w:asciiTheme="minorHAnsi" w:hAnsiTheme="minorHAnsi" w:cstheme="minorHAnsi"/>
        </w:rPr>
        <w:t>and made part of this RFP.</w:t>
      </w:r>
    </w:p>
    <w:p w14:paraId="18223DCF" w14:textId="77777777" w:rsidR="00F57102" w:rsidRPr="000D11AF" w:rsidRDefault="00F57102" w:rsidP="00F57102">
      <w:pPr>
        <w:pStyle w:val="Standard"/>
        <w:spacing w:line="178" w:lineRule="exact"/>
        <w:jc w:val="both"/>
        <w:rPr>
          <w:rFonts w:asciiTheme="minorHAnsi" w:hAnsiTheme="minorHAnsi" w:cstheme="minorHAnsi"/>
        </w:rPr>
      </w:pPr>
    </w:p>
    <w:p w14:paraId="74A9E664" w14:textId="77777777" w:rsidR="00F57102" w:rsidRPr="000D11AF" w:rsidRDefault="00F57102" w:rsidP="00F57102">
      <w:pPr>
        <w:pStyle w:val="Standard"/>
        <w:spacing w:line="218" w:lineRule="auto"/>
        <w:ind w:right="440"/>
        <w:jc w:val="both"/>
        <w:rPr>
          <w:rFonts w:asciiTheme="minorHAnsi" w:hAnsiTheme="minorHAnsi" w:cstheme="minorHAnsi"/>
        </w:rPr>
      </w:pPr>
      <w:r w:rsidRPr="007B6FAE">
        <w:rPr>
          <w:rFonts w:asciiTheme="minorHAnsi" w:hAnsiTheme="minorHAnsi" w:cstheme="minorHAnsi"/>
        </w:rPr>
        <w:t>We understand that the RFP provides generic specifications about all the items and it has not been prepared by keeping in view any specific bidder.</w:t>
      </w:r>
    </w:p>
    <w:p w14:paraId="34F8935F" w14:textId="77777777" w:rsidR="00F57102" w:rsidRPr="000D11AF" w:rsidRDefault="00F57102" w:rsidP="00F57102">
      <w:pPr>
        <w:pStyle w:val="Standard"/>
        <w:spacing w:line="177" w:lineRule="exact"/>
        <w:jc w:val="both"/>
        <w:rPr>
          <w:rFonts w:asciiTheme="minorHAnsi" w:hAnsiTheme="minorHAnsi" w:cstheme="minorHAnsi"/>
        </w:rPr>
      </w:pPr>
    </w:p>
    <w:p w14:paraId="3F3A85E5" w14:textId="10E73CF8" w:rsidR="00F57102" w:rsidRPr="000D11AF" w:rsidRDefault="00F57102" w:rsidP="00F57102">
      <w:pPr>
        <w:pStyle w:val="Standard"/>
        <w:spacing w:line="228" w:lineRule="auto"/>
        <w:ind w:right="460"/>
        <w:jc w:val="both"/>
        <w:rPr>
          <w:rFonts w:asciiTheme="minorHAnsi" w:hAnsiTheme="minorHAnsi" w:cstheme="minorHAnsi"/>
        </w:rPr>
      </w:pPr>
      <w:r w:rsidRPr="007B6FAE">
        <w:rPr>
          <w:rFonts w:asciiTheme="minorHAnsi" w:hAnsiTheme="minorHAnsi" w:cstheme="minorHAnsi"/>
        </w:rPr>
        <w:t xml:space="preserve">If our RFP offer is accepted, we will furnish an unconditional and irrevocable Performance Bank Guarantee (PBG) for </w:t>
      </w:r>
      <w:r w:rsidR="009B4C78" w:rsidRPr="007B6FAE">
        <w:rPr>
          <w:rFonts w:asciiTheme="minorHAnsi" w:hAnsiTheme="minorHAnsi" w:cstheme="minorHAnsi"/>
        </w:rPr>
        <w:t>10</w:t>
      </w:r>
      <w:r w:rsidRPr="007B6FAE">
        <w:rPr>
          <w:rFonts w:asciiTheme="minorHAnsi" w:hAnsiTheme="minorHAnsi" w:cstheme="minorHAnsi"/>
        </w:rPr>
        <w:t xml:space="preserve">% of the total project cost. The guarantee should also contain a claim period of 12 months from the last date of validity starting from its date of issuance. The PBG shall be submitted within 30 days of </w:t>
      </w:r>
      <w:r w:rsidR="00A96553" w:rsidRPr="007B6FAE">
        <w:rPr>
          <w:rFonts w:asciiTheme="minorHAnsi" w:hAnsiTheme="minorHAnsi" w:cstheme="minorHAnsi"/>
        </w:rPr>
        <w:t>the PO</w:t>
      </w:r>
      <w:r w:rsidRPr="007B6FAE">
        <w:rPr>
          <w:rFonts w:asciiTheme="minorHAnsi" w:hAnsiTheme="minorHAnsi" w:cstheme="minorHAnsi"/>
        </w:rPr>
        <w:t xml:space="preserve"> from the Bank. If the contract extended for any reasons the extension of PBG is also be carried out by vendor for extended period. PBG </w:t>
      </w:r>
      <w:r w:rsidR="00A96553" w:rsidRPr="007B6FAE">
        <w:rPr>
          <w:rFonts w:asciiTheme="minorHAnsi" w:hAnsiTheme="minorHAnsi" w:cstheme="minorHAnsi"/>
        </w:rPr>
        <w:t>will be</w:t>
      </w:r>
      <w:r w:rsidRPr="007B6FAE">
        <w:rPr>
          <w:rFonts w:asciiTheme="minorHAnsi" w:hAnsiTheme="minorHAnsi" w:cstheme="minorHAnsi"/>
        </w:rPr>
        <w:t xml:space="preserve"> returned within 60 days to the vendor after successful completion of contract on written request by vendor.</w:t>
      </w:r>
    </w:p>
    <w:p w14:paraId="432F68A0" w14:textId="77777777" w:rsidR="00F57102" w:rsidRPr="000D11AF" w:rsidRDefault="00F57102" w:rsidP="00F57102">
      <w:pPr>
        <w:pStyle w:val="Standard"/>
        <w:spacing w:line="180" w:lineRule="exact"/>
        <w:jc w:val="both"/>
        <w:rPr>
          <w:rFonts w:asciiTheme="minorHAnsi" w:hAnsiTheme="minorHAnsi" w:cstheme="minorHAnsi"/>
        </w:rPr>
      </w:pPr>
    </w:p>
    <w:p w14:paraId="0CCD9214" w14:textId="77777777" w:rsidR="00F57102" w:rsidRPr="000D11AF" w:rsidRDefault="00F57102" w:rsidP="00FC7DAE">
      <w:pPr>
        <w:pStyle w:val="Standard"/>
        <w:spacing w:line="223" w:lineRule="auto"/>
        <w:ind w:right="460"/>
        <w:jc w:val="both"/>
        <w:rPr>
          <w:rFonts w:asciiTheme="minorHAnsi" w:hAnsiTheme="minorHAnsi" w:cstheme="minorHAnsi"/>
        </w:rPr>
      </w:pPr>
      <w:r w:rsidRPr="007B6FAE">
        <w:rPr>
          <w:rFonts w:asciiTheme="minorHAnsi" w:hAnsiTheme="minorHAnsi" w:cstheme="minorHAnsi"/>
        </w:rPr>
        <w:t>We agree to abide by this tender offer till 120 days from the date of tender opening and our offer shall remain binding upon us and may be accepted by the Bank any time before the expiration of that period.</w:t>
      </w:r>
    </w:p>
    <w:p w14:paraId="4569B579" w14:textId="77777777" w:rsidR="00F57102" w:rsidRPr="000D11AF" w:rsidRDefault="00F57102" w:rsidP="00F57102">
      <w:pPr>
        <w:pStyle w:val="Standard"/>
        <w:spacing w:line="181" w:lineRule="exact"/>
        <w:jc w:val="both"/>
        <w:rPr>
          <w:rFonts w:asciiTheme="minorHAnsi" w:hAnsiTheme="minorHAnsi" w:cstheme="minorHAnsi"/>
        </w:rPr>
      </w:pPr>
    </w:p>
    <w:p w14:paraId="0363C33E" w14:textId="77777777" w:rsidR="00F57102" w:rsidRPr="000D11AF" w:rsidRDefault="00F57102" w:rsidP="00F57102">
      <w:pPr>
        <w:pStyle w:val="Standard"/>
        <w:spacing w:line="223" w:lineRule="auto"/>
        <w:ind w:right="460"/>
        <w:jc w:val="both"/>
        <w:rPr>
          <w:rFonts w:asciiTheme="minorHAnsi" w:hAnsiTheme="minorHAnsi" w:cstheme="minorHAnsi"/>
        </w:rPr>
      </w:pPr>
      <w:r w:rsidRPr="007B6FAE">
        <w:rPr>
          <w:rFonts w:asciiTheme="minorHAnsi" w:hAnsiTheme="minorHAnsi" w:cstheme="minorHAnsi"/>
        </w:rPr>
        <w:t>Until a formal contract is prepared and executed, this tender offer, together with the Bank’s written acceptance thereof and the Bank’s notification of award, shall constitute a binding contract between us.</w:t>
      </w:r>
    </w:p>
    <w:p w14:paraId="2545E4A9" w14:textId="77777777" w:rsidR="00F57102" w:rsidRPr="000D11AF" w:rsidRDefault="00F57102" w:rsidP="00F57102">
      <w:pPr>
        <w:pStyle w:val="Standard"/>
        <w:spacing w:line="132" w:lineRule="exact"/>
        <w:jc w:val="both"/>
        <w:rPr>
          <w:rFonts w:asciiTheme="minorHAnsi" w:hAnsiTheme="minorHAnsi" w:cstheme="minorHAnsi"/>
        </w:rPr>
      </w:pPr>
    </w:p>
    <w:p w14:paraId="0561F7A6" w14:textId="77777777" w:rsidR="00F57102" w:rsidRPr="000D11AF" w:rsidRDefault="00F57102" w:rsidP="00F57102">
      <w:pPr>
        <w:pStyle w:val="Standard"/>
        <w:spacing w:line="0" w:lineRule="atLeast"/>
        <w:jc w:val="both"/>
        <w:rPr>
          <w:rFonts w:asciiTheme="minorHAnsi" w:hAnsiTheme="minorHAnsi" w:cstheme="minorHAnsi"/>
        </w:rPr>
      </w:pPr>
      <w:r w:rsidRPr="007B6FAE">
        <w:rPr>
          <w:rFonts w:asciiTheme="minorHAnsi" w:hAnsiTheme="minorHAnsi" w:cstheme="minorHAnsi"/>
        </w:rPr>
        <w:t>We understand that the Bank is not bound to accept the lowest or any offer the Bank may receive.</w:t>
      </w:r>
    </w:p>
    <w:p w14:paraId="1A663D06" w14:textId="77777777" w:rsidR="00F57102" w:rsidRPr="000D11AF" w:rsidRDefault="00F57102" w:rsidP="00F57102">
      <w:pPr>
        <w:pStyle w:val="Standard"/>
        <w:spacing w:line="200" w:lineRule="exact"/>
        <w:jc w:val="both"/>
        <w:rPr>
          <w:rFonts w:asciiTheme="minorHAnsi" w:hAnsiTheme="minorHAnsi" w:cstheme="minorHAnsi"/>
        </w:rPr>
      </w:pPr>
    </w:p>
    <w:p w14:paraId="5F3FDEFA" w14:textId="77777777" w:rsidR="00F57102" w:rsidRPr="000D11AF" w:rsidRDefault="00F57102" w:rsidP="00F57102">
      <w:pPr>
        <w:pStyle w:val="Standard"/>
        <w:spacing w:line="314" w:lineRule="exact"/>
        <w:jc w:val="both"/>
        <w:rPr>
          <w:rFonts w:asciiTheme="minorHAnsi" w:hAnsiTheme="minorHAnsi" w:cstheme="minorHAnsi"/>
        </w:rPr>
      </w:pPr>
    </w:p>
    <w:p w14:paraId="305A07D2" w14:textId="319A552D" w:rsidR="00F57102" w:rsidRPr="000D11AF" w:rsidRDefault="00F57102" w:rsidP="00F57102">
      <w:pPr>
        <w:pStyle w:val="Standard"/>
        <w:spacing w:line="0" w:lineRule="atLeast"/>
        <w:jc w:val="both"/>
        <w:rPr>
          <w:rFonts w:asciiTheme="minorHAnsi" w:hAnsiTheme="minorHAnsi" w:cstheme="minorHAnsi"/>
        </w:rPr>
      </w:pPr>
      <w:r w:rsidRPr="007B6FAE">
        <w:rPr>
          <w:rFonts w:asciiTheme="minorHAnsi" w:hAnsiTheme="minorHAnsi" w:cstheme="minorHAnsi"/>
        </w:rPr>
        <w:t>Dated this _______</w:t>
      </w:r>
      <w:r w:rsidR="00A96553" w:rsidRPr="007B6FAE">
        <w:rPr>
          <w:rFonts w:asciiTheme="minorHAnsi" w:hAnsiTheme="minorHAnsi" w:cstheme="minorHAnsi"/>
        </w:rPr>
        <w:t>___________day of __________202</w:t>
      </w:r>
      <w:r w:rsidR="00160ACA" w:rsidRPr="007B6FAE">
        <w:rPr>
          <w:rFonts w:asciiTheme="minorHAnsi" w:hAnsiTheme="minorHAnsi" w:cstheme="minorHAnsi"/>
        </w:rPr>
        <w:t>3</w:t>
      </w:r>
      <w:r w:rsidRPr="007B6FAE">
        <w:rPr>
          <w:rFonts w:asciiTheme="minorHAnsi" w:hAnsiTheme="minorHAnsi" w:cstheme="minorHAnsi"/>
        </w:rPr>
        <w:t>_</w:t>
      </w:r>
    </w:p>
    <w:p w14:paraId="08EAC574" w14:textId="77777777" w:rsidR="00F57102" w:rsidRPr="000D11AF" w:rsidRDefault="00F57102" w:rsidP="00F57102">
      <w:pPr>
        <w:pStyle w:val="Standard"/>
        <w:spacing w:line="312" w:lineRule="exact"/>
        <w:jc w:val="both"/>
        <w:rPr>
          <w:rFonts w:asciiTheme="minorHAnsi" w:hAnsiTheme="minorHAnsi" w:cstheme="minorHAnsi"/>
        </w:rPr>
      </w:pPr>
    </w:p>
    <w:p w14:paraId="2B184868" w14:textId="77777777" w:rsidR="003D2D34" w:rsidRPr="000D11AF" w:rsidRDefault="003D2D34" w:rsidP="003D2D34">
      <w:pPr>
        <w:pStyle w:val="Standard"/>
        <w:jc w:val="both"/>
        <w:rPr>
          <w:rFonts w:asciiTheme="minorHAnsi" w:hAnsiTheme="minorHAnsi" w:cstheme="minorHAnsi"/>
          <w:color w:val="00000A"/>
        </w:rPr>
      </w:pPr>
    </w:p>
    <w:p w14:paraId="5D9E7873" w14:textId="77777777" w:rsidR="003D2D34" w:rsidRPr="000D11AF" w:rsidRDefault="003D2D34" w:rsidP="003D2D34">
      <w:pPr>
        <w:pStyle w:val="Standard"/>
        <w:jc w:val="both"/>
        <w:rPr>
          <w:rFonts w:asciiTheme="minorHAnsi" w:hAnsiTheme="minorHAnsi" w:cstheme="minorHAnsi"/>
          <w:color w:val="00000A"/>
        </w:rPr>
      </w:pPr>
    </w:p>
    <w:p w14:paraId="6210DD97" w14:textId="77777777" w:rsidR="003D2D34" w:rsidRPr="000D11AF" w:rsidRDefault="003D2D34" w:rsidP="003D2D34">
      <w:pPr>
        <w:pStyle w:val="Standard"/>
        <w:jc w:val="both"/>
        <w:rPr>
          <w:rFonts w:asciiTheme="minorHAnsi" w:hAnsiTheme="minorHAnsi" w:cstheme="minorHAnsi"/>
          <w:color w:val="00000A"/>
        </w:rPr>
      </w:pPr>
      <w:r w:rsidRPr="007B6FAE">
        <w:rPr>
          <w:rFonts w:asciiTheme="minorHAnsi" w:hAnsiTheme="minorHAnsi" w:cstheme="minorHAnsi"/>
          <w:color w:val="00000A"/>
        </w:rPr>
        <w:t xml:space="preserve">Seal &amp; Signature of the authorized    </w:t>
      </w:r>
    </w:p>
    <w:p w14:paraId="31A5B587" w14:textId="3E890F2F" w:rsidR="00F57102" w:rsidRPr="000D11AF" w:rsidRDefault="003D2D34" w:rsidP="003D2D34">
      <w:pPr>
        <w:pStyle w:val="Standard"/>
        <w:jc w:val="both"/>
        <w:rPr>
          <w:rFonts w:asciiTheme="minorHAnsi" w:hAnsiTheme="minorHAnsi" w:cstheme="minorHAnsi"/>
        </w:rPr>
      </w:pPr>
      <w:r w:rsidRPr="007B6FAE">
        <w:rPr>
          <w:rFonts w:asciiTheme="minorHAnsi" w:hAnsiTheme="minorHAnsi" w:cstheme="minorHAnsi"/>
          <w:color w:val="00000A"/>
        </w:rPr>
        <w:t>person of the bidders</w:t>
      </w:r>
    </w:p>
    <w:p w14:paraId="3D31D356"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6A4ABE75" w14:textId="351F93A1" w:rsidR="00097A0D" w:rsidRPr="000D11AF" w:rsidRDefault="002508BA" w:rsidP="00DA1D72">
      <w:pPr>
        <w:pStyle w:val="Heading2"/>
        <w:pageBreakBefore/>
        <w:rPr>
          <w:rFonts w:asciiTheme="minorHAnsi" w:hAnsiTheme="minorHAnsi" w:cstheme="minorHAnsi"/>
          <w:b/>
          <w:sz w:val="24"/>
          <w:szCs w:val="24"/>
        </w:rPr>
      </w:pPr>
      <w:r w:rsidRPr="007B6FAE">
        <w:rPr>
          <w:rFonts w:asciiTheme="minorHAnsi" w:hAnsiTheme="minorHAnsi" w:cstheme="minorHAnsi"/>
          <w:b/>
          <w:sz w:val="24"/>
          <w:szCs w:val="24"/>
        </w:rPr>
        <w:lastRenderedPageBreak/>
        <w:t>Annexure</w:t>
      </w:r>
      <w:r w:rsidR="00DA1D72" w:rsidRPr="007B6FAE">
        <w:rPr>
          <w:rFonts w:asciiTheme="minorHAnsi" w:hAnsiTheme="minorHAnsi" w:cstheme="minorHAnsi"/>
          <w:b/>
          <w:sz w:val="24"/>
          <w:szCs w:val="24"/>
        </w:rPr>
        <w:t xml:space="preserve"> </w:t>
      </w:r>
      <w:proofErr w:type="gramStart"/>
      <w:r w:rsidR="00DA1D72" w:rsidRPr="007B6FAE">
        <w:rPr>
          <w:rFonts w:asciiTheme="minorHAnsi" w:hAnsiTheme="minorHAnsi" w:cstheme="minorHAnsi"/>
          <w:b/>
          <w:sz w:val="24"/>
          <w:szCs w:val="24"/>
        </w:rPr>
        <w:t>V</w:t>
      </w:r>
      <w:r w:rsidRPr="007B6FAE">
        <w:rPr>
          <w:rFonts w:asciiTheme="minorHAnsi" w:hAnsiTheme="minorHAnsi" w:cstheme="minorHAnsi"/>
          <w:b/>
          <w:sz w:val="24"/>
          <w:szCs w:val="24"/>
        </w:rPr>
        <w:t>:</w:t>
      </w:r>
      <w:r w:rsidR="00A96553" w:rsidRPr="007B6FAE">
        <w:rPr>
          <w:rFonts w:asciiTheme="minorHAnsi" w:hAnsiTheme="minorHAnsi" w:cstheme="minorHAnsi"/>
          <w:b/>
          <w:sz w:val="24"/>
          <w:szCs w:val="24"/>
        </w:rPr>
        <w:t>:</w:t>
      </w:r>
      <w:proofErr w:type="gramEnd"/>
      <w:r w:rsidRPr="007B6FAE">
        <w:rPr>
          <w:rFonts w:asciiTheme="minorHAnsi" w:hAnsiTheme="minorHAnsi" w:cstheme="minorHAnsi"/>
          <w:b/>
          <w:sz w:val="24"/>
          <w:szCs w:val="24"/>
        </w:rPr>
        <w:t xml:space="preserve"> </w:t>
      </w:r>
      <w:r w:rsidR="0063108E" w:rsidRPr="007B6FAE">
        <w:rPr>
          <w:rFonts w:asciiTheme="minorHAnsi" w:hAnsiTheme="minorHAnsi" w:cstheme="minorHAnsi"/>
          <w:b/>
          <w:sz w:val="24"/>
          <w:szCs w:val="24"/>
        </w:rPr>
        <w:t>Eligibility</w:t>
      </w:r>
      <w:r w:rsidRPr="007B6FAE">
        <w:rPr>
          <w:rFonts w:asciiTheme="minorHAnsi" w:hAnsiTheme="minorHAnsi" w:cstheme="minorHAnsi"/>
          <w:b/>
          <w:sz w:val="24"/>
          <w:szCs w:val="24"/>
        </w:rPr>
        <w:t xml:space="preserve"> Criteria</w:t>
      </w:r>
    </w:p>
    <w:p w14:paraId="5DF95E76" w14:textId="2FDF7FCD" w:rsidR="00097A0D" w:rsidRPr="007B6FAE" w:rsidRDefault="00257C91" w:rsidP="00097A0D">
      <w:pPr>
        <w:pStyle w:val="Textbody"/>
        <w:rPr>
          <w:rFonts w:asciiTheme="minorHAnsi" w:hAnsiTheme="minorHAnsi" w:cstheme="minorHAnsi"/>
          <w:sz w:val="24"/>
          <w:szCs w:val="24"/>
        </w:rPr>
      </w:pPr>
      <w:proofErr w:type="gramStart"/>
      <w:r w:rsidRPr="007B6FAE">
        <w:rPr>
          <w:rFonts w:asciiTheme="minorHAnsi" w:hAnsiTheme="minorHAnsi" w:cstheme="minorHAnsi"/>
          <w:sz w:val="24"/>
          <w:szCs w:val="24"/>
        </w:rPr>
        <w:t>RFP :</w:t>
      </w:r>
      <w:proofErr w:type="gramEnd"/>
      <w:r w:rsidRPr="007B6FAE">
        <w:rPr>
          <w:rFonts w:asciiTheme="minorHAnsi" w:hAnsiTheme="minorHAnsi" w:cstheme="minorHAnsi"/>
          <w:b/>
          <w:sz w:val="24"/>
          <w:szCs w:val="24"/>
        </w:rPr>
        <w:t xml:space="preserve"> </w:t>
      </w:r>
      <w:r w:rsidR="00873BF2" w:rsidRPr="000D11AF">
        <w:rPr>
          <w:rFonts w:asciiTheme="minorHAnsi" w:hAnsiTheme="minorHAnsi" w:cstheme="minorHAnsi"/>
          <w:b/>
          <w:sz w:val="24"/>
          <w:szCs w:val="24"/>
        </w:rPr>
        <w:t>CO:DIT:NEO:PUR:2023-24:395</w:t>
      </w:r>
    </w:p>
    <w:p w14:paraId="42A9CC4E" w14:textId="77777777" w:rsidR="00097A0D" w:rsidRPr="007B6FAE" w:rsidRDefault="00097A0D" w:rsidP="00097A0D">
      <w:pPr>
        <w:pStyle w:val="Textbody"/>
        <w:rPr>
          <w:rFonts w:asciiTheme="minorHAnsi" w:hAnsiTheme="minorHAnsi" w:cstheme="minorHAnsi"/>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4760"/>
        <w:gridCol w:w="3990"/>
      </w:tblGrid>
      <w:tr w:rsidR="00097A0D" w:rsidRPr="000D11AF" w14:paraId="5AC17E15" w14:textId="77777777" w:rsidTr="00724D64">
        <w:trPr>
          <w:trHeight w:val="551"/>
        </w:trPr>
        <w:tc>
          <w:tcPr>
            <w:tcW w:w="547" w:type="dxa"/>
          </w:tcPr>
          <w:p w14:paraId="7BBABCCC" w14:textId="77777777" w:rsidR="00097A0D" w:rsidRPr="000D11AF" w:rsidRDefault="00097A0D" w:rsidP="00724D64">
            <w:pPr>
              <w:pStyle w:val="TableParagraph"/>
              <w:spacing w:line="243" w:lineRule="exact"/>
              <w:ind w:left="141"/>
              <w:jc w:val="both"/>
              <w:rPr>
                <w:rFonts w:asciiTheme="minorHAnsi" w:hAnsiTheme="minorHAnsi" w:cstheme="minorHAnsi"/>
                <w:b/>
              </w:rPr>
            </w:pPr>
            <w:r w:rsidRPr="007B6FAE">
              <w:rPr>
                <w:rFonts w:asciiTheme="minorHAnsi" w:hAnsiTheme="minorHAnsi" w:cstheme="minorHAnsi"/>
                <w:b/>
              </w:rPr>
              <w:t>Sl.</w:t>
            </w:r>
          </w:p>
          <w:p w14:paraId="45E9CD3A" w14:textId="77777777" w:rsidR="00097A0D" w:rsidRPr="000D11AF" w:rsidRDefault="00097A0D" w:rsidP="00724D64">
            <w:pPr>
              <w:pStyle w:val="TableParagraph"/>
              <w:spacing w:before="20"/>
              <w:ind w:left="98"/>
              <w:jc w:val="both"/>
              <w:rPr>
                <w:rFonts w:asciiTheme="minorHAnsi" w:hAnsiTheme="minorHAnsi" w:cstheme="minorHAnsi"/>
                <w:b/>
              </w:rPr>
            </w:pPr>
            <w:r w:rsidRPr="007B6FAE">
              <w:rPr>
                <w:rFonts w:asciiTheme="minorHAnsi" w:hAnsiTheme="minorHAnsi" w:cstheme="minorHAnsi"/>
                <w:b/>
              </w:rPr>
              <w:t>No.</w:t>
            </w:r>
          </w:p>
        </w:tc>
        <w:tc>
          <w:tcPr>
            <w:tcW w:w="4760" w:type="dxa"/>
          </w:tcPr>
          <w:p w14:paraId="3573124C" w14:textId="77777777" w:rsidR="00097A0D" w:rsidRPr="000D11AF" w:rsidRDefault="00097A0D" w:rsidP="00724D64">
            <w:pPr>
              <w:pStyle w:val="TableParagraph"/>
              <w:spacing w:before="127"/>
              <w:ind w:left="1474"/>
              <w:jc w:val="both"/>
              <w:rPr>
                <w:rFonts w:asciiTheme="minorHAnsi" w:hAnsiTheme="minorHAnsi" w:cstheme="minorHAnsi"/>
                <w:b/>
              </w:rPr>
            </w:pPr>
            <w:r w:rsidRPr="007B6FAE">
              <w:rPr>
                <w:rFonts w:asciiTheme="minorHAnsi" w:hAnsiTheme="minorHAnsi" w:cstheme="minorHAnsi"/>
                <w:b/>
              </w:rPr>
              <w:t>Eligibility</w:t>
            </w:r>
            <w:r w:rsidRPr="007B6FAE">
              <w:rPr>
                <w:rFonts w:asciiTheme="minorHAnsi" w:hAnsiTheme="minorHAnsi" w:cstheme="minorHAnsi"/>
                <w:b/>
                <w:spacing w:val="-5"/>
              </w:rPr>
              <w:t xml:space="preserve"> </w:t>
            </w:r>
            <w:r w:rsidRPr="007B6FAE">
              <w:rPr>
                <w:rFonts w:asciiTheme="minorHAnsi" w:hAnsiTheme="minorHAnsi" w:cstheme="minorHAnsi"/>
                <w:b/>
              </w:rPr>
              <w:t>Criteria</w:t>
            </w:r>
          </w:p>
        </w:tc>
        <w:tc>
          <w:tcPr>
            <w:tcW w:w="3990" w:type="dxa"/>
          </w:tcPr>
          <w:p w14:paraId="1A91BA7D" w14:textId="77777777" w:rsidR="00097A0D" w:rsidRPr="000D11AF" w:rsidRDefault="00097A0D" w:rsidP="00724D64">
            <w:pPr>
              <w:pStyle w:val="TableParagraph"/>
              <w:spacing w:line="243" w:lineRule="exact"/>
              <w:ind w:left="91" w:right="84"/>
              <w:jc w:val="both"/>
              <w:rPr>
                <w:rFonts w:asciiTheme="minorHAnsi" w:hAnsiTheme="minorHAnsi" w:cstheme="minorHAnsi"/>
                <w:b/>
              </w:rPr>
            </w:pPr>
            <w:r w:rsidRPr="007B6FAE">
              <w:rPr>
                <w:rFonts w:asciiTheme="minorHAnsi" w:hAnsiTheme="minorHAnsi" w:cstheme="minorHAnsi"/>
                <w:b/>
              </w:rPr>
              <w:t>(Proof</w:t>
            </w:r>
            <w:r w:rsidRPr="007B6FAE">
              <w:rPr>
                <w:rFonts w:asciiTheme="minorHAnsi" w:hAnsiTheme="minorHAnsi" w:cstheme="minorHAnsi"/>
                <w:b/>
                <w:spacing w:val="-2"/>
              </w:rPr>
              <w:t xml:space="preserve"> </w:t>
            </w:r>
            <w:r w:rsidRPr="007B6FAE">
              <w:rPr>
                <w:rFonts w:asciiTheme="minorHAnsi" w:hAnsiTheme="minorHAnsi" w:cstheme="minorHAnsi"/>
                <w:b/>
              </w:rPr>
              <w:t>of</w:t>
            </w:r>
            <w:r w:rsidRPr="007B6FAE">
              <w:rPr>
                <w:rFonts w:asciiTheme="minorHAnsi" w:hAnsiTheme="minorHAnsi" w:cstheme="minorHAnsi"/>
                <w:b/>
                <w:spacing w:val="-3"/>
              </w:rPr>
              <w:t xml:space="preserve"> </w:t>
            </w:r>
            <w:r w:rsidRPr="007B6FAE">
              <w:rPr>
                <w:rFonts w:asciiTheme="minorHAnsi" w:hAnsiTheme="minorHAnsi" w:cstheme="minorHAnsi"/>
                <w:b/>
              </w:rPr>
              <w:t>documents</w:t>
            </w:r>
            <w:r w:rsidRPr="007B6FAE">
              <w:rPr>
                <w:rFonts w:asciiTheme="minorHAnsi" w:hAnsiTheme="minorHAnsi" w:cstheme="minorHAnsi"/>
                <w:b/>
                <w:spacing w:val="-2"/>
              </w:rPr>
              <w:t xml:space="preserve"> </w:t>
            </w:r>
            <w:r w:rsidRPr="007B6FAE">
              <w:rPr>
                <w:rFonts w:asciiTheme="minorHAnsi" w:hAnsiTheme="minorHAnsi" w:cstheme="minorHAnsi"/>
                <w:b/>
              </w:rPr>
              <w:t>required</w:t>
            </w:r>
            <w:r w:rsidRPr="007B6FAE">
              <w:rPr>
                <w:rFonts w:asciiTheme="minorHAnsi" w:hAnsiTheme="minorHAnsi" w:cstheme="minorHAnsi"/>
                <w:b/>
                <w:spacing w:val="-3"/>
              </w:rPr>
              <w:t xml:space="preserve"> </w:t>
            </w:r>
            <w:r w:rsidRPr="007B6FAE">
              <w:rPr>
                <w:rFonts w:asciiTheme="minorHAnsi" w:hAnsiTheme="minorHAnsi" w:cstheme="minorHAnsi"/>
                <w:b/>
              </w:rPr>
              <w:t>/ must</w:t>
            </w:r>
          </w:p>
          <w:p w14:paraId="63AC0ED2" w14:textId="77777777" w:rsidR="00097A0D" w:rsidRPr="000D11AF" w:rsidRDefault="00097A0D" w:rsidP="00724D64">
            <w:pPr>
              <w:pStyle w:val="TableParagraph"/>
              <w:spacing w:before="20"/>
              <w:ind w:left="90" w:right="84"/>
              <w:jc w:val="both"/>
              <w:rPr>
                <w:rFonts w:asciiTheme="minorHAnsi" w:hAnsiTheme="minorHAnsi" w:cstheme="minorHAnsi"/>
                <w:b/>
              </w:rPr>
            </w:pPr>
            <w:r w:rsidRPr="007B6FAE">
              <w:rPr>
                <w:rFonts w:asciiTheme="minorHAnsi" w:hAnsiTheme="minorHAnsi" w:cstheme="minorHAnsi"/>
                <w:b/>
              </w:rPr>
              <w:t>be</w:t>
            </w:r>
            <w:r w:rsidRPr="007B6FAE">
              <w:rPr>
                <w:rFonts w:asciiTheme="minorHAnsi" w:hAnsiTheme="minorHAnsi" w:cstheme="minorHAnsi"/>
                <w:b/>
                <w:spacing w:val="-5"/>
              </w:rPr>
              <w:t xml:space="preserve"> </w:t>
            </w:r>
            <w:r w:rsidRPr="007B6FAE">
              <w:rPr>
                <w:rFonts w:asciiTheme="minorHAnsi" w:hAnsiTheme="minorHAnsi" w:cstheme="minorHAnsi"/>
                <w:b/>
              </w:rPr>
              <w:t>submitted)</w:t>
            </w:r>
          </w:p>
        </w:tc>
      </w:tr>
      <w:tr w:rsidR="00097A0D" w:rsidRPr="000D11AF" w14:paraId="4BD617D4" w14:textId="77777777" w:rsidTr="00724D64">
        <w:trPr>
          <w:trHeight w:val="1422"/>
        </w:trPr>
        <w:tc>
          <w:tcPr>
            <w:tcW w:w="547" w:type="dxa"/>
          </w:tcPr>
          <w:p w14:paraId="4C0EC5C4"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1</w:t>
            </w:r>
          </w:p>
        </w:tc>
        <w:tc>
          <w:tcPr>
            <w:tcW w:w="4760" w:type="dxa"/>
          </w:tcPr>
          <w:p w14:paraId="6DC5DDBF" w14:textId="77777777" w:rsidR="00097A0D" w:rsidRPr="000D11AF" w:rsidRDefault="00097A0D" w:rsidP="00724D64">
            <w:pPr>
              <w:pStyle w:val="TableParagraph"/>
              <w:spacing w:line="259" w:lineRule="auto"/>
              <w:ind w:left="143" w:right="26"/>
              <w:jc w:val="both"/>
              <w:rPr>
                <w:rFonts w:asciiTheme="minorHAnsi" w:hAnsiTheme="minorHAnsi" w:cstheme="minorHAnsi"/>
                <w:color w:val="auto"/>
              </w:rPr>
            </w:pPr>
            <w:r w:rsidRPr="007B6FAE">
              <w:rPr>
                <w:rFonts w:asciiTheme="minorHAnsi" w:hAnsiTheme="minorHAnsi" w:cstheme="minorHAnsi"/>
                <w:color w:val="auto"/>
              </w:rPr>
              <w:t>The Bidder should be a reputed PSU/ PSE / partnership firm / LLP/ Private Limited/ Limited Company having its registered office in India</w:t>
            </w:r>
          </w:p>
        </w:tc>
        <w:tc>
          <w:tcPr>
            <w:tcW w:w="3990" w:type="dxa"/>
          </w:tcPr>
          <w:p w14:paraId="5AD8D7A7" w14:textId="77777777" w:rsidR="00097A0D" w:rsidRPr="000D11AF" w:rsidRDefault="00097A0D" w:rsidP="00724D64">
            <w:pPr>
              <w:pStyle w:val="TableParagraph"/>
              <w:spacing w:line="259" w:lineRule="auto"/>
              <w:ind w:left="141" w:right="27"/>
              <w:jc w:val="both"/>
              <w:rPr>
                <w:rFonts w:asciiTheme="minorHAnsi" w:hAnsiTheme="minorHAnsi" w:cstheme="minorHAnsi"/>
                <w:color w:val="auto"/>
              </w:rPr>
            </w:pPr>
            <w:r w:rsidRPr="007B6FAE">
              <w:rPr>
                <w:rFonts w:asciiTheme="minorHAnsi" w:hAnsiTheme="minorHAnsi" w:cstheme="minorHAnsi"/>
                <w:color w:val="auto"/>
              </w:rPr>
              <w:t>Valid Certification of Incorporation/ Partnership Deed as on date of bid submission.</w:t>
            </w:r>
          </w:p>
        </w:tc>
      </w:tr>
      <w:tr w:rsidR="00097A0D" w:rsidRPr="000D11AF" w14:paraId="4CF8D32E" w14:textId="77777777" w:rsidTr="00724D64">
        <w:trPr>
          <w:trHeight w:val="1074"/>
        </w:trPr>
        <w:tc>
          <w:tcPr>
            <w:tcW w:w="547" w:type="dxa"/>
          </w:tcPr>
          <w:p w14:paraId="6F5D0B03"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2</w:t>
            </w:r>
          </w:p>
        </w:tc>
        <w:tc>
          <w:tcPr>
            <w:tcW w:w="4760" w:type="dxa"/>
          </w:tcPr>
          <w:p w14:paraId="5F7C5A9D" w14:textId="1765235B" w:rsidR="00097A0D" w:rsidRPr="000D11AF" w:rsidRDefault="00084BF6" w:rsidP="00724D64">
            <w:pPr>
              <w:pStyle w:val="TableParagraph"/>
              <w:spacing w:line="259" w:lineRule="auto"/>
              <w:ind w:left="143" w:right="26"/>
              <w:jc w:val="both"/>
              <w:rPr>
                <w:rFonts w:asciiTheme="minorHAnsi" w:hAnsiTheme="minorHAnsi" w:cstheme="minorHAnsi"/>
              </w:rPr>
            </w:pPr>
            <w:r w:rsidRPr="007B6FAE">
              <w:rPr>
                <w:rFonts w:asciiTheme="minorHAnsi" w:hAnsiTheme="minorHAnsi" w:cstheme="minorHAnsi"/>
              </w:rPr>
              <w:t xml:space="preserve">Bidder should have minimum turnover of </w:t>
            </w:r>
            <w:proofErr w:type="spellStart"/>
            <w:r w:rsidRPr="007B6FAE">
              <w:rPr>
                <w:rFonts w:asciiTheme="minorHAnsi" w:hAnsiTheme="minorHAnsi" w:cstheme="minorHAnsi"/>
              </w:rPr>
              <w:t>Rs</w:t>
            </w:r>
            <w:proofErr w:type="spellEnd"/>
            <w:r w:rsidRPr="007B6FAE">
              <w:rPr>
                <w:rFonts w:asciiTheme="minorHAnsi" w:hAnsiTheme="minorHAnsi" w:cstheme="minorHAnsi"/>
              </w:rPr>
              <w:t>.</w:t>
            </w:r>
            <w:r w:rsidRPr="007B6FAE">
              <w:rPr>
                <w:rFonts w:asciiTheme="minorHAnsi" w:hAnsiTheme="minorHAnsi" w:cstheme="minorHAnsi"/>
                <w:spacing w:val="1"/>
              </w:rPr>
              <w:t xml:space="preserve"> </w:t>
            </w:r>
            <w:r w:rsidR="00775E7F" w:rsidRPr="000D11AF">
              <w:rPr>
                <w:rFonts w:asciiTheme="minorHAnsi" w:hAnsiTheme="minorHAnsi" w:cstheme="minorHAnsi"/>
              </w:rPr>
              <w:t>2</w:t>
            </w:r>
            <w:r w:rsidRPr="007B6FAE">
              <w:rPr>
                <w:rFonts w:asciiTheme="minorHAnsi" w:hAnsiTheme="minorHAnsi" w:cstheme="minorHAnsi"/>
              </w:rPr>
              <w:t>50 Crores in each of the last three financial years</w:t>
            </w:r>
            <w:r w:rsidRPr="007B6FAE">
              <w:rPr>
                <w:rFonts w:asciiTheme="minorHAnsi" w:hAnsiTheme="minorHAnsi" w:cstheme="minorHAnsi"/>
                <w:spacing w:val="1"/>
              </w:rPr>
              <w:t xml:space="preserve"> </w:t>
            </w:r>
            <w:r w:rsidRPr="007B6FAE">
              <w:rPr>
                <w:rFonts w:asciiTheme="minorHAnsi" w:hAnsiTheme="minorHAnsi" w:cstheme="minorHAnsi"/>
              </w:rPr>
              <w:t>in</w:t>
            </w:r>
            <w:r w:rsidRPr="007B6FAE">
              <w:rPr>
                <w:rFonts w:asciiTheme="minorHAnsi" w:hAnsiTheme="minorHAnsi" w:cstheme="minorHAnsi"/>
                <w:spacing w:val="-2"/>
              </w:rPr>
              <w:t xml:space="preserve"> </w:t>
            </w:r>
            <w:r w:rsidRPr="007B6FAE">
              <w:rPr>
                <w:rFonts w:asciiTheme="minorHAnsi" w:hAnsiTheme="minorHAnsi" w:cstheme="minorHAnsi"/>
              </w:rPr>
              <w:t>India</w:t>
            </w:r>
            <w:r w:rsidRPr="007B6FAE">
              <w:rPr>
                <w:rFonts w:asciiTheme="minorHAnsi" w:hAnsiTheme="minorHAnsi" w:cstheme="minorHAnsi"/>
                <w:spacing w:val="-1"/>
              </w:rPr>
              <w:t xml:space="preserve"> </w:t>
            </w:r>
            <w:r w:rsidRPr="007B6FAE">
              <w:rPr>
                <w:rFonts w:asciiTheme="minorHAnsi" w:hAnsiTheme="minorHAnsi" w:cstheme="minorHAnsi"/>
              </w:rPr>
              <w:t>from</w:t>
            </w:r>
            <w:r w:rsidRPr="007B6FAE">
              <w:rPr>
                <w:rFonts w:asciiTheme="minorHAnsi" w:hAnsiTheme="minorHAnsi" w:cstheme="minorHAnsi"/>
                <w:spacing w:val="-3"/>
              </w:rPr>
              <w:t xml:space="preserve"> </w:t>
            </w:r>
            <w:r w:rsidRPr="007B6FAE">
              <w:rPr>
                <w:rFonts w:asciiTheme="minorHAnsi" w:hAnsiTheme="minorHAnsi" w:cstheme="minorHAnsi"/>
              </w:rPr>
              <w:t>consulting services (2020-21, 2021-22 and 2022-23).</w:t>
            </w:r>
          </w:p>
        </w:tc>
        <w:tc>
          <w:tcPr>
            <w:tcW w:w="3990" w:type="dxa"/>
          </w:tcPr>
          <w:p w14:paraId="37FED0F7" w14:textId="77777777" w:rsidR="00B0340E" w:rsidRPr="000D11AF" w:rsidRDefault="00097A0D" w:rsidP="00724D64">
            <w:pPr>
              <w:pStyle w:val="TableParagraph"/>
              <w:spacing w:line="259" w:lineRule="auto"/>
              <w:ind w:left="141" w:right="29"/>
              <w:jc w:val="both"/>
              <w:rPr>
                <w:rFonts w:asciiTheme="minorHAnsi" w:hAnsiTheme="minorHAnsi" w:cstheme="minorHAnsi"/>
              </w:rPr>
            </w:pPr>
            <w:r w:rsidRPr="007B6FAE">
              <w:rPr>
                <w:rFonts w:asciiTheme="minorHAnsi" w:hAnsiTheme="minorHAnsi" w:cstheme="minorHAnsi"/>
              </w:rPr>
              <w:t>CA</w:t>
            </w:r>
            <w:r w:rsidRPr="007B6FAE">
              <w:rPr>
                <w:rFonts w:asciiTheme="minorHAnsi" w:hAnsiTheme="minorHAnsi" w:cstheme="minorHAnsi"/>
                <w:spacing w:val="1"/>
              </w:rPr>
              <w:t xml:space="preserve"> </w:t>
            </w:r>
            <w:r w:rsidRPr="007B6FAE">
              <w:rPr>
                <w:rFonts w:asciiTheme="minorHAnsi" w:hAnsiTheme="minorHAnsi" w:cstheme="minorHAnsi"/>
              </w:rPr>
              <w:t>Certified</w:t>
            </w:r>
            <w:r w:rsidRPr="007B6FAE">
              <w:rPr>
                <w:rFonts w:asciiTheme="minorHAnsi" w:hAnsiTheme="minorHAnsi" w:cstheme="minorHAnsi"/>
                <w:spacing w:val="1"/>
              </w:rPr>
              <w:t xml:space="preserve"> </w:t>
            </w:r>
            <w:r w:rsidRPr="007B6FAE">
              <w:rPr>
                <w:rFonts w:asciiTheme="minorHAnsi" w:hAnsiTheme="minorHAnsi" w:cstheme="minorHAnsi"/>
              </w:rPr>
              <w:t>documentary</w:t>
            </w:r>
            <w:r w:rsidRPr="007B6FAE">
              <w:rPr>
                <w:rFonts w:asciiTheme="minorHAnsi" w:hAnsiTheme="minorHAnsi" w:cstheme="minorHAnsi"/>
                <w:spacing w:val="1"/>
              </w:rPr>
              <w:t xml:space="preserve"> </w:t>
            </w:r>
            <w:r w:rsidRPr="007B6FAE">
              <w:rPr>
                <w:rFonts w:asciiTheme="minorHAnsi" w:hAnsiTheme="minorHAnsi" w:cstheme="minorHAnsi"/>
              </w:rPr>
              <w:t>proof</w:t>
            </w:r>
            <w:r w:rsidRPr="007B6FAE">
              <w:rPr>
                <w:rFonts w:asciiTheme="minorHAnsi" w:hAnsiTheme="minorHAnsi" w:cstheme="minorHAnsi"/>
                <w:spacing w:val="-64"/>
              </w:rPr>
              <w:t xml:space="preserve"> </w:t>
            </w:r>
            <w:r w:rsidRPr="007B6FAE">
              <w:rPr>
                <w:rFonts w:asciiTheme="minorHAnsi" w:hAnsiTheme="minorHAnsi" w:cstheme="minorHAnsi"/>
              </w:rPr>
              <w:t>satisfying</w:t>
            </w:r>
            <w:r w:rsidRPr="007B6FAE">
              <w:rPr>
                <w:rFonts w:asciiTheme="minorHAnsi" w:hAnsiTheme="minorHAnsi" w:cstheme="minorHAnsi"/>
                <w:spacing w:val="1"/>
              </w:rPr>
              <w:t xml:space="preserve"> </w:t>
            </w:r>
            <w:r w:rsidRPr="007B6FAE">
              <w:rPr>
                <w:rFonts w:asciiTheme="minorHAnsi" w:hAnsiTheme="minorHAnsi" w:cstheme="minorHAnsi"/>
              </w:rPr>
              <w:t>the</w:t>
            </w:r>
            <w:r w:rsidRPr="007B6FAE">
              <w:rPr>
                <w:rFonts w:asciiTheme="minorHAnsi" w:hAnsiTheme="minorHAnsi" w:cstheme="minorHAnsi"/>
                <w:spacing w:val="1"/>
              </w:rPr>
              <w:t xml:space="preserve"> </w:t>
            </w:r>
            <w:r w:rsidRPr="007B6FAE">
              <w:rPr>
                <w:rFonts w:asciiTheme="minorHAnsi" w:hAnsiTheme="minorHAnsi" w:cstheme="minorHAnsi"/>
              </w:rPr>
              <w:t>criteria</w:t>
            </w:r>
            <w:r w:rsidRPr="007B6FAE">
              <w:rPr>
                <w:rFonts w:asciiTheme="minorHAnsi" w:hAnsiTheme="minorHAnsi" w:cstheme="minorHAnsi"/>
                <w:spacing w:val="1"/>
              </w:rPr>
              <w:t xml:space="preserve"> </w:t>
            </w:r>
            <w:r w:rsidRPr="007B6FAE">
              <w:rPr>
                <w:rFonts w:asciiTheme="minorHAnsi" w:hAnsiTheme="minorHAnsi" w:cstheme="minorHAnsi"/>
              </w:rPr>
              <w:t>should</w:t>
            </w:r>
            <w:r w:rsidRPr="007B6FAE">
              <w:rPr>
                <w:rFonts w:asciiTheme="minorHAnsi" w:hAnsiTheme="minorHAnsi" w:cstheme="minorHAnsi"/>
                <w:spacing w:val="1"/>
              </w:rPr>
              <w:t xml:space="preserve"> </w:t>
            </w:r>
            <w:r w:rsidRPr="007B6FAE">
              <w:rPr>
                <w:rFonts w:asciiTheme="minorHAnsi" w:hAnsiTheme="minorHAnsi" w:cstheme="minorHAnsi"/>
              </w:rPr>
              <w:t>be</w:t>
            </w:r>
            <w:r w:rsidRPr="007B6FAE">
              <w:rPr>
                <w:rFonts w:asciiTheme="minorHAnsi" w:hAnsiTheme="minorHAnsi" w:cstheme="minorHAnsi"/>
                <w:spacing w:val="1"/>
              </w:rPr>
              <w:t xml:space="preserve"> </w:t>
            </w:r>
            <w:r w:rsidRPr="007B6FAE">
              <w:rPr>
                <w:rFonts w:asciiTheme="minorHAnsi" w:hAnsiTheme="minorHAnsi" w:cstheme="minorHAnsi"/>
              </w:rPr>
              <w:t>submitted.</w:t>
            </w:r>
            <w:r w:rsidR="00872C47" w:rsidRPr="007B6FAE">
              <w:rPr>
                <w:rFonts w:asciiTheme="minorHAnsi" w:hAnsiTheme="minorHAnsi" w:cstheme="minorHAnsi"/>
              </w:rPr>
              <w:t xml:space="preserve"> </w:t>
            </w:r>
          </w:p>
          <w:p w14:paraId="40AD21DC" w14:textId="1B23B71D" w:rsidR="00097A0D" w:rsidRPr="000D11AF" w:rsidRDefault="00B0340E" w:rsidP="00780263">
            <w:pPr>
              <w:pStyle w:val="TableParagraph"/>
              <w:spacing w:line="259" w:lineRule="auto"/>
              <w:ind w:left="141" w:right="29"/>
              <w:jc w:val="both"/>
              <w:rPr>
                <w:rFonts w:asciiTheme="minorHAnsi" w:hAnsiTheme="minorHAnsi" w:cstheme="minorHAnsi"/>
              </w:rPr>
            </w:pPr>
            <w:r w:rsidRPr="007B6FAE">
              <w:rPr>
                <w:rFonts w:asciiTheme="minorHAnsi" w:hAnsiTheme="minorHAnsi" w:cstheme="minorHAnsi"/>
              </w:rPr>
              <w:t xml:space="preserve">Summarized as </w:t>
            </w:r>
            <w:r w:rsidR="00872C47" w:rsidRPr="007B6FAE">
              <w:rPr>
                <w:rFonts w:asciiTheme="minorHAnsi" w:hAnsiTheme="minorHAnsi" w:cstheme="minorHAnsi"/>
                <w:b/>
              </w:rPr>
              <w:t>Annexure</w:t>
            </w:r>
            <w:r w:rsidR="0033782F" w:rsidRPr="007B6FAE">
              <w:rPr>
                <w:rFonts w:asciiTheme="minorHAnsi" w:hAnsiTheme="minorHAnsi" w:cstheme="minorHAnsi"/>
                <w:b/>
              </w:rPr>
              <w:t xml:space="preserve"> </w:t>
            </w:r>
            <w:r w:rsidR="00084BF6" w:rsidRPr="007B6FAE">
              <w:rPr>
                <w:rFonts w:asciiTheme="minorHAnsi" w:hAnsiTheme="minorHAnsi" w:cstheme="minorHAnsi"/>
                <w:b/>
              </w:rPr>
              <w:t>–</w:t>
            </w:r>
            <w:r w:rsidR="0033782F" w:rsidRPr="007B6FAE">
              <w:rPr>
                <w:rFonts w:asciiTheme="minorHAnsi" w:hAnsiTheme="minorHAnsi" w:cstheme="minorHAnsi"/>
                <w:b/>
              </w:rPr>
              <w:t>XVII</w:t>
            </w:r>
          </w:p>
        </w:tc>
      </w:tr>
      <w:tr w:rsidR="00097A0D" w:rsidRPr="000D11AF" w14:paraId="49D70F74" w14:textId="77777777" w:rsidTr="00724D64">
        <w:trPr>
          <w:trHeight w:val="1975"/>
        </w:trPr>
        <w:tc>
          <w:tcPr>
            <w:tcW w:w="547" w:type="dxa"/>
          </w:tcPr>
          <w:p w14:paraId="00CA78E3"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3</w:t>
            </w:r>
          </w:p>
        </w:tc>
        <w:tc>
          <w:tcPr>
            <w:tcW w:w="4760" w:type="dxa"/>
          </w:tcPr>
          <w:p w14:paraId="728C4287" w14:textId="00700926" w:rsidR="00097A0D" w:rsidRPr="000D11AF" w:rsidRDefault="00084BF6" w:rsidP="00724D64">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Bidder should have positive operating Profit</w:t>
            </w:r>
            <w:r w:rsidRPr="007B6FAE">
              <w:rPr>
                <w:rFonts w:asciiTheme="minorHAnsi" w:hAnsiTheme="minorHAnsi" w:cstheme="minorHAnsi"/>
                <w:spacing w:val="1"/>
              </w:rPr>
              <w:t xml:space="preserve"> </w:t>
            </w:r>
            <w:r w:rsidRPr="007B6FAE">
              <w:rPr>
                <w:rFonts w:asciiTheme="minorHAnsi" w:hAnsiTheme="minorHAnsi" w:cstheme="minorHAnsi"/>
              </w:rPr>
              <w:t>in each of the</w:t>
            </w:r>
            <w:r w:rsidRPr="007B6FAE">
              <w:rPr>
                <w:rFonts w:asciiTheme="minorHAnsi" w:hAnsiTheme="minorHAnsi" w:cstheme="minorHAnsi"/>
                <w:spacing w:val="1"/>
              </w:rPr>
              <w:t xml:space="preserve"> </w:t>
            </w:r>
            <w:r w:rsidRPr="007B6FAE">
              <w:rPr>
                <w:rFonts w:asciiTheme="minorHAnsi" w:hAnsiTheme="minorHAnsi" w:cstheme="minorHAnsi"/>
              </w:rPr>
              <w:t>last</w:t>
            </w:r>
            <w:r w:rsidRPr="007B6FAE">
              <w:rPr>
                <w:rFonts w:asciiTheme="minorHAnsi" w:hAnsiTheme="minorHAnsi" w:cstheme="minorHAnsi"/>
                <w:spacing w:val="34"/>
              </w:rPr>
              <w:t xml:space="preserve"> </w:t>
            </w:r>
            <w:r w:rsidRPr="007B6FAE">
              <w:rPr>
                <w:rFonts w:asciiTheme="minorHAnsi" w:hAnsiTheme="minorHAnsi" w:cstheme="minorHAnsi"/>
              </w:rPr>
              <w:t>three</w:t>
            </w:r>
            <w:r w:rsidRPr="007B6FAE">
              <w:rPr>
                <w:rFonts w:asciiTheme="minorHAnsi" w:hAnsiTheme="minorHAnsi" w:cstheme="minorHAnsi"/>
                <w:spacing w:val="35"/>
              </w:rPr>
              <w:t xml:space="preserve"> </w:t>
            </w:r>
            <w:r w:rsidRPr="007B6FAE">
              <w:rPr>
                <w:rFonts w:asciiTheme="minorHAnsi" w:hAnsiTheme="minorHAnsi" w:cstheme="minorHAnsi"/>
              </w:rPr>
              <w:t>financial</w:t>
            </w:r>
            <w:r w:rsidRPr="007B6FAE">
              <w:rPr>
                <w:rFonts w:asciiTheme="minorHAnsi" w:hAnsiTheme="minorHAnsi" w:cstheme="minorHAnsi"/>
                <w:spacing w:val="35"/>
              </w:rPr>
              <w:t xml:space="preserve"> </w:t>
            </w:r>
            <w:r w:rsidRPr="007B6FAE">
              <w:rPr>
                <w:rFonts w:asciiTheme="minorHAnsi" w:hAnsiTheme="minorHAnsi" w:cstheme="minorHAnsi"/>
              </w:rPr>
              <w:t>years</w:t>
            </w:r>
            <w:r w:rsidRPr="007B6FAE">
              <w:rPr>
                <w:rFonts w:asciiTheme="minorHAnsi" w:hAnsiTheme="minorHAnsi" w:cstheme="minorHAnsi"/>
                <w:spacing w:val="36"/>
              </w:rPr>
              <w:t xml:space="preserve"> </w:t>
            </w:r>
            <w:r w:rsidRPr="007B6FAE">
              <w:rPr>
                <w:rFonts w:asciiTheme="minorHAnsi" w:hAnsiTheme="minorHAnsi" w:cstheme="minorHAnsi"/>
              </w:rPr>
              <w:t>(2020-21, 2021-22 and 2022-23).</w:t>
            </w:r>
          </w:p>
        </w:tc>
        <w:tc>
          <w:tcPr>
            <w:tcW w:w="3990" w:type="dxa"/>
          </w:tcPr>
          <w:p w14:paraId="71C6B2D4" w14:textId="77777777" w:rsidR="00B0340E" w:rsidRPr="000D11AF" w:rsidRDefault="00097A0D" w:rsidP="00724D64">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Copy of the audited balance sheet of</w:t>
            </w:r>
            <w:r w:rsidRPr="007B6FAE">
              <w:rPr>
                <w:rFonts w:asciiTheme="minorHAnsi" w:hAnsiTheme="minorHAnsi" w:cstheme="minorHAnsi"/>
                <w:spacing w:val="1"/>
              </w:rPr>
              <w:t xml:space="preserve"> </w:t>
            </w:r>
            <w:r w:rsidRPr="007B6FAE">
              <w:rPr>
                <w:rFonts w:asciiTheme="minorHAnsi" w:hAnsiTheme="minorHAnsi" w:cstheme="minorHAnsi"/>
              </w:rPr>
              <w:t>the company showing the same should</w:t>
            </w:r>
            <w:r w:rsidRPr="007B6FAE">
              <w:rPr>
                <w:rFonts w:asciiTheme="minorHAnsi" w:hAnsiTheme="minorHAnsi" w:cstheme="minorHAnsi"/>
                <w:spacing w:val="-64"/>
              </w:rPr>
              <w:t xml:space="preserve"> </w:t>
            </w:r>
            <w:r w:rsidRPr="007B6FAE">
              <w:rPr>
                <w:rFonts w:asciiTheme="minorHAnsi" w:hAnsiTheme="minorHAnsi" w:cstheme="minorHAnsi"/>
              </w:rPr>
              <w:t>be</w:t>
            </w:r>
            <w:r w:rsidRPr="007B6FAE">
              <w:rPr>
                <w:rFonts w:asciiTheme="minorHAnsi" w:hAnsiTheme="minorHAnsi" w:cstheme="minorHAnsi"/>
                <w:spacing w:val="-2"/>
              </w:rPr>
              <w:t xml:space="preserve"> </w:t>
            </w:r>
            <w:r w:rsidRPr="007B6FAE">
              <w:rPr>
                <w:rFonts w:asciiTheme="minorHAnsi" w:hAnsiTheme="minorHAnsi" w:cstheme="minorHAnsi"/>
              </w:rPr>
              <w:t>submitted.</w:t>
            </w:r>
            <w:r w:rsidR="00872C47" w:rsidRPr="007B6FAE">
              <w:rPr>
                <w:rFonts w:asciiTheme="minorHAnsi" w:hAnsiTheme="minorHAnsi" w:cstheme="minorHAnsi"/>
              </w:rPr>
              <w:t xml:space="preserve"> </w:t>
            </w:r>
          </w:p>
          <w:p w14:paraId="09E11960" w14:textId="0F905291" w:rsidR="00097A0D" w:rsidRPr="000D11AF" w:rsidRDefault="00B0340E" w:rsidP="00724D64">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Summarized as </w:t>
            </w:r>
            <w:r w:rsidRPr="007B6FAE">
              <w:rPr>
                <w:rFonts w:asciiTheme="minorHAnsi" w:hAnsiTheme="minorHAnsi" w:cstheme="minorHAnsi"/>
                <w:b/>
              </w:rPr>
              <w:t>Annexure - XVII</w:t>
            </w:r>
          </w:p>
          <w:p w14:paraId="1B973F49" w14:textId="77777777" w:rsidR="00097A0D" w:rsidRPr="000D11AF" w:rsidRDefault="00097A0D" w:rsidP="00724D64">
            <w:pPr>
              <w:pStyle w:val="TableParagraph"/>
              <w:spacing w:before="6"/>
              <w:jc w:val="both"/>
              <w:rPr>
                <w:rFonts w:asciiTheme="minorHAnsi" w:hAnsiTheme="minorHAnsi" w:cstheme="minorHAnsi"/>
              </w:rPr>
            </w:pPr>
          </w:p>
          <w:p w14:paraId="14638AF8" w14:textId="77777777" w:rsidR="00097A0D" w:rsidRPr="000D11AF" w:rsidRDefault="00097A0D" w:rsidP="00724D64">
            <w:pPr>
              <w:pStyle w:val="TableParagraph"/>
              <w:spacing w:line="259" w:lineRule="auto"/>
              <w:ind w:right="28"/>
              <w:jc w:val="both"/>
              <w:rPr>
                <w:rFonts w:asciiTheme="minorHAnsi" w:hAnsiTheme="minorHAnsi" w:cstheme="minorHAnsi"/>
              </w:rPr>
            </w:pPr>
          </w:p>
        </w:tc>
      </w:tr>
      <w:tr w:rsidR="00097A0D" w:rsidRPr="000D11AF" w14:paraId="0F632C82"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5A78BA4B"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4</w:t>
            </w:r>
          </w:p>
        </w:tc>
        <w:tc>
          <w:tcPr>
            <w:tcW w:w="4760" w:type="dxa"/>
            <w:tcBorders>
              <w:top w:val="single" w:sz="4" w:space="0" w:color="000000"/>
              <w:left w:val="single" w:sz="4" w:space="0" w:color="000000"/>
              <w:bottom w:val="single" w:sz="4" w:space="0" w:color="000000"/>
              <w:right w:val="single" w:sz="4" w:space="0" w:color="000000"/>
            </w:tcBorders>
          </w:tcPr>
          <w:p w14:paraId="4743FB1F" w14:textId="01E43BE3" w:rsidR="00097A0D" w:rsidRPr="000D11AF" w:rsidRDefault="00780263" w:rsidP="00775E7F">
            <w:pPr>
              <w:pStyle w:val="TableParagraph"/>
              <w:spacing w:line="259" w:lineRule="auto"/>
              <w:ind w:left="20" w:right="25"/>
              <w:jc w:val="both"/>
              <w:rPr>
                <w:rFonts w:asciiTheme="minorHAnsi" w:hAnsiTheme="minorHAnsi" w:cstheme="minorHAnsi"/>
              </w:rPr>
            </w:pPr>
            <w:r w:rsidRPr="007B6FAE">
              <w:rPr>
                <w:rFonts w:asciiTheme="minorHAnsi" w:hAnsiTheme="minorHAnsi" w:cstheme="minorHAnsi"/>
              </w:rPr>
              <w:t xml:space="preserve">Bidder should have consulting experience of at least one assignment during last </w:t>
            </w:r>
            <w:r w:rsidR="00775E7F" w:rsidRPr="000D11AF">
              <w:rPr>
                <w:rFonts w:asciiTheme="minorHAnsi" w:hAnsiTheme="minorHAnsi" w:cstheme="minorHAnsi"/>
              </w:rPr>
              <w:t>6</w:t>
            </w:r>
            <w:r w:rsidRPr="007B6FAE">
              <w:rPr>
                <w:rFonts w:asciiTheme="minorHAnsi" w:hAnsiTheme="minorHAnsi" w:cstheme="minorHAnsi"/>
              </w:rPr>
              <w:t xml:space="preserve"> years in consulting on formulation of IT Strategy, IT Policy Planning</w:t>
            </w:r>
            <w:r w:rsidR="00EF4D2B" w:rsidRPr="007B6FAE">
              <w:rPr>
                <w:rFonts w:asciiTheme="minorHAnsi" w:hAnsiTheme="minorHAnsi" w:cstheme="minorHAnsi"/>
              </w:rPr>
              <w:t>, IT outsourcing</w:t>
            </w:r>
            <w:r w:rsidRPr="007B6FAE">
              <w:rPr>
                <w:rFonts w:asciiTheme="minorHAnsi" w:hAnsiTheme="minorHAnsi" w:cstheme="minorHAnsi"/>
              </w:rPr>
              <w:t xml:space="preserve"> and IT documentation in Scheduled Commercial Bank in India having minimum 2000 branches. The contract value of  the assignment should be minimum 20 lakhs.</w:t>
            </w:r>
          </w:p>
        </w:tc>
        <w:tc>
          <w:tcPr>
            <w:tcW w:w="3990" w:type="dxa"/>
            <w:tcBorders>
              <w:top w:val="single" w:sz="4" w:space="0" w:color="000000"/>
              <w:left w:val="single" w:sz="4" w:space="0" w:color="000000"/>
              <w:bottom w:val="single" w:sz="4" w:space="0" w:color="000000"/>
              <w:right w:val="single" w:sz="4" w:space="0" w:color="000000"/>
            </w:tcBorders>
          </w:tcPr>
          <w:p w14:paraId="468211AA" w14:textId="77777777" w:rsidR="00780263" w:rsidRPr="000D11AF"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A copy of engagement letter/work order/ letter of award for each assignment to be furnished by the bidder. </w:t>
            </w:r>
          </w:p>
          <w:p w14:paraId="06EC7E5A" w14:textId="77777777" w:rsidR="00780263" w:rsidRPr="000D11AF"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And </w:t>
            </w:r>
          </w:p>
          <w:p w14:paraId="2985DC5A" w14:textId="39B80322" w:rsidR="0023081F" w:rsidRPr="000D11AF"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Successful completion Certificate or Relevant Credential letters from concerned client/Bank.</w:t>
            </w:r>
          </w:p>
        </w:tc>
      </w:tr>
      <w:tr w:rsidR="00097A0D" w:rsidRPr="000D11AF" w14:paraId="364D55CD"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6AAF3976" w14:textId="445E5304"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5</w:t>
            </w:r>
          </w:p>
        </w:tc>
        <w:tc>
          <w:tcPr>
            <w:tcW w:w="4760" w:type="dxa"/>
            <w:tcBorders>
              <w:top w:val="single" w:sz="4" w:space="0" w:color="000000"/>
              <w:left w:val="single" w:sz="4" w:space="0" w:color="000000"/>
              <w:bottom w:val="single" w:sz="4" w:space="0" w:color="000000"/>
              <w:right w:val="single" w:sz="4" w:space="0" w:color="000000"/>
            </w:tcBorders>
          </w:tcPr>
          <w:p w14:paraId="26A83625" w14:textId="77777777" w:rsidR="00775E7F" w:rsidRPr="000D11AF" w:rsidRDefault="00775E7F" w:rsidP="00775E7F">
            <w:pPr>
              <w:pStyle w:val="TableParagraph"/>
              <w:spacing w:line="259" w:lineRule="auto"/>
              <w:ind w:left="143" w:right="25"/>
              <w:jc w:val="both"/>
              <w:rPr>
                <w:rFonts w:asciiTheme="minorHAnsi" w:hAnsiTheme="minorHAnsi" w:cstheme="minorHAnsi"/>
              </w:rPr>
            </w:pPr>
            <w:r w:rsidRPr="000D11AF">
              <w:rPr>
                <w:rFonts w:asciiTheme="minorHAnsi" w:hAnsiTheme="minorHAnsi" w:cstheme="minorHAnsi"/>
              </w:rPr>
              <w:t xml:space="preserve">Bidder should have minimum staff strength of at least 5,000 professionals on its payroll which 250 or more professionals must </w:t>
            </w:r>
            <w:proofErr w:type="gramStart"/>
            <w:r w:rsidRPr="000D11AF">
              <w:rPr>
                <w:rFonts w:asciiTheme="minorHAnsi" w:hAnsiTheme="minorHAnsi" w:cstheme="minorHAnsi"/>
              </w:rPr>
              <w:t>have  work</w:t>
            </w:r>
            <w:proofErr w:type="gramEnd"/>
            <w:r w:rsidRPr="000D11AF">
              <w:rPr>
                <w:rFonts w:asciiTheme="minorHAnsi" w:hAnsiTheme="minorHAnsi" w:cstheme="minorHAnsi"/>
              </w:rPr>
              <w:t xml:space="preserve"> experience on following areas:</w:t>
            </w:r>
          </w:p>
          <w:p w14:paraId="1E31F100" w14:textId="77777777" w:rsidR="00775E7F" w:rsidRPr="000D11AF" w:rsidRDefault="00775E7F" w:rsidP="00206C0B">
            <w:pPr>
              <w:pStyle w:val="TableParagraph"/>
              <w:numPr>
                <w:ilvl w:val="0"/>
                <w:numId w:val="112"/>
              </w:numPr>
              <w:spacing w:line="259" w:lineRule="auto"/>
              <w:ind w:right="25"/>
              <w:jc w:val="both"/>
              <w:rPr>
                <w:rFonts w:asciiTheme="minorHAnsi" w:hAnsiTheme="minorHAnsi" w:cstheme="minorHAnsi"/>
              </w:rPr>
            </w:pPr>
            <w:r w:rsidRPr="000D11AF">
              <w:rPr>
                <w:rFonts w:asciiTheme="minorHAnsi" w:hAnsiTheme="minorHAnsi" w:cstheme="minorHAnsi"/>
              </w:rPr>
              <w:t>IT Strategy</w:t>
            </w:r>
          </w:p>
          <w:p w14:paraId="7CF75261" w14:textId="77777777" w:rsidR="00775E7F" w:rsidRPr="000D11AF" w:rsidRDefault="00775E7F" w:rsidP="00206C0B">
            <w:pPr>
              <w:pStyle w:val="TableParagraph"/>
              <w:numPr>
                <w:ilvl w:val="0"/>
                <w:numId w:val="112"/>
              </w:numPr>
              <w:spacing w:line="259" w:lineRule="auto"/>
              <w:ind w:right="25"/>
              <w:jc w:val="both"/>
              <w:rPr>
                <w:rFonts w:asciiTheme="minorHAnsi" w:hAnsiTheme="minorHAnsi" w:cstheme="minorHAnsi"/>
              </w:rPr>
            </w:pPr>
            <w:r w:rsidRPr="000D11AF">
              <w:rPr>
                <w:rFonts w:asciiTheme="minorHAnsi" w:hAnsiTheme="minorHAnsi" w:cstheme="minorHAnsi"/>
              </w:rPr>
              <w:t>IT Outsourcing</w:t>
            </w:r>
          </w:p>
          <w:p w14:paraId="37205B16" w14:textId="77777777" w:rsidR="00775E7F" w:rsidRPr="000D11AF" w:rsidRDefault="00775E7F" w:rsidP="00206C0B">
            <w:pPr>
              <w:pStyle w:val="TableParagraph"/>
              <w:numPr>
                <w:ilvl w:val="0"/>
                <w:numId w:val="112"/>
              </w:numPr>
              <w:spacing w:line="259" w:lineRule="auto"/>
              <w:ind w:right="25"/>
              <w:jc w:val="both"/>
              <w:rPr>
                <w:rFonts w:asciiTheme="minorHAnsi" w:hAnsiTheme="minorHAnsi" w:cstheme="minorHAnsi"/>
              </w:rPr>
            </w:pPr>
            <w:r w:rsidRPr="000D11AF">
              <w:rPr>
                <w:rFonts w:asciiTheme="minorHAnsi" w:hAnsiTheme="minorHAnsi" w:cstheme="minorHAnsi"/>
              </w:rPr>
              <w:t>IT Policy Planning</w:t>
            </w:r>
          </w:p>
          <w:p w14:paraId="401C5241" w14:textId="5C2FFBA0" w:rsidR="00097A0D" w:rsidRPr="000D11AF" w:rsidRDefault="00775E7F" w:rsidP="00206C0B">
            <w:pPr>
              <w:pStyle w:val="TableParagraph"/>
              <w:widowControl w:val="0"/>
              <w:numPr>
                <w:ilvl w:val="0"/>
                <w:numId w:val="112"/>
              </w:numPr>
              <w:tabs>
                <w:tab w:val="left" w:pos="863"/>
                <w:tab w:val="left" w:pos="864"/>
              </w:tabs>
              <w:suppressAutoHyphens w:val="0"/>
              <w:autoSpaceDE w:val="0"/>
              <w:spacing w:before="8"/>
              <w:textAlignment w:val="auto"/>
              <w:rPr>
                <w:rFonts w:asciiTheme="minorHAnsi" w:hAnsiTheme="minorHAnsi" w:cstheme="minorHAnsi"/>
              </w:rPr>
            </w:pPr>
            <w:r w:rsidRPr="000D11AF">
              <w:rPr>
                <w:rFonts w:asciiTheme="minorHAnsi" w:hAnsiTheme="minorHAnsi" w:cstheme="minorHAnsi"/>
              </w:rPr>
              <w:t>IT Risk Assessment</w:t>
            </w:r>
          </w:p>
        </w:tc>
        <w:tc>
          <w:tcPr>
            <w:tcW w:w="3990" w:type="dxa"/>
            <w:tcBorders>
              <w:top w:val="single" w:sz="4" w:space="0" w:color="000000"/>
              <w:left w:val="single" w:sz="4" w:space="0" w:color="000000"/>
              <w:bottom w:val="single" w:sz="4" w:space="0" w:color="000000"/>
              <w:right w:val="single" w:sz="4" w:space="0" w:color="000000"/>
            </w:tcBorders>
          </w:tcPr>
          <w:p w14:paraId="198C4C07" w14:textId="3CD5BBEC" w:rsidR="00097A0D" w:rsidRPr="000D11AF" w:rsidRDefault="00780263" w:rsidP="00F5710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An undertaking by the bidder must be submitted along with the technical bid as proof of document. (</w:t>
            </w:r>
            <w:r w:rsidRPr="007B6FAE">
              <w:rPr>
                <w:rFonts w:asciiTheme="minorHAnsi" w:hAnsiTheme="minorHAnsi" w:cstheme="minorHAnsi"/>
                <w:b/>
              </w:rPr>
              <w:t>Annexure-XVIII)</w:t>
            </w:r>
          </w:p>
        </w:tc>
      </w:tr>
      <w:tr w:rsidR="00097A0D" w:rsidRPr="000D11AF" w14:paraId="49CC2066"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4FE16839"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lastRenderedPageBreak/>
              <w:t>6</w:t>
            </w:r>
          </w:p>
        </w:tc>
        <w:tc>
          <w:tcPr>
            <w:tcW w:w="4760" w:type="dxa"/>
            <w:tcBorders>
              <w:top w:val="single" w:sz="4" w:space="0" w:color="000000"/>
              <w:left w:val="single" w:sz="4" w:space="0" w:color="000000"/>
              <w:bottom w:val="single" w:sz="4" w:space="0" w:color="000000"/>
              <w:right w:val="single" w:sz="4" w:space="0" w:color="000000"/>
            </w:tcBorders>
          </w:tcPr>
          <w:p w14:paraId="156828E1" w14:textId="5D4BAC9D" w:rsidR="00097A0D" w:rsidRPr="000D11AF" w:rsidRDefault="00097A0D" w:rsidP="00724D64">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 xml:space="preserve">The companies bidding for the above </w:t>
            </w:r>
            <w:r w:rsidR="00F92651" w:rsidRPr="007B6FAE">
              <w:rPr>
                <w:rFonts w:asciiTheme="minorHAnsi" w:hAnsiTheme="minorHAnsi" w:cstheme="minorHAnsi"/>
              </w:rPr>
              <w:t>RFP</w:t>
            </w:r>
            <w:r w:rsidRPr="007B6FAE">
              <w:rPr>
                <w:rFonts w:asciiTheme="minorHAnsi" w:hAnsiTheme="minorHAnsi" w:cstheme="minorHAnsi"/>
              </w:rPr>
              <w:t>, should have not been black listed by any of Government Authority or Public Sector Undertaking (PSUs). The bidder shall give an undertaking (on their letter head) that they have not been black listed by any of the Govt. Authority or PSUs.</w:t>
            </w:r>
          </w:p>
          <w:p w14:paraId="57F4EEDE" w14:textId="77777777" w:rsidR="00097A0D" w:rsidRPr="000D11AF" w:rsidRDefault="00097A0D" w:rsidP="00724D64">
            <w:pPr>
              <w:pStyle w:val="TableParagraph"/>
              <w:spacing w:line="259" w:lineRule="auto"/>
              <w:ind w:left="143" w:right="25"/>
              <w:jc w:val="both"/>
              <w:rPr>
                <w:rFonts w:asciiTheme="minorHAnsi" w:hAnsiTheme="minorHAnsi" w:cstheme="minorHAnsi"/>
              </w:rPr>
            </w:pPr>
          </w:p>
        </w:tc>
        <w:tc>
          <w:tcPr>
            <w:tcW w:w="3990" w:type="dxa"/>
            <w:tcBorders>
              <w:top w:val="single" w:sz="4" w:space="0" w:color="000000"/>
              <w:left w:val="single" w:sz="4" w:space="0" w:color="000000"/>
              <w:bottom w:val="single" w:sz="4" w:space="0" w:color="000000"/>
              <w:right w:val="single" w:sz="4" w:space="0" w:color="000000"/>
            </w:tcBorders>
          </w:tcPr>
          <w:p w14:paraId="4BA88CA8" w14:textId="77777777" w:rsidR="00780263" w:rsidRPr="000D11AF"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r w:rsidRPr="007B6FAE">
              <w:rPr>
                <w:rFonts w:asciiTheme="minorHAnsi" w:hAnsiTheme="minorHAnsi" w:cstheme="minorHAnsi"/>
                <w:b/>
              </w:rPr>
              <w:t xml:space="preserve"> (Annexure-XVIII)</w:t>
            </w:r>
          </w:p>
          <w:p w14:paraId="6A7C9E27" w14:textId="1C28D9BB" w:rsidR="00097A0D" w:rsidRPr="000D11AF" w:rsidRDefault="00097A0D" w:rsidP="00724D64">
            <w:pPr>
              <w:pStyle w:val="TableParagraph"/>
              <w:spacing w:line="259" w:lineRule="auto"/>
              <w:ind w:left="141" w:right="31"/>
              <w:jc w:val="both"/>
              <w:rPr>
                <w:rFonts w:asciiTheme="minorHAnsi" w:hAnsiTheme="minorHAnsi" w:cstheme="minorHAnsi"/>
              </w:rPr>
            </w:pPr>
          </w:p>
        </w:tc>
      </w:tr>
      <w:tr w:rsidR="00780263" w:rsidRPr="000D11AF" w14:paraId="28553215"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1BB69CBE" w14:textId="5911E068" w:rsidR="00780263" w:rsidRPr="000D11AF" w:rsidRDefault="00780263"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7</w:t>
            </w:r>
          </w:p>
        </w:tc>
        <w:tc>
          <w:tcPr>
            <w:tcW w:w="4760" w:type="dxa"/>
            <w:tcBorders>
              <w:top w:val="single" w:sz="4" w:space="0" w:color="000000"/>
              <w:left w:val="single" w:sz="4" w:space="0" w:color="000000"/>
              <w:bottom w:val="single" w:sz="4" w:space="0" w:color="000000"/>
              <w:right w:val="single" w:sz="4" w:space="0" w:color="000000"/>
            </w:tcBorders>
          </w:tcPr>
          <w:p w14:paraId="47A7DEDE" w14:textId="49B56DB1" w:rsidR="00780263" w:rsidRPr="000D11AF" w:rsidRDefault="00780263" w:rsidP="00724D64">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If the bidder is from a country which shares a land border with India, the bidder should be registered with the Competent Authority as per Govt. of India Guidelines</w:t>
            </w:r>
          </w:p>
        </w:tc>
        <w:tc>
          <w:tcPr>
            <w:tcW w:w="3990" w:type="dxa"/>
            <w:tcBorders>
              <w:top w:val="single" w:sz="4" w:space="0" w:color="000000"/>
              <w:left w:val="single" w:sz="4" w:space="0" w:color="000000"/>
              <w:bottom w:val="single" w:sz="4" w:space="0" w:color="000000"/>
              <w:right w:val="single" w:sz="4" w:space="0" w:color="000000"/>
            </w:tcBorders>
          </w:tcPr>
          <w:p w14:paraId="0E1DCD2F" w14:textId="503DEA9A" w:rsidR="00780263" w:rsidRPr="007B6FAE"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Certified copy of the registration certificate</w:t>
            </w:r>
          </w:p>
        </w:tc>
      </w:tr>
      <w:tr w:rsidR="00780263" w:rsidRPr="000D11AF" w14:paraId="09A785A6"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22C9DB60" w14:textId="1DDAE7AD" w:rsidR="00780263" w:rsidRPr="000D11AF" w:rsidRDefault="00780263"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8</w:t>
            </w:r>
          </w:p>
        </w:tc>
        <w:tc>
          <w:tcPr>
            <w:tcW w:w="4760" w:type="dxa"/>
            <w:tcBorders>
              <w:top w:val="single" w:sz="4" w:space="0" w:color="000000"/>
              <w:left w:val="single" w:sz="4" w:space="0" w:color="000000"/>
              <w:bottom w:val="single" w:sz="4" w:space="0" w:color="000000"/>
              <w:right w:val="single" w:sz="4" w:space="0" w:color="000000"/>
            </w:tcBorders>
          </w:tcPr>
          <w:p w14:paraId="34F1C160" w14:textId="7ABEF230" w:rsidR="00780263" w:rsidRPr="007B6FAE" w:rsidRDefault="00780263" w:rsidP="00724D64">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Bidder should not have filed for Bankruptcy in any country including India</w:t>
            </w:r>
          </w:p>
        </w:tc>
        <w:tc>
          <w:tcPr>
            <w:tcW w:w="3990" w:type="dxa"/>
            <w:tcBorders>
              <w:top w:val="single" w:sz="4" w:space="0" w:color="000000"/>
              <w:left w:val="single" w:sz="4" w:space="0" w:color="000000"/>
              <w:bottom w:val="single" w:sz="4" w:space="0" w:color="000000"/>
              <w:right w:val="single" w:sz="4" w:space="0" w:color="000000"/>
            </w:tcBorders>
          </w:tcPr>
          <w:p w14:paraId="39944F00" w14:textId="0A5E272F" w:rsidR="00780263" w:rsidRPr="007B6FAE"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p>
        </w:tc>
      </w:tr>
      <w:tr w:rsidR="000015A6" w:rsidRPr="000D11AF" w14:paraId="1CD45F5B"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4FA77004" w14:textId="1A5AD797" w:rsidR="000015A6" w:rsidRPr="000D11AF" w:rsidRDefault="000015A6"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9</w:t>
            </w:r>
          </w:p>
        </w:tc>
        <w:tc>
          <w:tcPr>
            <w:tcW w:w="4760" w:type="dxa"/>
            <w:tcBorders>
              <w:top w:val="single" w:sz="4" w:space="0" w:color="000000"/>
              <w:left w:val="single" w:sz="4" w:space="0" w:color="000000"/>
              <w:bottom w:val="single" w:sz="4" w:space="0" w:color="000000"/>
              <w:right w:val="single" w:sz="4" w:space="0" w:color="000000"/>
            </w:tcBorders>
          </w:tcPr>
          <w:p w14:paraId="050CBF33" w14:textId="77777777" w:rsidR="00D16855" w:rsidRPr="007B6FAE" w:rsidRDefault="00EF3241" w:rsidP="000015A6">
            <w:pPr>
              <w:pStyle w:val="TableParagraph"/>
              <w:spacing w:line="259" w:lineRule="auto"/>
              <w:ind w:right="25"/>
              <w:jc w:val="both"/>
              <w:rPr>
                <w:rFonts w:asciiTheme="minorHAnsi" w:hAnsiTheme="minorHAnsi" w:cstheme="minorHAnsi"/>
                <w:lang w:val="en-IN"/>
              </w:rPr>
            </w:pPr>
            <w:r w:rsidRPr="007B6FAE">
              <w:rPr>
                <w:rFonts w:asciiTheme="minorHAnsi" w:hAnsiTheme="minorHAnsi" w:cstheme="minorHAnsi"/>
              </w:rPr>
              <w:t>Bidder should not have NPA with any Bank in India/financial institutions. Any case pending or otherwise, with any organization across the globe which affects the credibility of the Bidder to service needs of the Bank</w:t>
            </w:r>
          </w:p>
          <w:p w14:paraId="65813C3E" w14:textId="77777777" w:rsidR="000015A6" w:rsidRPr="007B6FAE" w:rsidRDefault="000015A6" w:rsidP="00724D64">
            <w:pPr>
              <w:pStyle w:val="TableParagraph"/>
              <w:spacing w:line="259" w:lineRule="auto"/>
              <w:ind w:left="143" w:right="25"/>
              <w:jc w:val="both"/>
              <w:rPr>
                <w:rFonts w:asciiTheme="minorHAnsi" w:hAnsiTheme="minorHAnsi" w:cstheme="minorHAnsi"/>
              </w:rPr>
            </w:pPr>
          </w:p>
        </w:tc>
        <w:tc>
          <w:tcPr>
            <w:tcW w:w="3990" w:type="dxa"/>
            <w:tcBorders>
              <w:top w:val="single" w:sz="4" w:space="0" w:color="000000"/>
              <w:left w:val="single" w:sz="4" w:space="0" w:color="000000"/>
              <w:bottom w:val="single" w:sz="4" w:space="0" w:color="000000"/>
              <w:right w:val="single" w:sz="4" w:space="0" w:color="000000"/>
            </w:tcBorders>
          </w:tcPr>
          <w:p w14:paraId="29F0FADB" w14:textId="3242B685" w:rsidR="000015A6" w:rsidRPr="007B6FAE" w:rsidRDefault="000015A6"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p>
        </w:tc>
      </w:tr>
    </w:tbl>
    <w:p w14:paraId="070F9459" w14:textId="77777777" w:rsidR="00097A0D" w:rsidRPr="007B6FAE" w:rsidRDefault="00097A0D" w:rsidP="00097A0D">
      <w:pPr>
        <w:pStyle w:val="Textbody"/>
        <w:rPr>
          <w:rFonts w:asciiTheme="minorHAnsi" w:hAnsiTheme="minorHAnsi" w:cstheme="minorHAnsi"/>
          <w:sz w:val="24"/>
          <w:szCs w:val="24"/>
        </w:rPr>
      </w:pPr>
    </w:p>
    <w:p w14:paraId="39BA9A72" w14:textId="495DD52A" w:rsidR="00330892" w:rsidRPr="007B6FAE" w:rsidRDefault="00521175" w:rsidP="00C07AE4">
      <w:pPr>
        <w:pStyle w:val="Heading2"/>
        <w:pageBreakBefore/>
        <w:rPr>
          <w:rFonts w:asciiTheme="minorHAnsi" w:hAnsiTheme="minorHAnsi" w:cstheme="minorHAnsi"/>
          <w:b/>
          <w:sz w:val="24"/>
          <w:szCs w:val="24"/>
          <w:lang w:bidi="ar-SA"/>
        </w:rPr>
      </w:pPr>
      <w:r w:rsidRPr="007B6FAE">
        <w:rPr>
          <w:rFonts w:asciiTheme="minorHAnsi" w:hAnsiTheme="minorHAnsi" w:cstheme="minorHAnsi"/>
          <w:b/>
          <w:sz w:val="24"/>
          <w:szCs w:val="24"/>
        </w:rPr>
        <w:lastRenderedPageBreak/>
        <w:t>Annexure</w:t>
      </w:r>
      <w:r w:rsidR="00C07AE4" w:rsidRPr="007B6FAE">
        <w:rPr>
          <w:rFonts w:asciiTheme="minorHAnsi" w:hAnsiTheme="minorHAnsi" w:cstheme="minorHAnsi"/>
          <w:b/>
          <w:sz w:val="24"/>
          <w:szCs w:val="24"/>
        </w:rPr>
        <w:t xml:space="preserve">- </w:t>
      </w:r>
      <w:proofErr w:type="gramStart"/>
      <w:r w:rsidR="00C07AE4" w:rsidRPr="007B6FAE">
        <w:rPr>
          <w:rFonts w:asciiTheme="minorHAnsi" w:hAnsiTheme="minorHAnsi" w:cstheme="minorHAnsi"/>
          <w:b/>
          <w:sz w:val="24"/>
          <w:szCs w:val="24"/>
        </w:rPr>
        <w:t>VI</w:t>
      </w:r>
      <w:r w:rsidR="00A96553" w:rsidRPr="007B6FAE">
        <w:rPr>
          <w:rFonts w:asciiTheme="minorHAnsi" w:hAnsiTheme="minorHAnsi" w:cstheme="minorHAnsi"/>
          <w:b/>
          <w:sz w:val="24"/>
          <w:szCs w:val="24"/>
        </w:rPr>
        <w:t xml:space="preserve"> </w:t>
      </w:r>
      <w:r w:rsidRPr="007B6FAE">
        <w:rPr>
          <w:rFonts w:asciiTheme="minorHAnsi" w:hAnsiTheme="minorHAnsi" w:cstheme="minorHAnsi"/>
          <w:b/>
          <w:sz w:val="24"/>
          <w:szCs w:val="24"/>
        </w:rPr>
        <w:t>:</w:t>
      </w:r>
      <w:proofErr w:type="gramEnd"/>
      <w:r w:rsidR="00330892" w:rsidRPr="007B6FAE">
        <w:rPr>
          <w:rFonts w:asciiTheme="minorHAnsi" w:hAnsiTheme="minorHAnsi" w:cstheme="minorHAnsi"/>
          <w:b/>
          <w:sz w:val="24"/>
          <w:szCs w:val="24"/>
        </w:rPr>
        <w:t xml:space="preserve">: </w:t>
      </w:r>
      <w:r w:rsidR="001E63F7" w:rsidRPr="007B6FAE">
        <w:rPr>
          <w:rFonts w:asciiTheme="minorHAnsi" w:hAnsiTheme="minorHAnsi" w:cstheme="minorHAnsi"/>
          <w:b/>
          <w:sz w:val="24"/>
          <w:szCs w:val="24"/>
        </w:rPr>
        <w:t xml:space="preserve">Technical Evaluation </w:t>
      </w:r>
      <w:r w:rsidR="00FE6502" w:rsidRPr="007B6FAE">
        <w:rPr>
          <w:rFonts w:asciiTheme="minorHAnsi" w:hAnsiTheme="minorHAnsi" w:cstheme="minorHAnsi"/>
          <w:b/>
          <w:sz w:val="24"/>
          <w:szCs w:val="24"/>
        </w:rPr>
        <w:t>Criteria</w:t>
      </w:r>
      <w:r w:rsidR="00887371" w:rsidRPr="007B6FAE">
        <w:rPr>
          <w:rFonts w:asciiTheme="minorHAnsi" w:hAnsiTheme="minorHAnsi" w:cstheme="minorHAnsi"/>
          <w:b/>
          <w:sz w:val="24"/>
          <w:szCs w:val="24"/>
        </w:rPr>
        <w:t xml:space="preserve">                            </w:t>
      </w:r>
      <w:r w:rsidR="00887371" w:rsidRPr="007B6FAE">
        <w:rPr>
          <w:rFonts w:asciiTheme="minorHAnsi" w:hAnsiTheme="minorHAnsi" w:cstheme="minorHAnsi"/>
          <w:b/>
          <w:color w:val="auto"/>
          <w:sz w:val="24"/>
          <w:szCs w:val="24"/>
        </w:rPr>
        <w:t xml:space="preserve">RFP : </w:t>
      </w:r>
      <w:r w:rsidR="00873BF2" w:rsidRPr="000D11AF">
        <w:rPr>
          <w:rFonts w:asciiTheme="minorHAnsi" w:hAnsiTheme="minorHAnsi" w:cstheme="minorHAnsi"/>
          <w:b/>
          <w:color w:val="auto"/>
          <w:sz w:val="24"/>
          <w:szCs w:val="24"/>
        </w:rPr>
        <w:t>CO:DIT:NEO:PUR:2023-24:395</w:t>
      </w:r>
      <w:r w:rsidR="00FE6502" w:rsidRPr="007B6FAE">
        <w:rPr>
          <w:rFonts w:asciiTheme="minorHAnsi" w:hAnsiTheme="minorHAnsi" w:cstheme="minorHAnsi"/>
          <w:b/>
          <w:sz w:val="24"/>
          <w:szCs w:val="24"/>
          <w:lang w:bidi="ar-SA"/>
        </w:rPr>
        <w:tab/>
      </w:r>
    </w:p>
    <w:p w14:paraId="46C3EA9E" w14:textId="77777777" w:rsidR="00330892" w:rsidRPr="000D11AF" w:rsidRDefault="00330892" w:rsidP="00330892">
      <w:pPr>
        <w:pStyle w:val="Standard"/>
        <w:tabs>
          <w:tab w:val="left" w:pos="1980"/>
          <w:tab w:val="left" w:pos="3480"/>
        </w:tabs>
        <w:jc w:val="both"/>
        <w:rPr>
          <w:rFonts w:asciiTheme="minorHAnsi" w:hAnsiTheme="minorHAnsi" w:cstheme="minorHAnsi"/>
          <w:b/>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79"/>
        <w:gridCol w:w="3969"/>
      </w:tblGrid>
      <w:tr w:rsidR="00521175" w:rsidRPr="000D11AF" w14:paraId="2F3BE57D" w14:textId="77777777" w:rsidTr="00521175">
        <w:trPr>
          <w:trHeight w:val="315"/>
        </w:trPr>
        <w:tc>
          <w:tcPr>
            <w:tcW w:w="0" w:type="auto"/>
            <w:shd w:val="clear" w:color="auto" w:fill="auto"/>
            <w:noWrap/>
            <w:vAlign w:val="center"/>
            <w:hideMark/>
          </w:tcPr>
          <w:p w14:paraId="650C9C1E" w14:textId="77777777" w:rsidR="00521175" w:rsidRPr="000D11AF" w:rsidRDefault="00521175" w:rsidP="00537443">
            <w:pPr>
              <w:jc w:val="cente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SL NO</w:t>
            </w:r>
          </w:p>
        </w:tc>
        <w:tc>
          <w:tcPr>
            <w:tcW w:w="4879" w:type="dxa"/>
            <w:shd w:val="clear" w:color="auto" w:fill="auto"/>
            <w:vAlign w:val="bottom"/>
            <w:hideMark/>
          </w:tcPr>
          <w:p w14:paraId="2FCE1A3E" w14:textId="77777777" w:rsidR="00521175" w:rsidRPr="000D11AF" w:rsidRDefault="00521175" w:rsidP="00537443">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Technical Evaluation Criteria</w:t>
            </w:r>
          </w:p>
        </w:tc>
        <w:tc>
          <w:tcPr>
            <w:tcW w:w="3969" w:type="dxa"/>
            <w:shd w:val="clear" w:color="auto" w:fill="auto"/>
            <w:noWrap/>
            <w:vAlign w:val="bottom"/>
            <w:hideMark/>
          </w:tcPr>
          <w:p w14:paraId="530984E3" w14:textId="5B5FFADC" w:rsidR="00521175" w:rsidRPr="000D11AF" w:rsidRDefault="00521175" w:rsidP="00537443">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Documents required from bidders</w:t>
            </w:r>
          </w:p>
        </w:tc>
      </w:tr>
      <w:tr w:rsidR="00521175" w:rsidRPr="000D11AF" w14:paraId="2B75D744" w14:textId="77777777" w:rsidTr="005D57BA">
        <w:trPr>
          <w:trHeight w:val="3111"/>
        </w:trPr>
        <w:tc>
          <w:tcPr>
            <w:tcW w:w="0" w:type="auto"/>
            <w:shd w:val="clear" w:color="auto" w:fill="auto"/>
            <w:noWrap/>
            <w:vAlign w:val="center"/>
            <w:hideMark/>
          </w:tcPr>
          <w:p w14:paraId="27DFAAE7" w14:textId="77777777" w:rsidR="00521175" w:rsidRPr="000D11AF" w:rsidRDefault="00521175" w:rsidP="00537443">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1</w:t>
            </w:r>
          </w:p>
        </w:tc>
        <w:tc>
          <w:tcPr>
            <w:tcW w:w="4879" w:type="dxa"/>
            <w:shd w:val="clear" w:color="auto" w:fill="auto"/>
            <w:vAlign w:val="center"/>
            <w:hideMark/>
          </w:tcPr>
          <w:p w14:paraId="4AAC2620" w14:textId="36D54F3C" w:rsidR="00521175" w:rsidRPr="000D11AF" w:rsidRDefault="005D57BA" w:rsidP="005D57BA">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bidi="en-US"/>
              </w:rPr>
              <w:t xml:space="preserve">Bidder should have past Consulting experience of 3 or more </w:t>
            </w:r>
            <w:proofErr w:type="gramStart"/>
            <w:r w:rsidRPr="000D11AF">
              <w:rPr>
                <w:rFonts w:asciiTheme="minorHAnsi" w:eastAsia="Times New Roman" w:hAnsiTheme="minorHAnsi" w:cstheme="minorHAnsi"/>
                <w:color w:val="000000"/>
                <w:sz w:val="24"/>
                <w:szCs w:val="24"/>
                <w:lang w:bidi="en-US"/>
              </w:rPr>
              <w:t>assignment</w:t>
            </w:r>
            <w:proofErr w:type="gramEnd"/>
            <w:r w:rsidRPr="000D11AF">
              <w:rPr>
                <w:rFonts w:asciiTheme="minorHAnsi" w:eastAsia="Times New Roman" w:hAnsiTheme="minorHAnsi" w:cstheme="minorHAnsi"/>
                <w:color w:val="000000"/>
                <w:sz w:val="24"/>
                <w:szCs w:val="24"/>
                <w:lang w:bidi="en-US"/>
              </w:rPr>
              <w:t xml:space="preserve"> during last 5 years in consulting on formulation of IT Strategy, IT Policy Planning, IT outsourcing, IT Risk Assessment and IT documentation in Scheduled Commercial Bank in India having minimum 2000 branches. The contract value of  the assignment should be minimum 20 lakhs.</w:t>
            </w:r>
          </w:p>
        </w:tc>
        <w:tc>
          <w:tcPr>
            <w:tcW w:w="3969" w:type="dxa"/>
            <w:shd w:val="clear" w:color="auto" w:fill="auto"/>
            <w:vAlign w:val="center"/>
            <w:hideMark/>
          </w:tcPr>
          <w:p w14:paraId="10F621BC" w14:textId="77AC7249" w:rsidR="00AB593C" w:rsidRPr="000D11AF" w:rsidRDefault="00521175" w:rsidP="005D57BA">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A copy of engagement letter/work order/ letter of award / Completion Certificate with relevant details for each assignment to be furnished by the bidder.</w:t>
            </w:r>
            <w:r w:rsidRPr="000D11AF">
              <w:rPr>
                <w:rFonts w:asciiTheme="minorHAnsi" w:eastAsia="Times New Roman" w:hAnsiTheme="minorHAnsi" w:cstheme="minorHAnsi"/>
                <w:color w:val="000000"/>
                <w:sz w:val="24"/>
                <w:szCs w:val="24"/>
                <w:lang w:val="en-IN" w:eastAsia="en-IN"/>
              </w:rPr>
              <w:br/>
            </w:r>
            <w:r w:rsidRPr="000D11AF">
              <w:rPr>
                <w:rFonts w:asciiTheme="minorHAnsi" w:eastAsia="Times New Roman" w:hAnsiTheme="minorHAnsi" w:cstheme="minorHAnsi"/>
                <w:color w:val="000000"/>
                <w:sz w:val="24"/>
                <w:szCs w:val="24"/>
                <w:lang w:val="en-IN" w:eastAsia="en-IN"/>
              </w:rPr>
              <w:br/>
              <w:t>Client References on Bidders Letter head</w:t>
            </w:r>
            <w:r w:rsidR="001E2DCD" w:rsidRPr="000D11AF">
              <w:rPr>
                <w:rFonts w:asciiTheme="minorHAnsi" w:eastAsia="Times New Roman" w:hAnsiTheme="minorHAnsi" w:cstheme="minorHAnsi"/>
                <w:color w:val="000000"/>
                <w:sz w:val="24"/>
                <w:szCs w:val="24"/>
                <w:lang w:val="en-IN" w:eastAsia="en-IN"/>
              </w:rPr>
              <w:t xml:space="preserve"> </w:t>
            </w:r>
            <w:r w:rsidR="0023081F" w:rsidRPr="000D11AF">
              <w:rPr>
                <w:rFonts w:asciiTheme="minorHAnsi" w:eastAsia="Times New Roman" w:hAnsiTheme="minorHAnsi" w:cstheme="minorHAnsi"/>
                <w:color w:val="000000"/>
                <w:sz w:val="24"/>
                <w:szCs w:val="24"/>
                <w:lang w:val="en-IN" w:eastAsia="en-IN"/>
              </w:rPr>
              <w:t>.</w:t>
            </w:r>
          </w:p>
          <w:p w14:paraId="235FC0D8" w14:textId="32B172F8" w:rsidR="00521175" w:rsidRPr="000D11AF" w:rsidRDefault="0023081F" w:rsidP="005D57BA">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 xml:space="preserve">Provide list as per </w:t>
            </w:r>
            <w:r w:rsidRPr="000D11AF">
              <w:rPr>
                <w:rFonts w:asciiTheme="minorHAnsi" w:eastAsia="Times New Roman" w:hAnsiTheme="minorHAnsi" w:cstheme="minorHAnsi"/>
                <w:b/>
                <w:color w:val="000000"/>
                <w:sz w:val="24"/>
                <w:szCs w:val="24"/>
                <w:lang w:val="en-IN" w:eastAsia="en-IN"/>
              </w:rPr>
              <w:t>Annexure</w:t>
            </w:r>
            <w:r w:rsidR="00AB593C" w:rsidRPr="000D11AF">
              <w:rPr>
                <w:rFonts w:asciiTheme="minorHAnsi" w:eastAsia="Times New Roman" w:hAnsiTheme="minorHAnsi" w:cstheme="minorHAnsi"/>
                <w:b/>
                <w:color w:val="000000"/>
                <w:sz w:val="24"/>
                <w:szCs w:val="24"/>
                <w:lang w:val="en-IN" w:eastAsia="en-IN"/>
              </w:rPr>
              <w:t xml:space="preserve"> -</w:t>
            </w:r>
            <w:r w:rsidRPr="000D11AF">
              <w:rPr>
                <w:rFonts w:asciiTheme="minorHAnsi" w:eastAsia="Times New Roman" w:hAnsiTheme="minorHAnsi" w:cstheme="minorHAnsi"/>
                <w:b/>
                <w:color w:val="000000"/>
                <w:sz w:val="24"/>
                <w:szCs w:val="24"/>
                <w:lang w:val="en-IN" w:eastAsia="en-IN"/>
              </w:rPr>
              <w:t xml:space="preserve"> XIV</w:t>
            </w:r>
          </w:p>
        </w:tc>
      </w:tr>
      <w:tr w:rsidR="00521175" w:rsidRPr="000D11AF" w14:paraId="7A83F68D" w14:textId="77777777" w:rsidTr="00BE0632">
        <w:trPr>
          <w:trHeight w:val="2400"/>
        </w:trPr>
        <w:tc>
          <w:tcPr>
            <w:tcW w:w="0" w:type="auto"/>
            <w:shd w:val="clear" w:color="auto" w:fill="auto"/>
            <w:noWrap/>
            <w:vAlign w:val="center"/>
            <w:hideMark/>
          </w:tcPr>
          <w:p w14:paraId="326473D9" w14:textId="199CFDAF" w:rsidR="00521175" w:rsidRPr="000D11AF" w:rsidRDefault="008A6271" w:rsidP="00537443">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2</w:t>
            </w:r>
          </w:p>
        </w:tc>
        <w:tc>
          <w:tcPr>
            <w:tcW w:w="4879" w:type="dxa"/>
            <w:shd w:val="clear" w:color="000000" w:fill="FFFFFF"/>
            <w:vAlign w:val="center"/>
            <w:hideMark/>
          </w:tcPr>
          <w:p w14:paraId="52BD09CC" w14:textId="77777777" w:rsidR="00521175" w:rsidRPr="000D11AF" w:rsidRDefault="00521175" w:rsidP="00537443">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Approach and Methodology</w:t>
            </w:r>
            <w:r w:rsidRPr="000D11AF">
              <w:rPr>
                <w:rFonts w:asciiTheme="minorHAnsi" w:eastAsia="Times New Roman" w:hAnsiTheme="minorHAnsi" w:cstheme="minorHAnsi"/>
                <w:color w:val="000000"/>
                <w:sz w:val="24"/>
                <w:szCs w:val="24"/>
                <w:lang w:val="en-IN" w:eastAsia="en-IN"/>
              </w:rPr>
              <w:br/>
            </w:r>
          </w:p>
          <w:p w14:paraId="392DB944" w14:textId="77777777" w:rsidR="00521175" w:rsidRPr="000D11AF" w:rsidRDefault="00521175"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Understanding of the Bank and Scope of the RFP</w:t>
            </w:r>
          </w:p>
          <w:p w14:paraId="2A293D98" w14:textId="77777777" w:rsidR="00521175" w:rsidRPr="000D11AF" w:rsidRDefault="00521175"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Quality of ideas / solutions proposed to address Bank’s requirements</w:t>
            </w:r>
          </w:p>
          <w:p w14:paraId="0B2CCC89" w14:textId="77777777" w:rsidR="00521175" w:rsidRPr="000D11AF" w:rsidRDefault="00521175"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Approach for implementation, methodologies, milestones, timelines, practicality of the solutions</w:t>
            </w:r>
          </w:p>
          <w:p w14:paraId="50AF4EDA" w14:textId="77777777" w:rsidR="00521175" w:rsidRPr="000D11AF" w:rsidRDefault="00521175"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Deliverables Proposed for various Business Parameters</w:t>
            </w:r>
          </w:p>
          <w:p w14:paraId="7070EC0A" w14:textId="77777777" w:rsidR="00521175" w:rsidRPr="000D11AF" w:rsidRDefault="00521175"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Project plan and Deliverable plan</w:t>
            </w:r>
          </w:p>
          <w:p w14:paraId="371C3C96" w14:textId="77777777" w:rsidR="00521175" w:rsidRPr="000D11AF" w:rsidRDefault="00521175"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Tools and techniques, standard operating procedures and best practices to be adopted.</w:t>
            </w:r>
          </w:p>
          <w:p w14:paraId="149988AD" w14:textId="3AF9EC17" w:rsidR="00521175" w:rsidRPr="000D11AF" w:rsidRDefault="00521175" w:rsidP="00206C0B">
            <w:pPr>
              <w:pStyle w:val="ListParagraph"/>
              <w:numPr>
                <w:ilvl w:val="0"/>
                <w:numId w:val="86"/>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Risks and mitigations envisaged</w:t>
            </w:r>
          </w:p>
        </w:tc>
        <w:tc>
          <w:tcPr>
            <w:tcW w:w="3969" w:type="dxa"/>
            <w:shd w:val="clear" w:color="auto" w:fill="auto"/>
            <w:noWrap/>
            <w:vAlign w:val="center"/>
            <w:hideMark/>
          </w:tcPr>
          <w:p w14:paraId="35C8FC4D" w14:textId="77777777" w:rsidR="00521175" w:rsidRPr="000D11AF" w:rsidRDefault="00521175" w:rsidP="00BE063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Bidder Presentation</w:t>
            </w:r>
          </w:p>
        </w:tc>
      </w:tr>
      <w:tr w:rsidR="00521175" w:rsidRPr="000D11AF" w14:paraId="357E7C17" w14:textId="77777777" w:rsidTr="00BE0632">
        <w:trPr>
          <w:trHeight w:val="2700"/>
        </w:trPr>
        <w:tc>
          <w:tcPr>
            <w:tcW w:w="0" w:type="auto"/>
            <w:shd w:val="clear" w:color="auto" w:fill="auto"/>
            <w:noWrap/>
            <w:vAlign w:val="center"/>
            <w:hideMark/>
          </w:tcPr>
          <w:p w14:paraId="26831BF2" w14:textId="4D479105" w:rsidR="00521175" w:rsidRPr="000D11AF" w:rsidRDefault="008A6271" w:rsidP="00537443">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3</w:t>
            </w:r>
          </w:p>
        </w:tc>
        <w:tc>
          <w:tcPr>
            <w:tcW w:w="4879" w:type="dxa"/>
            <w:shd w:val="clear" w:color="auto" w:fill="auto"/>
            <w:vAlign w:val="bottom"/>
            <w:hideMark/>
          </w:tcPr>
          <w:p w14:paraId="0ED3EA49" w14:textId="77777777" w:rsidR="00521175" w:rsidRPr="000D11AF" w:rsidRDefault="00521175" w:rsidP="00537443">
            <w:pPr>
              <w:spacing w:after="240"/>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Plan for transfer of capabilities and knowledge, change management and Sustenance of the impact</w:t>
            </w:r>
          </w:p>
          <w:p w14:paraId="72CF9E0D" w14:textId="304D74C2" w:rsidR="00FB20B4" w:rsidRPr="000D11AF" w:rsidRDefault="00521175" w:rsidP="00537443">
            <w:pPr>
              <w:spacing w:after="240"/>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 Plan of building capabilities to the different layers of the Bank and Knowledge transfer.</w:t>
            </w:r>
            <w:r w:rsidRPr="000D11AF">
              <w:rPr>
                <w:rFonts w:asciiTheme="minorHAnsi" w:eastAsia="Times New Roman" w:hAnsiTheme="minorHAnsi" w:cstheme="minorHAnsi"/>
                <w:color w:val="000000"/>
                <w:sz w:val="24"/>
                <w:szCs w:val="24"/>
                <w:lang w:val="en-IN" w:eastAsia="en-IN"/>
              </w:rPr>
              <w:br/>
              <w:t>• Approach for Sustainability plan</w:t>
            </w:r>
            <w:r w:rsidRPr="000D11AF">
              <w:rPr>
                <w:rFonts w:asciiTheme="minorHAnsi" w:eastAsia="Times New Roman" w:hAnsiTheme="minorHAnsi" w:cstheme="minorHAnsi"/>
                <w:color w:val="000000"/>
                <w:sz w:val="24"/>
                <w:szCs w:val="24"/>
                <w:lang w:val="en-IN" w:eastAsia="en-IN"/>
              </w:rPr>
              <w:br/>
              <w:t>• Training and hand-holding of key Resources of the Bank</w:t>
            </w:r>
            <w:r w:rsidRPr="000D11AF">
              <w:rPr>
                <w:rFonts w:asciiTheme="minorHAnsi" w:eastAsia="Times New Roman" w:hAnsiTheme="minorHAnsi" w:cstheme="minorHAnsi"/>
                <w:color w:val="000000"/>
                <w:sz w:val="24"/>
                <w:szCs w:val="24"/>
                <w:lang w:val="en-IN" w:eastAsia="en-IN"/>
              </w:rPr>
              <w:br/>
              <w:t xml:space="preserve">• </w:t>
            </w:r>
            <w:r w:rsidR="00FB20B4" w:rsidRPr="000D11AF">
              <w:rPr>
                <w:rFonts w:asciiTheme="minorHAnsi" w:eastAsia="Times New Roman" w:hAnsiTheme="minorHAnsi" w:cstheme="minorHAnsi"/>
                <w:color w:val="000000"/>
                <w:sz w:val="24"/>
                <w:szCs w:val="24"/>
                <w:lang w:val="en-IN" w:eastAsia="en-IN"/>
              </w:rPr>
              <w:t xml:space="preserve">Relevant experience of such Consultancy in other Public Sector Bank/ Private Sector Banks </w:t>
            </w:r>
          </w:p>
        </w:tc>
        <w:tc>
          <w:tcPr>
            <w:tcW w:w="3969" w:type="dxa"/>
            <w:shd w:val="clear" w:color="auto" w:fill="auto"/>
            <w:noWrap/>
            <w:vAlign w:val="center"/>
            <w:hideMark/>
          </w:tcPr>
          <w:p w14:paraId="73844CAD" w14:textId="77777777" w:rsidR="00521175" w:rsidRPr="000D11AF" w:rsidRDefault="00521175" w:rsidP="00BE063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Bidder Presentation</w:t>
            </w:r>
          </w:p>
        </w:tc>
      </w:tr>
      <w:tr w:rsidR="00521175" w:rsidRPr="000D11AF" w14:paraId="79B305BE" w14:textId="77777777" w:rsidTr="00BE0632">
        <w:trPr>
          <w:trHeight w:val="2700"/>
        </w:trPr>
        <w:tc>
          <w:tcPr>
            <w:tcW w:w="0" w:type="auto"/>
            <w:shd w:val="clear" w:color="auto" w:fill="auto"/>
            <w:noWrap/>
            <w:vAlign w:val="center"/>
          </w:tcPr>
          <w:p w14:paraId="557CF889" w14:textId="254135C2" w:rsidR="00521175" w:rsidRPr="000D11AF" w:rsidRDefault="008A6271" w:rsidP="00521175">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lastRenderedPageBreak/>
              <w:t>4</w:t>
            </w:r>
          </w:p>
        </w:tc>
        <w:tc>
          <w:tcPr>
            <w:tcW w:w="4879" w:type="dxa"/>
            <w:shd w:val="clear" w:color="auto" w:fill="auto"/>
            <w:vAlign w:val="center"/>
          </w:tcPr>
          <w:p w14:paraId="19C4E0AE" w14:textId="77777777" w:rsidR="00521175" w:rsidRPr="000D11AF" w:rsidRDefault="00521175" w:rsidP="00521175">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Key resources/ proposed team profile to be deployed for the Project. Experience and in-house expertise in following areas :</w:t>
            </w:r>
            <w:r w:rsidRPr="000D11AF">
              <w:rPr>
                <w:rFonts w:asciiTheme="minorHAnsi" w:eastAsia="Times New Roman" w:hAnsiTheme="minorHAnsi" w:cstheme="minorHAnsi"/>
                <w:color w:val="000000"/>
                <w:sz w:val="24"/>
                <w:szCs w:val="24"/>
                <w:lang w:val="en-IN" w:eastAsia="en-IN"/>
              </w:rPr>
              <w:br/>
            </w:r>
          </w:p>
          <w:p w14:paraId="30EC2018" w14:textId="77777777" w:rsidR="00521175" w:rsidRPr="000D11AF" w:rsidRDefault="00521175" w:rsidP="00206C0B">
            <w:pPr>
              <w:pStyle w:val="ListParagraph"/>
              <w:numPr>
                <w:ilvl w:val="0"/>
                <w:numId w:val="85"/>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Relevant Experience and profile of Program Manager, Key Resources and other Team members proposed for Onsite in the Project.</w:t>
            </w:r>
          </w:p>
          <w:p w14:paraId="6D980AFD" w14:textId="44FF09BF" w:rsidR="00521175" w:rsidRPr="000D11AF" w:rsidRDefault="00521175" w:rsidP="00206C0B">
            <w:pPr>
              <w:pStyle w:val="ListParagraph"/>
              <w:numPr>
                <w:ilvl w:val="0"/>
                <w:numId w:val="85"/>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 xml:space="preserve">Team deployment plan by </w:t>
            </w:r>
            <w:r w:rsidR="008A6271" w:rsidRPr="007B6FAE">
              <w:rPr>
                <w:rFonts w:asciiTheme="minorHAnsi" w:hAnsiTheme="minorHAnsi" w:cstheme="minorHAnsi"/>
                <w:lang w:val="en-IN" w:eastAsia="en-IN"/>
              </w:rPr>
              <w:t>Activity/sub-Activity</w:t>
            </w:r>
          </w:p>
          <w:p w14:paraId="7CEA76AE" w14:textId="77777777" w:rsidR="00521175" w:rsidRPr="000D11AF" w:rsidRDefault="00521175" w:rsidP="00206C0B">
            <w:pPr>
              <w:pStyle w:val="ListParagraph"/>
              <w:numPr>
                <w:ilvl w:val="0"/>
                <w:numId w:val="85"/>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Capability and Specific Expertise relevant to the Project.</w:t>
            </w:r>
          </w:p>
          <w:p w14:paraId="36578E97" w14:textId="77777777" w:rsidR="00521175" w:rsidRPr="000D11AF" w:rsidRDefault="00521175" w:rsidP="00521175">
            <w:pPr>
              <w:spacing w:after="240"/>
              <w:rPr>
                <w:rFonts w:asciiTheme="minorHAnsi" w:eastAsia="Times New Roman" w:hAnsiTheme="minorHAnsi" w:cstheme="minorHAnsi"/>
                <w:color w:val="000000"/>
                <w:sz w:val="24"/>
                <w:szCs w:val="24"/>
                <w:lang w:val="en-IN" w:eastAsia="en-IN"/>
              </w:rPr>
            </w:pPr>
          </w:p>
        </w:tc>
        <w:tc>
          <w:tcPr>
            <w:tcW w:w="3969" w:type="dxa"/>
            <w:shd w:val="clear" w:color="auto" w:fill="auto"/>
            <w:noWrap/>
            <w:vAlign w:val="center"/>
          </w:tcPr>
          <w:p w14:paraId="58060322" w14:textId="332A22F8" w:rsidR="00521175" w:rsidRPr="000D11AF" w:rsidRDefault="00521175" w:rsidP="00BE063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Profile of the employees along with name, qualification, experience should be furnished on the company’s letter head.</w:t>
            </w:r>
            <w:r w:rsidR="005B49A2" w:rsidRPr="000D11AF">
              <w:rPr>
                <w:rFonts w:asciiTheme="minorHAnsi" w:eastAsia="Times New Roman" w:hAnsiTheme="minorHAnsi" w:cstheme="minorHAnsi"/>
                <w:color w:val="000000"/>
                <w:sz w:val="24"/>
                <w:szCs w:val="24"/>
                <w:lang w:val="en-IN" w:eastAsia="en-IN"/>
              </w:rPr>
              <w:t xml:space="preserve"> </w:t>
            </w:r>
            <w:r w:rsidR="005B49A2" w:rsidRPr="000D11AF">
              <w:rPr>
                <w:rFonts w:asciiTheme="minorHAnsi" w:eastAsia="Times New Roman" w:hAnsiTheme="minorHAnsi" w:cstheme="minorHAnsi"/>
                <w:b/>
                <w:color w:val="000000"/>
                <w:sz w:val="24"/>
                <w:szCs w:val="24"/>
                <w:lang w:val="en-IN" w:eastAsia="en-IN"/>
              </w:rPr>
              <w:t>(Annexure</w:t>
            </w:r>
            <w:r w:rsidR="00BB784D" w:rsidRPr="000D11AF">
              <w:rPr>
                <w:rFonts w:asciiTheme="minorHAnsi" w:eastAsia="Times New Roman" w:hAnsiTheme="minorHAnsi" w:cstheme="minorHAnsi"/>
                <w:b/>
                <w:color w:val="000000"/>
                <w:sz w:val="24"/>
                <w:szCs w:val="24"/>
                <w:lang w:val="en-IN" w:eastAsia="en-IN"/>
              </w:rPr>
              <w:t xml:space="preserve"> -XVI</w:t>
            </w:r>
            <w:r w:rsidR="005B49A2" w:rsidRPr="000D11AF">
              <w:rPr>
                <w:rFonts w:asciiTheme="minorHAnsi" w:eastAsia="Times New Roman" w:hAnsiTheme="minorHAnsi" w:cstheme="minorHAnsi"/>
                <w:b/>
                <w:color w:val="000000"/>
                <w:sz w:val="24"/>
                <w:szCs w:val="24"/>
                <w:lang w:val="en-IN" w:eastAsia="en-IN"/>
              </w:rPr>
              <w:t>)</w:t>
            </w:r>
          </w:p>
        </w:tc>
      </w:tr>
    </w:tbl>
    <w:p w14:paraId="506B3FEB" w14:textId="77777777" w:rsidR="00330892" w:rsidRPr="000D11AF" w:rsidRDefault="00330892" w:rsidP="00330892">
      <w:pPr>
        <w:pStyle w:val="Standard"/>
        <w:tabs>
          <w:tab w:val="left" w:pos="1980"/>
          <w:tab w:val="left" w:pos="3480"/>
        </w:tabs>
        <w:jc w:val="both"/>
        <w:rPr>
          <w:rFonts w:asciiTheme="minorHAnsi" w:hAnsiTheme="minorHAnsi" w:cstheme="minorHAnsi"/>
        </w:rPr>
      </w:pPr>
    </w:p>
    <w:p w14:paraId="3D7FF1BD" w14:textId="77777777" w:rsidR="00330892" w:rsidRPr="000D11AF" w:rsidRDefault="00330892" w:rsidP="00330892">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The Bidder Technical presentation should cover specifically the 12 pillars of the Scope of Work broadly including the following aspects (wherever applicable):</w:t>
      </w:r>
    </w:p>
    <w:p w14:paraId="3C154781" w14:textId="2710CF5F" w:rsidR="00330892" w:rsidRPr="000D11AF" w:rsidRDefault="00330892" w:rsidP="004A4412">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 xml:space="preserve"> </w:t>
      </w:r>
    </w:p>
    <w:p w14:paraId="23D17F09" w14:textId="77777777" w:rsidR="004A4412" w:rsidRPr="000D11AF" w:rsidRDefault="004A4412"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Understanding of the Scope</w:t>
      </w:r>
    </w:p>
    <w:p w14:paraId="370340C1" w14:textId="77777777" w:rsidR="004A4412" w:rsidRPr="000D11AF" w:rsidRDefault="004A4412"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Strategy Articulation and Implementation Plan</w:t>
      </w:r>
    </w:p>
    <w:p w14:paraId="12D806B4" w14:textId="77777777" w:rsidR="004A4412" w:rsidRPr="000D11AF" w:rsidRDefault="004A4412"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Regulatory Compliance</w:t>
      </w:r>
    </w:p>
    <w:p w14:paraId="0485F206" w14:textId="77777777" w:rsidR="004A4412" w:rsidRPr="000D11AF" w:rsidRDefault="004A4412"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 xml:space="preserve">Experience in other Banks of Similar Assignment </w:t>
      </w:r>
    </w:p>
    <w:p w14:paraId="21A2805C" w14:textId="77777777" w:rsidR="004A4412" w:rsidRPr="000D11AF" w:rsidRDefault="004A4412" w:rsidP="00206C0B">
      <w:pPr>
        <w:pStyle w:val="Standard"/>
        <w:numPr>
          <w:ilvl w:val="0"/>
          <w:numId w:val="84"/>
        </w:numPr>
        <w:tabs>
          <w:tab w:val="left" w:pos="1980"/>
          <w:tab w:val="left" w:pos="3480"/>
        </w:tabs>
        <w:jc w:val="both"/>
        <w:rPr>
          <w:rFonts w:asciiTheme="minorHAnsi" w:hAnsiTheme="minorHAnsi" w:cstheme="minorHAnsi"/>
        </w:rPr>
      </w:pPr>
      <w:r w:rsidRPr="007B6FAE">
        <w:rPr>
          <w:rFonts w:asciiTheme="minorHAnsi" w:hAnsiTheme="minorHAnsi" w:cstheme="minorHAnsi"/>
        </w:rPr>
        <w:t xml:space="preserve">Change Management approach </w:t>
      </w:r>
    </w:p>
    <w:p w14:paraId="1764FD87" w14:textId="77777777" w:rsidR="00330892" w:rsidRPr="000D11AF" w:rsidRDefault="00330892" w:rsidP="00330892">
      <w:pPr>
        <w:pStyle w:val="Standard"/>
        <w:tabs>
          <w:tab w:val="left" w:pos="1980"/>
          <w:tab w:val="left" w:pos="3480"/>
        </w:tabs>
        <w:jc w:val="both"/>
        <w:rPr>
          <w:rFonts w:asciiTheme="minorHAnsi" w:hAnsiTheme="minorHAnsi" w:cstheme="minorHAnsi"/>
        </w:rPr>
      </w:pPr>
    </w:p>
    <w:p w14:paraId="185ED978" w14:textId="77777777" w:rsidR="00330892" w:rsidRPr="000D11AF" w:rsidRDefault="00330892" w:rsidP="00330892">
      <w:pPr>
        <w:pStyle w:val="Standard"/>
        <w:tabs>
          <w:tab w:val="left" w:pos="1980"/>
          <w:tab w:val="left" w:pos="3480"/>
        </w:tabs>
        <w:jc w:val="both"/>
        <w:rPr>
          <w:rFonts w:asciiTheme="minorHAnsi" w:hAnsiTheme="minorHAnsi" w:cstheme="minorHAnsi"/>
          <w:b/>
          <w:bCs/>
        </w:rPr>
      </w:pPr>
      <w:r w:rsidRPr="007B6FAE">
        <w:rPr>
          <w:rFonts w:asciiTheme="minorHAnsi" w:hAnsiTheme="minorHAnsi" w:cstheme="minorHAnsi"/>
          <w:b/>
          <w:bCs/>
        </w:rPr>
        <w:t xml:space="preserve">Bidder to submit 2 set of </w:t>
      </w:r>
      <w:proofErr w:type="spellStart"/>
      <w:r w:rsidRPr="007B6FAE">
        <w:rPr>
          <w:rFonts w:asciiTheme="minorHAnsi" w:hAnsiTheme="minorHAnsi" w:cstheme="minorHAnsi"/>
          <w:b/>
          <w:bCs/>
        </w:rPr>
        <w:t>coloured</w:t>
      </w:r>
      <w:proofErr w:type="spellEnd"/>
      <w:r w:rsidRPr="007B6FAE">
        <w:rPr>
          <w:rFonts w:asciiTheme="minorHAnsi" w:hAnsiTheme="minorHAnsi" w:cstheme="minorHAnsi"/>
          <w:b/>
          <w:bCs/>
        </w:rPr>
        <w:t xml:space="preserve"> printouts (hardcopy) of the final presentation document to the Bank on the day of presentation and submit the Soft Copy of same to the Bank. </w:t>
      </w:r>
    </w:p>
    <w:p w14:paraId="1F6D185B" w14:textId="77777777" w:rsidR="00AA4FC9" w:rsidRPr="007B6FAE" w:rsidRDefault="00AA4FC9" w:rsidP="00AA4FC9">
      <w:pPr>
        <w:pStyle w:val="Textbody"/>
        <w:rPr>
          <w:rFonts w:asciiTheme="minorHAnsi" w:hAnsiTheme="minorHAnsi" w:cstheme="minorHAnsi"/>
          <w:sz w:val="24"/>
          <w:szCs w:val="24"/>
        </w:rPr>
      </w:pPr>
    </w:p>
    <w:p w14:paraId="48A65DAF" w14:textId="135B1401" w:rsidR="00441806" w:rsidRPr="000D11AF" w:rsidRDefault="00963EFC" w:rsidP="00D93297">
      <w:pPr>
        <w:pStyle w:val="Standard"/>
        <w:pageBreakBefore/>
        <w:rPr>
          <w:rFonts w:asciiTheme="minorHAnsi" w:hAnsiTheme="minorHAnsi" w:cstheme="minorHAnsi"/>
        </w:rPr>
      </w:pPr>
      <w:bookmarkStart w:id="66" w:name="_Toc14092874"/>
      <w:bookmarkEnd w:id="63"/>
      <w:r w:rsidRPr="007B6FAE">
        <w:rPr>
          <w:rFonts w:asciiTheme="minorHAnsi" w:hAnsiTheme="minorHAnsi" w:cstheme="minorHAnsi"/>
          <w:b/>
          <w:color w:val="2E74B5"/>
        </w:rPr>
        <w:lastRenderedPageBreak/>
        <w:t xml:space="preserve">Annexure – </w:t>
      </w:r>
      <w:proofErr w:type="gramStart"/>
      <w:r w:rsidRPr="007B6FAE">
        <w:rPr>
          <w:rFonts w:asciiTheme="minorHAnsi" w:hAnsiTheme="minorHAnsi" w:cstheme="minorHAnsi"/>
          <w:b/>
          <w:color w:val="2E74B5"/>
        </w:rPr>
        <w:t>VI</w:t>
      </w:r>
      <w:r w:rsidR="00D93297" w:rsidRPr="007B6FAE">
        <w:rPr>
          <w:rFonts w:asciiTheme="minorHAnsi" w:hAnsiTheme="minorHAnsi" w:cstheme="minorHAnsi"/>
          <w:b/>
          <w:color w:val="2E74B5"/>
        </w:rPr>
        <w:t>I</w:t>
      </w:r>
      <w:r w:rsidR="004A219B" w:rsidRPr="007B6FAE">
        <w:rPr>
          <w:rFonts w:asciiTheme="minorHAnsi" w:hAnsiTheme="minorHAnsi" w:cstheme="minorHAnsi"/>
          <w:b/>
          <w:color w:val="2E74B5"/>
        </w:rPr>
        <w:t xml:space="preserve"> </w:t>
      </w:r>
      <w:r w:rsidR="00D93297" w:rsidRPr="007B6FAE">
        <w:rPr>
          <w:rFonts w:asciiTheme="minorHAnsi" w:hAnsiTheme="minorHAnsi" w:cstheme="minorHAnsi"/>
          <w:b/>
          <w:color w:val="2E74B5"/>
        </w:rPr>
        <w:t>:</w:t>
      </w:r>
      <w:proofErr w:type="gramEnd"/>
      <w:r w:rsidR="00D93297" w:rsidRPr="007B6FAE">
        <w:rPr>
          <w:rFonts w:asciiTheme="minorHAnsi" w:hAnsiTheme="minorHAnsi" w:cstheme="minorHAnsi"/>
          <w:b/>
          <w:color w:val="2E74B5"/>
        </w:rPr>
        <w:t>:</w:t>
      </w:r>
      <w:r w:rsidR="004A219B" w:rsidRPr="007B6FAE">
        <w:rPr>
          <w:rFonts w:asciiTheme="minorHAnsi" w:hAnsiTheme="minorHAnsi" w:cstheme="minorHAnsi"/>
          <w:b/>
          <w:color w:val="2E74B5"/>
        </w:rPr>
        <w:t xml:space="preserve"> </w:t>
      </w:r>
      <w:r w:rsidRPr="007B6FAE">
        <w:rPr>
          <w:rFonts w:asciiTheme="minorHAnsi" w:hAnsiTheme="minorHAnsi" w:cstheme="minorHAnsi"/>
          <w:b/>
          <w:color w:val="2E74B5"/>
        </w:rPr>
        <w:t xml:space="preserve">Performance </w:t>
      </w:r>
      <w:r w:rsidR="00212530" w:rsidRPr="007B6FAE">
        <w:rPr>
          <w:rFonts w:asciiTheme="minorHAnsi" w:hAnsiTheme="minorHAnsi" w:cstheme="minorHAnsi"/>
          <w:b/>
          <w:color w:val="2E74B5"/>
        </w:rPr>
        <w:t>Bank</w:t>
      </w:r>
      <w:r w:rsidRPr="007B6FAE">
        <w:rPr>
          <w:rFonts w:asciiTheme="minorHAnsi" w:hAnsiTheme="minorHAnsi" w:cstheme="minorHAnsi"/>
          <w:b/>
          <w:color w:val="2E74B5"/>
        </w:rPr>
        <w:t xml:space="preserve"> Guarantee Format</w:t>
      </w:r>
      <w:bookmarkEnd w:id="66"/>
    </w:p>
    <w:p w14:paraId="3164CD34" w14:textId="77777777" w:rsidR="00441806" w:rsidRPr="000D11AF" w:rsidRDefault="00441806">
      <w:pPr>
        <w:pStyle w:val="Standard"/>
        <w:spacing w:line="235" w:lineRule="exact"/>
        <w:jc w:val="both"/>
        <w:rPr>
          <w:rFonts w:asciiTheme="minorHAnsi" w:hAnsiTheme="minorHAnsi" w:cstheme="minorHAnsi"/>
        </w:rPr>
      </w:pPr>
    </w:p>
    <w:p w14:paraId="03211A70" w14:textId="77777777" w:rsidR="00441806" w:rsidRPr="000D11AF" w:rsidRDefault="00963EFC">
      <w:pPr>
        <w:pStyle w:val="Standard"/>
        <w:spacing w:line="0" w:lineRule="atLeast"/>
        <w:ind w:left="2580"/>
        <w:jc w:val="both"/>
        <w:rPr>
          <w:rFonts w:asciiTheme="minorHAnsi" w:hAnsiTheme="minorHAnsi" w:cstheme="minorHAnsi"/>
        </w:rPr>
      </w:pPr>
      <w:r w:rsidRPr="007B6FAE">
        <w:rPr>
          <w:rFonts w:asciiTheme="minorHAnsi" w:hAnsiTheme="minorHAnsi" w:cstheme="minorHAnsi"/>
          <w:b/>
        </w:rPr>
        <w:t>(To be stamped in accordance with stamp act)</w:t>
      </w:r>
    </w:p>
    <w:p w14:paraId="27FFE64C" w14:textId="77777777" w:rsidR="00441806" w:rsidRPr="000D11AF" w:rsidRDefault="00441806">
      <w:pPr>
        <w:pStyle w:val="Standard"/>
        <w:spacing w:line="180" w:lineRule="exact"/>
        <w:jc w:val="both"/>
        <w:rPr>
          <w:rFonts w:asciiTheme="minorHAnsi" w:hAnsiTheme="minorHAnsi" w:cstheme="minorHAnsi"/>
        </w:rPr>
      </w:pPr>
    </w:p>
    <w:p w14:paraId="1F32C083" w14:textId="77777777" w:rsidR="00441806" w:rsidRPr="000D11AF" w:rsidRDefault="00963EFC">
      <w:pPr>
        <w:pStyle w:val="Standard"/>
        <w:ind w:left="1440"/>
        <w:jc w:val="both"/>
        <w:rPr>
          <w:rFonts w:asciiTheme="minorHAnsi" w:hAnsiTheme="minorHAnsi" w:cstheme="minorHAnsi"/>
        </w:rPr>
      </w:pPr>
      <w:r w:rsidRPr="007B6FAE">
        <w:rPr>
          <w:rFonts w:asciiTheme="minorHAnsi" w:eastAsia="Calibri" w:hAnsiTheme="minorHAnsi" w:cstheme="minorHAnsi"/>
          <w:b/>
        </w:rPr>
        <w:t xml:space="preserve">              FORMAT FOR PERFORMANCE </w:t>
      </w:r>
      <w:r w:rsidR="00212530" w:rsidRPr="007B6FAE">
        <w:rPr>
          <w:rFonts w:asciiTheme="minorHAnsi" w:eastAsia="Calibri" w:hAnsiTheme="minorHAnsi" w:cstheme="minorHAnsi"/>
          <w:b/>
        </w:rPr>
        <w:t>BANK</w:t>
      </w:r>
      <w:r w:rsidRPr="007B6FAE">
        <w:rPr>
          <w:rFonts w:asciiTheme="minorHAnsi" w:eastAsia="Calibri" w:hAnsiTheme="minorHAnsi" w:cstheme="minorHAnsi"/>
          <w:b/>
        </w:rPr>
        <w:t xml:space="preserve"> GUARANTEE</w:t>
      </w:r>
    </w:p>
    <w:p w14:paraId="79103655" w14:textId="77777777" w:rsidR="00441806" w:rsidRPr="000D11AF" w:rsidRDefault="00441806">
      <w:pPr>
        <w:pStyle w:val="Standard"/>
        <w:rPr>
          <w:rFonts w:asciiTheme="minorHAnsi" w:eastAsia="Calibri" w:hAnsiTheme="minorHAnsi" w:cstheme="minorHAnsi"/>
          <w:b/>
        </w:rPr>
      </w:pPr>
    </w:p>
    <w:p w14:paraId="7E01456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TO,</w:t>
      </w:r>
    </w:p>
    <w:p w14:paraId="11D14BD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CENTRAL </w:t>
      </w:r>
      <w:r w:rsidR="00212530" w:rsidRPr="007B6FAE">
        <w:rPr>
          <w:rFonts w:asciiTheme="minorHAnsi" w:hAnsiTheme="minorHAnsi" w:cstheme="minorHAnsi"/>
        </w:rPr>
        <w:t>BANK</w:t>
      </w:r>
      <w:r w:rsidRPr="007B6FAE">
        <w:rPr>
          <w:rFonts w:asciiTheme="minorHAnsi" w:hAnsiTheme="minorHAnsi" w:cstheme="minorHAnsi"/>
        </w:rPr>
        <w:t xml:space="preserve"> OF INDIA</w:t>
      </w:r>
    </w:p>
    <w:p w14:paraId="2556C6C7" w14:textId="30A50F73" w:rsidR="00441806" w:rsidRPr="000D11AF" w:rsidRDefault="00C550A6">
      <w:pPr>
        <w:pStyle w:val="Standard"/>
        <w:jc w:val="both"/>
        <w:rPr>
          <w:rFonts w:asciiTheme="minorHAnsi" w:hAnsiTheme="minorHAnsi" w:cstheme="minorHAnsi"/>
        </w:rPr>
      </w:pPr>
      <w:r w:rsidRPr="007B6FAE">
        <w:rPr>
          <w:rFonts w:asciiTheme="minorHAnsi" w:hAnsiTheme="minorHAnsi" w:cstheme="minorHAnsi"/>
        </w:rPr>
        <w:t>Cent Neo</w:t>
      </w:r>
      <w:r w:rsidR="0051081C" w:rsidRPr="007B6FAE">
        <w:rPr>
          <w:rFonts w:asciiTheme="minorHAnsi" w:hAnsiTheme="minorHAnsi" w:cstheme="minorHAnsi"/>
        </w:rPr>
        <w:t xml:space="preserve">, CBD </w:t>
      </w:r>
      <w:proofErr w:type="spellStart"/>
      <w:r w:rsidR="0051081C" w:rsidRPr="007B6FAE">
        <w:rPr>
          <w:rFonts w:asciiTheme="minorHAnsi" w:hAnsiTheme="minorHAnsi" w:cstheme="minorHAnsi"/>
        </w:rPr>
        <w:t>Belapur</w:t>
      </w:r>
      <w:proofErr w:type="spellEnd"/>
      <w:r w:rsidR="0051081C" w:rsidRPr="007B6FAE">
        <w:rPr>
          <w:rFonts w:asciiTheme="minorHAnsi" w:hAnsiTheme="minorHAnsi" w:cstheme="minorHAnsi"/>
        </w:rPr>
        <w:t xml:space="preserve"> </w:t>
      </w:r>
    </w:p>
    <w:p w14:paraId="0D149411" w14:textId="77777777" w:rsidR="00441806" w:rsidRPr="000D11AF" w:rsidRDefault="0051081C">
      <w:pPr>
        <w:pStyle w:val="Standard"/>
        <w:jc w:val="both"/>
        <w:rPr>
          <w:rFonts w:asciiTheme="minorHAnsi" w:hAnsiTheme="minorHAnsi" w:cstheme="minorHAnsi"/>
        </w:rPr>
      </w:pP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w:t>
      </w:r>
      <w:r w:rsidR="00963EFC" w:rsidRPr="007B6FAE">
        <w:rPr>
          <w:rFonts w:asciiTheme="minorHAnsi" w:hAnsiTheme="minorHAnsi" w:cstheme="minorHAnsi"/>
        </w:rPr>
        <w:t>MUMBAI</w:t>
      </w:r>
    </w:p>
    <w:p w14:paraId="6981067F" w14:textId="77777777" w:rsidR="00441806" w:rsidRPr="000D11AF" w:rsidRDefault="00441806">
      <w:pPr>
        <w:pStyle w:val="Standard"/>
        <w:jc w:val="both"/>
        <w:rPr>
          <w:rFonts w:asciiTheme="minorHAnsi" w:hAnsiTheme="minorHAnsi" w:cstheme="minorHAnsi"/>
        </w:rPr>
      </w:pPr>
    </w:p>
    <w:p w14:paraId="15E32A6E" w14:textId="77777777" w:rsidR="00441806" w:rsidRPr="000D11AF" w:rsidRDefault="00441806">
      <w:pPr>
        <w:pStyle w:val="Standard"/>
        <w:jc w:val="both"/>
        <w:rPr>
          <w:rFonts w:asciiTheme="minorHAnsi" w:hAnsiTheme="minorHAnsi" w:cstheme="minorHAnsi"/>
        </w:rPr>
      </w:pPr>
    </w:p>
    <w:p w14:paraId="46DF6DD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In consideration of M/s Central </w:t>
      </w:r>
      <w:r w:rsidR="00212530" w:rsidRPr="007B6FAE">
        <w:rPr>
          <w:rFonts w:asciiTheme="minorHAnsi" w:hAnsiTheme="minorHAnsi" w:cstheme="minorHAnsi"/>
        </w:rPr>
        <w:t>Bank</w:t>
      </w:r>
      <w:r w:rsidRPr="007B6FAE">
        <w:rPr>
          <w:rFonts w:asciiTheme="minorHAnsi" w:hAnsiTheme="minorHAnsi" w:cstheme="minorHAnsi"/>
        </w:rPr>
        <w:t xml:space="preserve"> of India having Registered Office at </w:t>
      </w:r>
      <w:proofErr w:type="spellStart"/>
      <w:r w:rsidRPr="007B6FAE">
        <w:rPr>
          <w:rFonts w:asciiTheme="minorHAnsi" w:hAnsiTheme="minorHAnsi" w:cstheme="minorHAnsi"/>
        </w:rPr>
        <w:t>Chandermukhi</w:t>
      </w:r>
      <w:proofErr w:type="spellEnd"/>
      <w:r w:rsidRPr="007B6FAE">
        <w:rPr>
          <w:rFonts w:asciiTheme="minorHAnsi" w:hAnsiTheme="minorHAnsi" w:cstheme="minorHAnsi"/>
        </w:rPr>
        <w:t xml:space="preserve"> Building, </w:t>
      </w:r>
      <w:proofErr w:type="spellStart"/>
      <w:r w:rsidRPr="007B6FAE">
        <w:rPr>
          <w:rFonts w:asciiTheme="minorHAnsi" w:hAnsiTheme="minorHAnsi" w:cstheme="minorHAnsi"/>
        </w:rPr>
        <w:t>Nariman</w:t>
      </w:r>
      <w:proofErr w:type="spellEnd"/>
      <w:r w:rsidRPr="007B6FAE">
        <w:rPr>
          <w:rFonts w:asciiTheme="minorHAnsi" w:hAnsiTheme="minorHAnsi" w:cstheme="minorHAnsi"/>
        </w:rPr>
        <w:t xml:space="preserve"> Point, Mumbai 400 021 (hereinafter referred to as “</w:t>
      </w:r>
      <w:r w:rsidR="00212530" w:rsidRPr="007B6FAE">
        <w:rPr>
          <w:rFonts w:asciiTheme="minorHAnsi" w:hAnsiTheme="minorHAnsi" w:cstheme="minorHAnsi"/>
        </w:rPr>
        <w:t>Bank</w:t>
      </w:r>
      <w:r w:rsidRPr="007B6FAE">
        <w:rPr>
          <w:rFonts w:asciiTheme="minorHAnsi" w:hAnsiTheme="minorHAnsi" w:cstheme="minorHAnsi"/>
        </w:rPr>
        <w:t xml:space="preserve">”) having agreed to purchase ---------------- (hereinafter referred to as “Goods”) from M/s ----------------------------(hereinafter referred to as “Bidder”) on the terms and conditions contained in their agreement/purchase order No------- date------------ (hereinafter referred to as the “Contract”) subject to the Bidder  furnishing a </w:t>
      </w:r>
      <w:r w:rsidR="00212530" w:rsidRPr="007B6FAE">
        <w:rPr>
          <w:rFonts w:asciiTheme="minorHAnsi" w:hAnsiTheme="minorHAnsi" w:cstheme="minorHAnsi"/>
        </w:rPr>
        <w:t>Bank</w:t>
      </w:r>
      <w:r w:rsidRPr="007B6FAE">
        <w:rPr>
          <w:rFonts w:asciiTheme="minorHAnsi" w:hAnsiTheme="minorHAnsi" w:cstheme="minorHAnsi"/>
        </w:rPr>
        <w:t xml:space="preserve"> Guarantee to the </w:t>
      </w:r>
      <w:r w:rsidR="00212530" w:rsidRPr="007B6FAE">
        <w:rPr>
          <w:rFonts w:asciiTheme="minorHAnsi" w:hAnsiTheme="minorHAnsi" w:cstheme="minorHAnsi"/>
        </w:rPr>
        <w:t>Bank</w:t>
      </w:r>
      <w:r w:rsidRPr="007B6FAE">
        <w:rPr>
          <w:rFonts w:asciiTheme="minorHAnsi" w:hAnsiTheme="minorHAnsi" w:cstheme="minorHAnsi"/>
        </w:rPr>
        <w:t xml:space="preserve">  as to the due performance of the-------------------, as per the terms and conditions duly stipulated in the aforesaid contract, to be supplied by the Bidder and also guaranteeing the maintenance, by the Bidder , ----------- -----------as per the terms and conditions of the said contract;</w:t>
      </w:r>
    </w:p>
    <w:p w14:paraId="0485AD92" w14:textId="77777777" w:rsidR="00441806" w:rsidRPr="000D11AF" w:rsidRDefault="00441806">
      <w:pPr>
        <w:pStyle w:val="Standard"/>
        <w:jc w:val="both"/>
        <w:rPr>
          <w:rFonts w:asciiTheme="minorHAnsi" w:hAnsiTheme="minorHAnsi" w:cstheme="minorHAnsi"/>
        </w:rPr>
      </w:pPr>
    </w:p>
    <w:p w14:paraId="1760731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1-We, --------------------------- (detail address of Guarantor </w:t>
      </w:r>
      <w:r w:rsidR="00212530" w:rsidRPr="007B6FAE">
        <w:rPr>
          <w:rFonts w:asciiTheme="minorHAnsi" w:hAnsiTheme="minorHAnsi" w:cstheme="minorHAnsi"/>
        </w:rPr>
        <w:t>Bank</w:t>
      </w:r>
      <w:r w:rsidRPr="007B6FAE">
        <w:rPr>
          <w:rFonts w:asciiTheme="minorHAnsi" w:hAnsiTheme="minorHAnsi" w:cstheme="minorHAnsi"/>
        </w:rPr>
        <w:t xml:space="preserve">) (hereinafter called “Guarantor </w:t>
      </w:r>
      <w:r w:rsidR="00212530" w:rsidRPr="007B6FAE">
        <w:rPr>
          <w:rFonts w:asciiTheme="minorHAnsi" w:hAnsiTheme="minorHAnsi" w:cstheme="minorHAnsi"/>
        </w:rPr>
        <w:t>Bank</w:t>
      </w:r>
      <w:r w:rsidRPr="007B6FAE">
        <w:rPr>
          <w:rFonts w:asciiTheme="minorHAnsi" w:hAnsiTheme="minorHAnsi" w:cstheme="minorHAnsi"/>
        </w:rPr>
        <w:t xml:space="preserve">”), in consideration of the premises and at the request of the Bidder, do hereby guarantee and undertake to pay to the </w:t>
      </w:r>
      <w:r w:rsidR="00212530" w:rsidRPr="007B6FAE">
        <w:rPr>
          <w:rFonts w:asciiTheme="minorHAnsi" w:hAnsiTheme="minorHAnsi" w:cstheme="minorHAnsi"/>
        </w:rPr>
        <w:t>Bank</w:t>
      </w:r>
      <w:r w:rsidRPr="007B6FAE">
        <w:rPr>
          <w:rFonts w:asciiTheme="minorHAnsi" w:hAnsiTheme="minorHAnsi" w:cstheme="minorHAnsi"/>
        </w:rPr>
        <w:t xml:space="preserve">, forthwith and immediate on mere written demand and without any demur, at any time within the validity date up to --------------------- any money or moneys not exceeding a total sum of </w:t>
      </w:r>
      <w:proofErr w:type="spellStart"/>
      <w:r w:rsidRPr="007B6FAE">
        <w:rPr>
          <w:rFonts w:asciiTheme="minorHAnsi" w:hAnsiTheme="minorHAnsi" w:cstheme="minorHAnsi"/>
        </w:rPr>
        <w:t>Rs</w:t>
      </w:r>
      <w:proofErr w:type="spellEnd"/>
      <w:r w:rsidRPr="007B6FAE">
        <w:rPr>
          <w:rFonts w:asciiTheme="minorHAnsi" w:hAnsiTheme="minorHAnsi" w:cstheme="minorHAnsi"/>
        </w:rPr>
        <w:t xml:space="preserve">.---------(Rupees-----------only) as may be claimed by the </w:t>
      </w:r>
      <w:r w:rsidR="00212530" w:rsidRPr="007B6FAE">
        <w:rPr>
          <w:rFonts w:asciiTheme="minorHAnsi" w:hAnsiTheme="minorHAnsi" w:cstheme="minorHAnsi"/>
        </w:rPr>
        <w:t>Bank</w:t>
      </w:r>
      <w:r w:rsidRPr="007B6FAE">
        <w:rPr>
          <w:rFonts w:asciiTheme="minorHAnsi" w:hAnsiTheme="minorHAnsi" w:cstheme="minorHAnsi"/>
        </w:rPr>
        <w:t xml:space="preserve"> to be due from the Bidder by way of loss or damage caused to or would be caused to or suffered by the </w:t>
      </w:r>
      <w:r w:rsidR="00212530" w:rsidRPr="007B6FAE">
        <w:rPr>
          <w:rFonts w:asciiTheme="minorHAnsi" w:hAnsiTheme="minorHAnsi" w:cstheme="minorHAnsi"/>
        </w:rPr>
        <w:t>Bank</w:t>
      </w:r>
      <w:r w:rsidRPr="007B6FAE">
        <w:rPr>
          <w:rFonts w:asciiTheme="minorHAnsi" w:hAnsiTheme="minorHAnsi" w:cstheme="minorHAnsi"/>
        </w:rPr>
        <w:t xml:space="preserve"> by reason of failure of Performance -------------------- as per the said contract, and also failure of the Bidder to maintain the ---------------------------- as per the terms and conditions of the said contract.</w:t>
      </w:r>
    </w:p>
    <w:p w14:paraId="6A2AE90D" w14:textId="77777777" w:rsidR="00441806" w:rsidRPr="000D11AF" w:rsidRDefault="00441806">
      <w:pPr>
        <w:pStyle w:val="Standard"/>
        <w:jc w:val="both"/>
        <w:rPr>
          <w:rFonts w:asciiTheme="minorHAnsi" w:hAnsiTheme="minorHAnsi" w:cstheme="minorHAnsi"/>
        </w:rPr>
      </w:pPr>
    </w:p>
    <w:p w14:paraId="0B3B996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2-Notwithstanding anything to the contrary, the decision of the </w:t>
      </w:r>
      <w:r w:rsidR="00212530" w:rsidRPr="007B6FAE">
        <w:rPr>
          <w:rFonts w:asciiTheme="minorHAnsi" w:hAnsiTheme="minorHAnsi" w:cstheme="minorHAnsi"/>
        </w:rPr>
        <w:t>Bank</w:t>
      </w:r>
      <w:r w:rsidRPr="007B6FAE">
        <w:rPr>
          <w:rFonts w:asciiTheme="minorHAnsi" w:hAnsiTheme="minorHAnsi" w:cstheme="minorHAnsi"/>
        </w:rPr>
        <w:t xml:space="preserve"> as to whether Bidder has failed to perform as per the Terms and conditions of the said contract, and also as to whether the Bidder has failed to maintain the ------------------------------ as per the terms and conditions of the said contract will be final and binding on the Guarantor </w:t>
      </w:r>
      <w:r w:rsidR="00212530" w:rsidRPr="007B6FAE">
        <w:rPr>
          <w:rFonts w:asciiTheme="minorHAnsi" w:hAnsiTheme="minorHAnsi" w:cstheme="minorHAnsi"/>
        </w:rPr>
        <w:t>Bank</w:t>
      </w:r>
      <w:r w:rsidRPr="007B6FAE">
        <w:rPr>
          <w:rFonts w:asciiTheme="minorHAnsi" w:hAnsiTheme="minorHAnsi" w:cstheme="minorHAnsi"/>
        </w:rPr>
        <w:t xml:space="preserve"> and the Guarantor </w:t>
      </w:r>
      <w:r w:rsidR="00212530" w:rsidRPr="007B6FAE">
        <w:rPr>
          <w:rFonts w:asciiTheme="minorHAnsi" w:hAnsiTheme="minorHAnsi" w:cstheme="minorHAnsi"/>
        </w:rPr>
        <w:t>Bank</w:t>
      </w:r>
      <w:r w:rsidRPr="007B6FAE">
        <w:rPr>
          <w:rFonts w:asciiTheme="minorHAnsi" w:hAnsiTheme="minorHAnsi" w:cstheme="minorHAnsi"/>
        </w:rPr>
        <w:t xml:space="preserve"> shall not be entitled to ask the </w:t>
      </w:r>
      <w:r w:rsidR="00212530" w:rsidRPr="007B6FAE">
        <w:rPr>
          <w:rFonts w:asciiTheme="minorHAnsi" w:hAnsiTheme="minorHAnsi" w:cstheme="minorHAnsi"/>
        </w:rPr>
        <w:t>Bank</w:t>
      </w:r>
      <w:r w:rsidRPr="007B6FAE">
        <w:rPr>
          <w:rFonts w:asciiTheme="minorHAnsi" w:hAnsiTheme="minorHAnsi" w:cstheme="minorHAnsi"/>
        </w:rPr>
        <w:t xml:space="preserve"> to establish its claim or claims under this Guarantee but shall pay the Guarantee amount to the </w:t>
      </w:r>
      <w:r w:rsidR="00212530" w:rsidRPr="007B6FAE">
        <w:rPr>
          <w:rFonts w:asciiTheme="minorHAnsi" w:hAnsiTheme="minorHAnsi" w:cstheme="minorHAnsi"/>
        </w:rPr>
        <w:t>Bank</w:t>
      </w:r>
      <w:r w:rsidRPr="007B6FAE">
        <w:rPr>
          <w:rFonts w:asciiTheme="minorHAnsi" w:hAnsiTheme="minorHAnsi" w:cstheme="minorHAnsi"/>
        </w:rPr>
        <w:t xml:space="preserve"> forthwith on mere demand without any demur, reservation, recourse, contest or protest and/or without any reference to the Bidder. Any such demand made by the </w:t>
      </w:r>
      <w:r w:rsidR="00212530" w:rsidRPr="007B6FAE">
        <w:rPr>
          <w:rFonts w:asciiTheme="minorHAnsi" w:hAnsiTheme="minorHAnsi" w:cstheme="minorHAnsi"/>
        </w:rPr>
        <w:t>Bank</w:t>
      </w:r>
      <w:r w:rsidRPr="007B6FAE">
        <w:rPr>
          <w:rFonts w:asciiTheme="minorHAnsi" w:hAnsiTheme="minorHAnsi" w:cstheme="minorHAnsi"/>
        </w:rPr>
        <w:t xml:space="preserve"> on the Guarantor </w:t>
      </w:r>
      <w:r w:rsidR="00212530" w:rsidRPr="007B6FAE">
        <w:rPr>
          <w:rFonts w:asciiTheme="minorHAnsi" w:hAnsiTheme="minorHAnsi" w:cstheme="minorHAnsi"/>
        </w:rPr>
        <w:t>Bank</w:t>
      </w:r>
      <w:r w:rsidRPr="007B6FAE">
        <w:rPr>
          <w:rFonts w:asciiTheme="minorHAnsi" w:hAnsiTheme="minorHAnsi" w:cstheme="minorHAnsi"/>
        </w:rPr>
        <w:t xml:space="preserve"> shall be conclusive and binding </w:t>
      </w:r>
      <w:proofErr w:type="gramStart"/>
      <w:r w:rsidRPr="007B6FAE">
        <w:rPr>
          <w:rFonts w:asciiTheme="minorHAnsi" w:hAnsiTheme="minorHAnsi" w:cstheme="minorHAnsi"/>
        </w:rPr>
        <w:t>notwithstanding:-</w:t>
      </w:r>
      <w:proofErr w:type="gramEnd"/>
    </w:p>
    <w:p w14:paraId="0879AE3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(a)Any dispute that might have cropped up between the </w:t>
      </w:r>
      <w:r w:rsidR="00212530" w:rsidRPr="007B6FAE">
        <w:rPr>
          <w:rFonts w:asciiTheme="minorHAnsi" w:hAnsiTheme="minorHAnsi" w:cstheme="minorHAnsi"/>
        </w:rPr>
        <w:t>Bank</w:t>
      </w:r>
      <w:r w:rsidRPr="007B6FAE">
        <w:rPr>
          <w:rFonts w:asciiTheme="minorHAnsi" w:hAnsiTheme="minorHAnsi" w:cstheme="minorHAnsi"/>
        </w:rPr>
        <w:t xml:space="preserve"> and the Bidder, or</w:t>
      </w:r>
    </w:p>
    <w:p w14:paraId="3F1C14C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(b)Any dispute might have been pending, between the </w:t>
      </w:r>
      <w:r w:rsidR="00212530" w:rsidRPr="007B6FAE">
        <w:rPr>
          <w:rFonts w:asciiTheme="minorHAnsi" w:hAnsiTheme="minorHAnsi" w:cstheme="minorHAnsi"/>
        </w:rPr>
        <w:t>Bank</w:t>
      </w:r>
      <w:r w:rsidRPr="007B6FAE">
        <w:rPr>
          <w:rFonts w:asciiTheme="minorHAnsi" w:hAnsiTheme="minorHAnsi" w:cstheme="minorHAnsi"/>
        </w:rPr>
        <w:t xml:space="preserve"> and the Bidder, before any court, Tribunal, Arbitrator or any other authority or</w:t>
      </w:r>
    </w:p>
    <w:p w14:paraId="33559F4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(c)Any variation of the contract or any other act, omission or promise made by the </w:t>
      </w:r>
      <w:r w:rsidR="00212530" w:rsidRPr="007B6FAE">
        <w:rPr>
          <w:rFonts w:asciiTheme="minorHAnsi" w:hAnsiTheme="minorHAnsi" w:cstheme="minorHAnsi"/>
        </w:rPr>
        <w:t>Bank</w:t>
      </w:r>
      <w:r w:rsidRPr="007B6FAE">
        <w:rPr>
          <w:rFonts w:asciiTheme="minorHAnsi" w:hAnsiTheme="minorHAnsi" w:cstheme="minorHAnsi"/>
        </w:rPr>
        <w:t xml:space="preserve"> and agreed by the </w:t>
      </w:r>
      <w:r w:rsidR="00212530" w:rsidRPr="007B6FAE">
        <w:rPr>
          <w:rFonts w:asciiTheme="minorHAnsi" w:hAnsiTheme="minorHAnsi" w:cstheme="minorHAnsi"/>
        </w:rPr>
        <w:t>Bank</w:t>
      </w:r>
      <w:r w:rsidRPr="007B6FAE">
        <w:rPr>
          <w:rFonts w:asciiTheme="minorHAnsi" w:hAnsiTheme="minorHAnsi" w:cstheme="minorHAnsi"/>
        </w:rPr>
        <w:t xml:space="preserve"> and the Bidder, the effect of which, is the discharge of the Guarantor </w:t>
      </w:r>
      <w:r w:rsidR="00212530" w:rsidRPr="007B6FAE">
        <w:rPr>
          <w:rFonts w:asciiTheme="minorHAnsi" w:hAnsiTheme="minorHAnsi" w:cstheme="minorHAnsi"/>
        </w:rPr>
        <w:t>Bank</w:t>
      </w:r>
      <w:r w:rsidRPr="007B6FAE">
        <w:rPr>
          <w:rFonts w:asciiTheme="minorHAnsi" w:hAnsiTheme="minorHAnsi" w:cstheme="minorHAnsi"/>
        </w:rPr>
        <w:t>.</w:t>
      </w:r>
    </w:p>
    <w:p w14:paraId="76CC859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 xml:space="preserve">3-This Guarantee shall expire on -----------------; without prejudice to the </w:t>
      </w:r>
      <w:r w:rsidR="00212530" w:rsidRPr="007B6FAE">
        <w:rPr>
          <w:rFonts w:asciiTheme="minorHAnsi" w:hAnsiTheme="minorHAnsi" w:cstheme="minorHAnsi"/>
        </w:rPr>
        <w:t>Bank</w:t>
      </w:r>
      <w:r w:rsidRPr="007B6FAE">
        <w:rPr>
          <w:rFonts w:asciiTheme="minorHAnsi" w:hAnsiTheme="minorHAnsi" w:cstheme="minorHAnsi"/>
        </w:rPr>
        <w:t xml:space="preserve">’s claim or claims demanded from or otherwise notified to the Guarantor </w:t>
      </w:r>
      <w:r w:rsidR="00212530" w:rsidRPr="007B6FAE">
        <w:rPr>
          <w:rFonts w:asciiTheme="minorHAnsi" w:hAnsiTheme="minorHAnsi" w:cstheme="minorHAnsi"/>
        </w:rPr>
        <w:t>Bank</w:t>
      </w:r>
      <w:r w:rsidRPr="007B6FAE">
        <w:rPr>
          <w:rFonts w:asciiTheme="minorHAnsi" w:hAnsiTheme="minorHAnsi" w:cstheme="minorHAnsi"/>
        </w:rPr>
        <w:t xml:space="preserve"> in writing on or before the said date i.e. --------- (this date should be date of expiry of Guarantee).</w:t>
      </w:r>
    </w:p>
    <w:p w14:paraId="1F2CE18C" w14:textId="77777777" w:rsidR="00441806" w:rsidRPr="000D11AF" w:rsidRDefault="00441806">
      <w:pPr>
        <w:pStyle w:val="Standard"/>
        <w:jc w:val="both"/>
        <w:rPr>
          <w:rFonts w:asciiTheme="minorHAnsi" w:hAnsiTheme="minorHAnsi" w:cstheme="minorHAnsi"/>
        </w:rPr>
      </w:pPr>
    </w:p>
    <w:p w14:paraId="17D571A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4-The Guarantor </w:t>
      </w:r>
      <w:r w:rsidR="00212530" w:rsidRPr="007B6FAE">
        <w:rPr>
          <w:rFonts w:asciiTheme="minorHAnsi" w:hAnsiTheme="minorHAnsi" w:cstheme="minorHAnsi"/>
        </w:rPr>
        <w:t>Bank</w:t>
      </w:r>
      <w:r w:rsidRPr="007B6FAE">
        <w:rPr>
          <w:rFonts w:asciiTheme="minorHAnsi" w:hAnsiTheme="minorHAnsi" w:cstheme="minorHAnsi"/>
        </w:rPr>
        <w:t xml:space="preserve"> further undertakes not to revoke this Guarantee during its currency except with the previous consent of the </w:t>
      </w:r>
      <w:r w:rsidR="00212530" w:rsidRPr="007B6FAE">
        <w:rPr>
          <w:rFonts w:asciiTheme="minorHAnsi" w:hAnsiTheme="minorHAnsi" w:cstheme="minorHAnsi"/>
        </w:rPr>
        <w:t>Bank</w:t>
      </w:r>
      <w:r w:rsidRPr="007B6FAE">
        <w:rPr>
          <w:rFonts w:asciiTheme="minorHAnsi" w:hAnsiTheme="minorHAnsi" w:cstheme="minorHAnsi"/>
        </w:rPr>
        <w:t xml:space="preserve">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w:t>
      </w:r>
      <w:r w:rsidR="00212530" w:rsidRPr="007B6FAE">
        <w:rPr>
          <w:rFonts w:asciiTheme="minorHAnsi" w:hAnsiTheme="minorHAnsi" w:cstheme="minorHAnsi"/>
        </w:rPr>
        <w:t>Bank</w:t>
      </w:r>
      <w:r w:rsidRPr="007B6FAE">
        <w:rPr>
          <w:rFonts w:asciiTheme="minorHAnsi" w:hAnsiTheme="minorHAnsi" w:cstheme="minorHAnsi"/>
        </w:rPr>
        <w:t xml:space="preserve"> under or by virtue of the said contract have been duly paid and its claims satisfied or discharged or the </w:t>
      </w:r>
      <w:r w:rsidR="00212530" w:rsidRPr="007B6FAE">
        <w:rPr>
          <w:rFonts w:asciiTheme="minorHAnsi" w:hAnsiTheme="minorHAnsi" w:cstheme="minorHAnsi"/>
        </w:rPr>
        <w:t>Bank</w:t>
      </w:r>
      <w:r w:rsidRPr="007B6FAE">
        <w:rPr>
          <w:rFonts w:asciiTheme="minorHAnsi" w:hAnsiTheme="minorHAnsi" w:cstheme="minorHAnsi"/>
        </w:rPr>
        <w:t xml:space="preserve"> certifies that the terms and conditions of the said contract have been fully carried out by the Bidder and accordingly discharges the Guarantee.</w:t>
      </w:r>
    </w:p>
    <w:p w14:paraId="7275090C" w14:textId="77777777" w:rsidR="00441806" w:rsidRPr="000D11AF" w:rsidRDefault="00441806">
      <w:pPr>
        <w:pStyle w:val="Standard"/>
        <w:jc w:val="both"/>
        <w:rPr>
          <w:rFonts w:asciiTheme="minorHAnsi" w:hAnsiTheme="minorHAnsi" w:cstheme="minorHAnsi"/>
        </w:rPr>
      </w:pPr>
    </w:p>
    <w:p w14:paraId="0EE9103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5-In order to give full effect to the Guarantee herein contained you shall be entitled to act as if we are your principal debtors in respect of all your claims against the Bidder </w:t>
      </w:r>
      <w:proofErr w:type="gramStart"/>
      <w:r w:rsidRPr="007B6FAE">
        <w:rPr>
          <w:rFonts w:asciiTheme="minorHAnsi" w:hAnsiTheme="minorHAnsi" w:cstheme="minorHAnsi"/>
        </w:rPr>
        <w:t>hereby</w:t>
      </w:r>
      <w:proofErr w:type="gramEnd"/>
      <w:r w:rsidRPr="007B6FAE">
        <w:rPr>
          <w:rFonts w:asciiTheme="minorHAnsi" w:hAnsiTheme="minorHAnsi" w:cstheme="minorHAnsi"/>
        </w:rPr>
        <w:t xml:space="preserve"> Guaranteed by us as aforesaid and we hereby expressly waive all our rights of surety ship and other rights if any which are in any way inconsistent with the above or any other provisions of this Guarantee.</w:t>
      </w:r>
    </w:p>
    <w:p w14:paraId="1E1FD564" w14:textId="77777777" w:rsidR="00441806" w:rsidRPr="000D11AF" w:rsidRDefault="00441806">
      <w:pPr>
        <w:pStyle w:val="Standard"/>
        <w:jc w:val="both"/>
        <w:rPr>
          <w:rFonts w:asciiTheme="minorHAnsi" w:hAnsiTheme="minorHAnsi" w:cstheme="minorHAnsi"/>
        </w:rPr>
      </w:pPr>
    </w:p>
    <w:p w14:paraId="464A14C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6-The Guarantor </w:t>
      </w:r>
      <w:r w:rsidR="00212530" w:rsidRPr="007B6FAE">
        <w:rPr>
          <w:rFonts w:asciiTheme="minorHAnsi" w:hAnsiTheme="minorHAnsi" w:cstheme="minorHAnsi"/>
        </w:rPr>
        <w:t>Bank</w:t>
      </w:r>
      <w:r w:rsidRPr="007B6FAE">
        <w:rPr>
          <w:rFonts w:asciiTheme="minorHAnsi" w:hAnsiTheme="minorHAnsi" w:cstheme="minorHAnsi"/>
        </w:rPr>
        <w:t xml:space="preserve"> agrees with the </w:t>
      </w:r>
      <w:r w:rsidR="00212530" w:rsidRPr="007B6FAE">
        <w:rPr>
          <w:rFonts w:asciiTheme="minorHAnsi" w:hAnsiTheme="minorHAnsi" w:cstheme="minorHAnsi"/>
        </w:rPr>
        <w:t>Bank</w:t>
      </w:r>
      <w:r w:rsidRPr="007B6FAE">
        <w:rPr>
          <w:rFonts w:asciiTheme="minorHAnsi" w:hAnsiTheme="minorHAnsi" w:cstheme="minorHAnsi"/>
        </w:rPr>
        <w:t xml:space="preserve"> that the Bidder shall have the fullest liberty without affecting in any manner the Guarantor </w:t>
      </w:r>
      <w:r w:rsidR="00212530" w:rsidRPr="007B6FAE">
        <w:rPr>
          <w:rFonts w:asciiTheme="minorHAnsi" w:hAnsiTheme="minorHAnsi" w:cstheme="minorHAnsi"/>
        </w:rPr>
        <w:t>Bank</w:t>
      </w:r>
      <w:r w:rsidRPr="007B6FAE">
        <w:rPr>
          <w:rFonts w:asciiTheme="minorHAnsi" w:hAnsiTheme="minorHAnsi" w:cstheme="minorHAnsi"/>
        </w:rPr>
        <w:t xml:space="preserve">’s obligations under this Guarantee to extend the time of performance by the contractor from time to time or to postpone for any time or from time to time any of the rights or powers exercisable by the </w:t>
      </w:r>
      <w:r w:rsidR="00212530" w:rsidRPr="007B6FAE">
        <w:rPr>
          <w:rFonts w:asciiTheme="minorHAnsi" w:hAnsiTheme="minorHAnsi" w:cstheme="minorHAnsi"/>
        </w:rPr>
        <w:t>Bank</w:t>
      </w:r>
      <w:r w:rsidRPr="007B6FAE">
        <w:rPr>
          <w:rFonts w:asciiTheme="minorHAnsi" w:hAnsiTheme="minorHAnsi" w:cstheme="minorHAnsi"/>
        </w:rPr>
        <w:t xml:space="preserve"> against the Bidder and either to enforce or forbear to enforce any of the terms and conditions of the said contract, and the Guarantor </w:t>
      </w:r>
      <w:r w:rsidR="00212530" w:rsidRPr="007B6FAE">
        <w:rPr>
          <w:rFonts w:asciiTheme="minorHAnsi" w:hAnsiTheme="minorHAnsi" w:cstheme="minorHAnsi"/>
        </w:rPr>
        <w:t>Bank</w:t>
      </w:r>
      <w:r w:rsidRPr="007B6FAE">
        <w:rPr>
          <w:rFonts w:asciiTheme="minorHAnsi" w:hAnsiTheme="minorHAnsi" w:cstheme="minorHAnsi"/>
        </w:rPr>
        <w:t xml:space="preserve"> shall not be released from its liability for the reasons of any such extensions being granted to the Bidder for any forbearance, act or omission on the part of the </w:t>
      </w:r>
      <w:r w:rsidR="00212530" w:rsidRPr="007B6FAE">
        <w:rPr>
          <w:rFonts w:asciiTheme="minorHAnsi" w:hAnsiTheme="minorHAnsi" w:cstheme="minorHAnsi"/>
        </w:rPr>
        <w:t>Bank</w:t>
      </w:r>
      <w:r w:rsidRPr="007B6FAE">
        <w:rPr>
          <w:rFonts w:asciiTheme="minorHAnsi" w:hAnsiTheme="minorHAnsi" w:cstheme="minorHAnsi"/>
        </w:rPr>
        <w:t xml:space="preserve"> or any other indulgence shown by the </w:t>
      </w:r>
      <w:r w:rsidR="00212530" w:rsidRPr="007B6FAE">
        <w:rPr>
          <w:rFonts w:asciiTheme="minorHAnsi" w:hAnsiTheme="minorHAnsi" w:cstheme="minorHAnsi"/>
        </w:rPr>
        <w:t>Bank</w:t>
      </w:r>
      <w:r w:rsidRPr="007B6FAE">
        <w:rPr>
          <w:rFonts w:asciiTheme="minorHAnsi" w:hAnsiTheme="minorHAnsi" w:cstheme="minorHAnsi"/>
        </w:rPr>
        <w:t xml:space="preserve"> or by any other matter or thing whatsoever which under the law relating to sureties would, but for this provision have the effect of so relieving the Guarantor </w:t>
      </w:r>
      <w:r w:rsidR="00212530" w:rsidRPr="007B6FAE">
        <w:rPr>
          <w:rFonts w:asciiTheme="minorHAnsi" w:hAnsiTheme="minorHAnsi" w:cstheme="minorHAnsi"/>
        </w:rPr>
        <w:t>Bank</w:t>
      </w:r>
      <w:r w:rsidRPr="007B6FAE">
        <w:rPr>
          <w:rFonts w:asciiTheme="minorHAnsi" w:hAnsiTheme="minorHAnsi" w:cstheme="minorHAnsi"/>
        </w:rPr>
        <w:t>.</w:t>
      </w:r>
    </w:p>
    <w:p w14:paraId="230BD9A8" w14:textId="77777777" w:rsidR="00441806" w:rsidRPr="000D11AF" w:rsidRDefault="00441806">
      <w:pPr>
        <w:pStyle w:val="Standard"/>
        <w:jc w:val="both"/>
        <w:rPr>
          <w:rFonts w:asciiTheme="minorHAnsi" w:hAnsiTheme="minorHAnsi" w:cstheme="minorHAnsi"/>
        </w:rPr>
      </w:pPr>
    </w:p>
    <w:p w14:paraId="18A9C0D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7-The Guarantee shall not be affected by any change in the constitution of the Bidder or the Guarantor </w:t>
      </w:r>
      <w:r w:rsidR="00212530" w:rsidRPr="007B6FAE">
        <w:rPr>
          <w:rFonts w:asciiTheme="minorHAnsi" w:hAnsiTheme="minorHAnsi" w:cstheme="minorHAnsi"/>
        </w:rPr>
        <w:t>Bank</w:t>
      </w:r>
      <w:r w:rsidRPr="007B6FAE">
        <w:rPr>
          <w:rFonts w:asciiTheme="minorHAnsi" w:hAnsiTheme="minorHAnsi" w:cstheme="minorHAnsi"/>
        </w:rPr>
        <w:t xml:space="preserve"> nor shall it be affected by any change in the constitution of the </w:t>
      </w:r>
      <w:r w:rsidR="00212530" w:rsidRPr="007B6FAE">
        <w:rPr>
          <w:rFonts w:asciiTheme="minorHAnsi" w:hAnsiTheme="minorHAnsi" w:cstheme="minorHAnsi"/>
        </w:rPr>
        <w:t>Bank</w:t>
      </w:r>
      <w:r w:rsidRPr="007B6FAE">
        <w:rPr>
          <w:rFonts w:asciiTheme="minorHAnsi" w:hAnsiTheme="minorHAnsi" w:cstheme="minorHAnsi"/>
        </w:rPr>
        <w:t xml:space="preserve"> by any amalgamation or absorption or with the Bidder, Guarantor </w:t>
      </w:r>
      <w:r w:rsidR="00212530" w:rsidRPr="007B6FAE">
        <w:rPr>
          <w:rFonts w:asciiTheme="minorHAnsi" w:hAnsiTheme="minorHAnsi" w:cstheme="minorHAnsi"/>
        </w:rPr>
        <w:t>Bank</w:t>
      </w:r>
      <w:r w:rsidRPr="007B6FAE">
        <w:rPr>
          <w:rFonts w:asciiTheme="minorHAnsi" w:hAnsiTheme="minorHAnsi" w:cstheme="minorHAnsi"/>
        </w:rPr>
        <w:t xml:space="preserve"> or the </w:t>
      </w:r>
      <w:r w:rsidR="00212530" w:rsidRPr="007B6FAE">
        <w:rPr>
          <w:rFonts w:asciiTheme="minorHAnsi" w:hAnsiTheme="minorHAnsi" w:cstheme="minorHAnsi"/>
        </w:rPr>
        <w:t>Bank</w:t>
      </w:r>
      <w:r w:rsidRPr="007B6FAE">
        <w:rPr>
          <w:rFonts w:asciiTheme="minorHAnsi" w:hAnsiTheme="minorHAnsi" w:cstheme="minorHAnsi"/>
        </w:rPr>
        <w:t xml:space="preserve">, but Guarantor </w:t>
      </w:r>
      <w:r w:rsidR="00212530" w:rsidRPr="007B6FAE">
        <w:rPr>
          <w:rFonts w:asciiTheme="minorHAnsi" w:hAnsiTheme="minorHAnsi" w:cstheme="minorHAnsi"/>
        </w:rPr>
        <w:t>Bank</w:t>
      </w:r>
      <w:r w:rsidRPr="007B6FAE">
        <w:rPr>
          <w:rFonts w:asciiTheme="minorHAnsi" w:hAnsiTheme="minorHAnsi" w:cstheme="minorHAnsi"/>
        </w:rPr>
        <w:t xml:space="preserve"> will ensure that this guarantee shall be available to and enforceable by the absorbing or amalgamated company or concern.</w:t>
      </w:r>
    </w:p>
    <w:p w14:paraId="43571A5F" w14:textId="77777777" w:rsidR="00441806" w:rsidRPr="000D11AF" w:rsidRDefault="00441806">
      <w:pPr>
        <w:pStyle w:val="Standard"/>
        <w:jc w:val="both"/>
        <w:rPr>
          <w:rFonts w:asciiTheme="minorHAnsi" w:hAnsiTheme="minorHAnsi" w:cstheme="minorHAnsi"/>
        </w:rPr>
      </w:pPr>
    </w:p>
    <w:p w14:paraId="7F9B7F6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8-This guarantee and the powers and provisions herein contained are in addition to and not by way of limitation or in substitution of any other guarantee or guarantees heretofore issued by Guarantor </w:t>
      </w:r>
      <w:r w:rsidR="00212530" w:rsidRPr="007B6FAE">
        <w:rPr>
          <w:rFonts w:asciiTheme="minorHAnsi" w:hAnsiTheme="minorHAnsi" w:cstheme="minorHAnsi"/>
        </w:rPr>
        <w:t>Bank</w:t>
      </w:r>
      <w:r w:rsidRPr="007B6FAE">
        <w:rPr>
          <w:rFonts w:asciiTheme="minorHAnsi" w:hAnsiTheme="minorHAnsi" w:cstheme="minorHAnsi"/>
        </w:rPr>
        <w:t xml:space="preserve"> (whether singly or jointly with other </w:t>
      </w:r>
      <w:r w:rsidR="00212530" w:rsidRPr="007B6FAE">
        <w:rPr>
          <w:rFonts w:asciiTheme="minorHAnsi" w:hAnsiTheme="minorHAnsi" w:cstheme="minorHAnsi"/>
        </w:rPr>
        <w:t>Bank</w:t>
      </w:r>
      <w:r w:rsidRPr="007B6FAE">
        <w:rPr>
          <w:rFonts w:asciiTheme="minorHAnsi" w:hAnsiTheme="minorHAnsi" w:cstheme="minorHAnsi"/>
        </w:rPr>
        <w:t xml:space="preserve">s) on behalf of the Bidder heretofore mentioned for the same contract referred to heretofore and also for the same purpose for which this guarantee is issued, and now existing un-cancelled and we the Guarantor </w:t>
      </w:r>
      <w:r w:rsidR="00212530" w:rsidRPr="007B6FAE">
        <w:rPr>
          <w:rFonts w:asciiTheme="minorHAnsi" w:hAnsiTheme="minorHAnsi" w:cstheme="minorHAnsi"/>
        </w:rPr>
        <w:t>Bank</w:t>
      </w:r>
      <w:r w:rsidRPr="007B6FAE">
        <w:rPr>
          <w:rFonts w:asciiTheme="minorHAnsi" w:hAnsiTheme="minorHAnsi" w:cstheme="minorHAnsi"/>
        </w:rPr>
        <w:t xml:space="preserve"> further mention that this guarantee is not intended to and shall not revoke or limit such guarantee or guarantees heretofore issued by us on behalf of the Bidder heretofore mentioned for the same contract referred to heretofore and for the same purpose for which this guarantee is issued.</w:t>
      </w:r>
    </w:p>
    <w:p w14:paraId="0B74A5C3" w14:textId="77777777" w:rsidR="00441806" w:rsidRPr="000D11AF" w:rsidRDefault="00441806">
      <w:pPr>
        <w:pStyle w:val="Standard"/>
        <w:jc w:val="both"/>
        <w:rPr>
          <w:rFonts w:asciiTheme="minorHAnsi" w:hAnsiTheme="minorHAnsi" w:cstheme="minorHAnsi"/>
        </w:rPr>
      </w:pPr>
    </w:p>
    <w:p w14:paraId="1507D4A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8-Any notice by way of demand or otherwise under this guarantee may be sent by special courier, telex, fax or registered post to our local address as mentioned in this guarantee.</w:t>
      </w:r>
    </w:p>
    <w:p w14:paraId="6874CD19" w14:textId="77777777" w:rsidR="00441806" w:rsidRPr="000D11AF" w:rsidRDefault="00441806">
      <w:pPr>
        <w:pStyle w:val="Standard"/>
        <w:jc w:val="both"/>
        <w:rPr>
          <w:rFonts w:asciiTheme="minorHAnsi" w:hAnsiTheme="minorHAnsi" w:cstheme="minorHAnsi"/>
        </w:rPr>
      </w:pPr>
    </w:p>
    <w:p w14:paraId="63ED232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9-The expression “</w:t>
      </w:r>
      <w:r w:rsidR="00212530" w:rsidRPr="007B6FAE">
        <w:rPr>
          <w:rFonts w:asciiTheme="minorHAnsi" w:hAnsiTheme="minorHAnsi" w:cstheme="minorHAnsi"/>
        </w:rPr>
        <w:t>Bank</w:t>
      </w:r>
      <w:r w:rsidRPr="007B6FAE">
        <w:rPr>
          <w:rFonts w:asciiTheme="minorHAnsi" w:hAnsiTheme="minorHAnsi" w:cstheme="minorHAnsi"/>
        </w:rPr>
        <w:t xml:space="preserve">”, “Guarantor </w:t>
      </w:r>
      <w:r w:rsidR="00212530" w:rsidRPr="007B6FAE">
        <w:rPr>
          <w:rFonts w:asciiTheme="minorHAnsi" w:hAnsiTheme="minorHAnsi" w:cstheme="minorHAnsi"/>
        </w:rPr>
        <w:t>Bank</w:t>
      </w:r>
      <w:r w:rsidRPr="007B6FAE">
        <w:rPr>
          <w:rFonts w:asciiTheme="minorHAnsi" w:hAnsiTheme="minorHAnsi" w:cstheme="minorHAnsi"/>
        </w:rPr>
        <w:t>” and “Bidder” hereinbefore used shall include their respective successors and assigns.</w:t>
      </w:r>
    </w:p>
    <w:p w14:paraId="1B6A7EAA" w14:textId="77777777" w:rsidR="00441806" w:rsidRPr="000D11AF" w:rsidRDefault="00441806">
      <w:pPr>
        <w:pStyle w:val="Standard"/>
        <w:jc w:val="both"/>
        <w:rPr>
          <w:rFonts w:asciiTheme="minorHAnsi" w:hAnsiTheme="minorHAnsi" w:cstheme="minorHAnsi"/>
        </w:rPr>
      </w:pPr>
    </w:p>
    <w:p w14:paraId="5F89FE0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10-</w:t>
      </w:r>
      <w:r w:rsidRPr="007B6FAE">
        <w:rPr>
          <w:rFonts w:asciiTheme="minorHAnsi" w:hAnsiTheme="minorHAnsi" w:cstheme="minorHAnsi"/>
          <w:b/>
        </w:rPr>
        <w:t xml:space="preserve">Notwithstanding anything contained </w:t>
      </w:r>
      <w:proofErr w:type="gramStart"/>
      <w:r w:rsidRPr="007B6FAE">
        <w:rPr>
          <w:rFonts w:asciiTheme="minorHAnsi" w:hAnsiTheme="minorHAnsi" w:cstheme="minorHAnsi"/>
          <w:b/>
        </w:rPr>
        <w:t>herein:-</w:t>
      </w:r>
      <w:proofErr w:type="gramEnd"/>
    </w:p>
    <w:p w14:paraId="4BE303D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(a)Our liability under this </w:t>
      </w:r>
      <w:r w:rsidR="00212530" w:rsidRPr="007B6FAE">
        <w:rPr>
          <w:rFonts w:asciiTheme="minorHAnsi" w:hAnsiTheme="minorHAnsi" w:cstheme="minorHAnsi"/>
        </w:rPr>
        <w:t>Bank</w:t>
      </w:r>
      <w:r w:rsidRPr="007B6FAE">
        <w:rPr>
          <w:rFonts w:asciiTheme="minorHAnsi" w:hAnsiTheme="minorHAnsi" w:cstheme="minorHAnsi"/>
        </w:rPr>
        <w:t xml:space="preserve"> Guarantee shall not exceed </w:t>
      </w:r>
      <w:proofErr w:type="spellStart"/>
      <w:r w:rsidRPr="007B6FAE">
        <w:rPr>
          <w:rFonts w:asciiTheme="minorHAnsi" w:hAnsiTheme="minorHAnsi" w:cstheme="minorHAnsi"/>
        </w:rPr>
        <w:t>Rs</w:t>
      </w:r>
      <w:proofErr w:type="spellEnd"/>
      <w:r w:rsidRPr="007B6FAE">
        <w:rPr>
          <w:rFonts w:asciiTheme="minorHAnsi" w:hAnsiTheme="minorHAnsi" w:cstheme="minorHAnsi"/>
        </w:rPr>
        <w:t>. --------(Rupees---------only);</w:t>
      </w:r>
    </w:p>
    <w:p w14:paraId="5F17633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(b)This </w:t>
      </w:r>
      <w:r w:rsidR="00212530" w:rsidRPr="007B6FAE">
        <w:rPr>
          <w:rFonts w:asciiTheme="minorHAnsi" w:hAnsiTheme="minorHAnsi" w:cstheme="minorHAnsi"/>
        </w:rPr>
        <w:t>Bank</w:t>
      </w:r>
      <w:r w:rsidRPr="007B6FAE">
        <w:rPr>
          <w:rFonts w:asciiTheme="minorHAnsi" w:hAnsiTheme="minorHAnsi" w:cstheme="minorHAnsi"/>
        </w:rPr>
        <w:t xml:space="preserve"> Guarantee shall be valid up to ----------------------; and</w:t>
      </w:r>
    </w:p>
    <w:p w14:paraId="1F46F8F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(c)We are liable to pay the guaranteed amount or any part thereof under this </w:t>
      </w:r>
      <w:r w:rsidR="00212530" w:rsidRPr="007B6FAE">
        <w:rPr>
          <w:rFonts w:asciiTheme="minorHAnsi" w:hAnsiTheme="minorHAnsi" w:cstheme="minorHAnsi"/>
        </w:rPr>
        <w:t>Bank</w:t>
      </w:r>
      <w:r w:rsidRPr="007B6FAE">
        <w:rPr>
          <w:rFonts w:asciiTheme="minorHAnsi" w:hAnsiTheme="minorHAnsi" w:cstheme="minorHAnsi"/>
        </w:rPr>
        <w:t xml:space="preserve"> Guarantee only and only if you serve upon us a written claim or demand on or before -------------------- (date of expiry of Guarantee).</w:t>
      </w:r>
    </w:p>
    <w:p w14:paraId="00CA2BD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Guarantor </w:t>
      </w:r>
      <w:r w:rsidR="00212530" w:rsidRPr="007B6FAE">
        <w:rPr>
          <w:rFonts w:asciiTheme="minorHAnsi" w:hAnsiTheme="minorHAnsi" w:cstheme="minorHAnsi"/>
        </w:rPr>
        <w:t>Bank</w:t>
      </w:r>
      <w:r w:rsidRPr="007B6FAE">
        <w:rPr>
          <w:rFonts w:asciiTheme="minorHAnsi" w:hAnsiTheme="minorHAnsi" w:cstheme="minorHAnsi"/>
        </w:rPr>
        <w:t xml:space="preserve"> has power to issue this Guarantee under the statute/constitution and the undersigned has full power to sign this Guarantee on behalf of the Guarantor </w:t>
      </w:r>
      <w:r w:rsidR="00212530" w:rsidRPr="007B6FAE">
        <w:rPr>
          <w:rFonts w:asciiTheme="minorHAnsi" w:hAnsiTheme="minorHAnsi" w:cstheme="minorHAnsi"/>
        </w:rPr>
        <w:t>Bank</w:t>
      </w:r>
      <w:r w:rsidRPr="007B6FAE">
        <w:rPr>
          <w:rFonts w:asciiTheme="minorHAnsi" w:hAnsiTheme="minorHAnsi" w:cstheme="minorHAnsi"/>
        </w:rPr>
        <w:t>.</w:t>
      </w:r>
    </w:p>
    <w:p w14:paraId="66FFD614" w14:textId="77777777" w:rsidR="00441806" w:rsidRPr="000D11AF" w:rsidRDefault="00441806">
      <w:pPr>
        <w:pStyle w:val="Standard"/>
        <w:jc w:val="both"/>
        <w:rPr>
          <w:rFonts w:asciiTheme="minorHAnsi" w:hAnsiTheme="minorHAnsi" w:cstheme="minorHAnsi"/>
        </w:rPr>
      </w:pPr>
    </w:p>
    <w:p w14:paraId="7FC49F58" w14:textId="237CE87B"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Date this -------------------- day of ------------------ 202</w:t>
      </w:r>
      <w:r w:rsidR="00160ACA" w:rsidRPr="007B6FAE">
        <w:rPr>
          <w:rFonts w:asciiTheme="minorHAnsi" w:hAnsiTheme="minorHAnsi" w:cstheme="minorHAnsi"/>
        </w:rPr>
        <w:t>3</w:t>
      </w:r>
      <w:r w:rsidRPr="007B6FAE">
        <w:rPr>
          <w:rFonts w:asciiTheme="minorHAnsi" w:hAnsiTheme="minorHAnsi" w:cstheme="minorHAnsi"/>
        </w:rPr>
        <w:t xml:space="preserve"> at Mumbai.</w:t>
      </w:r>
    </w:p>
    <w:p w14:paraId="3521F5B8" w14:textId="77777777" w:rsidR="00441806" w:rsidRPr="000D11AF" w:rsidRDefault="00441806">
      <w:pPr>
        <w:pStyle w:val="Standard"/>
        <w:jc w:val="both"/>
        <w:rPr>
          <w:rFonts w:asciiTheme="minorHAnsi" w:hAnsiTheme="minorHAnsi" w:cstheme="minorHAnsi"/>
        </w:rPr>
      </w:pPr>
    </w:p>
    <w:p w14:paraId="72DC6C55" w14:textId="77777777" w:rsidR="00441806" w:rsidRPr="000D11AF" w:rsidRDefault="00441806">
      <w:pPr>
        <w:pStyle w:val="Standard"/>
        <w:jc w:val="both"/>
        <w:rPr>
          <w:rFonts w:asciiTheme="minorHAnsi" w:hAnsiTheme="minorHAnsi" w:cstheme="minorHAnsi"/>
        </w:rPr>
      </w:pPr>
    </w:p>
    <w:p w14:paraId="0D34E694" w14:textId="77777777" w:rsidR="00441806" w:rsidRPr="000D11AF" w:rsidRDefault="00441806">
      <w:pPr>
        <w:pStyle w:val="Standard"/>
        <w:jc w:val="both"/>
        <w:rPr>
          <w:rFonts w:asciiTheme="minorHAnsi" w:hAnsiTheme="minorHAnsi" w:cstheme="minorHAnsi"/>
        </w:rPr>
      </w:pPr>
    </w:p>
    <w:p w14:paraId="417E6C3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For and on behalf of -------------------------- Guarantor </w:t>
      </w:r>
      <w:r w:rsidR="00212530" w:rsidRPr="007B6FAE">
        <w:rPr>
          <w:rFonts w:asciiTheme="minorHAnsi" w:hAnsiTheme="minorHAnsi" w:cstheme="minorHAnsi"/>
        </w:rPr>
        <w:t>Bank</w:t>
      </w:r>
      <w:r w:rsidRPr="007B6FAE">
        <w:rPr>
          <w:rFonts w:asciiTheme="minorHAnsi" w:hAnsiTheme="minorHAnsi" w:cstheme="minorHAnsi"/>
        </w:rPr>
        <w:t>.</w:t>
      </w:r>
    </w:p>
    <w:p w14:paraId="2A0B745F" w14:textId="77777777" w:rsidR="00441806" w:rsidRPr="000D11AF" w:rsidRDefault="00441806">
      <w:pPr>
        <w:pStyle w:val="Standard"/>
        <w:jc w:val="both"/>
        <w:rPr>
          <w:rFonts w:asciiTheme="minorHAnsi" w:hAnsiTheme="minorHAnsi" w:cstheme="minorHAnsi"/>
        </w:rPr>
      </w:pPr>
    </w:p>
    <w:p w14:paraId="147C1EEE" w14:textId="77777777" w:rsidR="00441806" w:rsidRPr="000D11AF" w:rsidRDefault="00441806">
      <w:pPr>
        <w:pStyle w:val="Standard"/>
        <w:jc w:val="both"/>
        <w:rPr>
          <w:rFonts w:asciiTheme="minorHAnsi" w:hAnsiTheme="minorHAnsi" w:cstheme="minorHAnsi"/>
        </w:rPr>
      </w:pPr>
    </w:p>
    <w:p w14:paraId="78BB4FB3" w14:textId="77777777" w:rsidR="00441806" w:rsidRPr="000D11AF" w:rsidRDefault="00963EFC">
      <w:pPr>
        <w:pStyle w:val="Standard"/>
        <w:jc w:val="both"/>
        <w:rPr>
          <w:rFonts w:asciiTheme="minorHAnsi" w:hAnsiTheme="minorHAnsi" w:cstheme="minorHAnsi"/>
        </w:rPr>
      </w:pPr>
      <w:proofErr w:type="spellStart"/>
      <w:r w:rsidRPr="007B6FAE">
        <w:rPr>
          <w:rFonts w:asciiTheme="minorHAnsi" w:hAnsiTheme="minorHAnsi" w:cstheme="minorHAnsi"/>
        </w:rPr>
        <w:t>sd</w:t>
      </w:r>
      <w:proofErr w:type="spellEnd"/>
      <w:r w:rsidRPr="007B6FAE">
        <w:rPr>
          <w:rFonts w:asciiTheme="minorHAnsi" w:hAnsiTheme="minorHAnsi" w:cstheme="minorHAnsi"/>
        </w:rPr>
        <w:t>/-</w:t>
      </w:r>
      <w:r w:rsidRPr="007B6FAE">
        <w:rPr>
          <w:rFonts w:asciiTheme="minorHAnsi" w:hAnsiTheme="minorHAnsi" w:cstheme="minorHAnsi"/>
        </w:rPr>
        <w:tab/>
        <w:t>-----------------------------------------</w:t>
      </w:r>
    </w:p>
    <w:p w14:paraId="44ED6B8E" w14:textId="77777777" w:rsidR="00441806" w:rsidRPr="000D11AF" w:rsidRDefault="00441806">
      <w:pPr>
        <w:pStyle w:val="Standard"/>
        <w:rPr>
          <w:rFonts w:asciiTheme="minorHAnsi" w:hAnsiTheme="minorHAnsi" w:cstheme="minorHAnsi"/>
        </w:rPr>
      </w:pPr>
    </w:p>
    <w:p w14:paraId="63440538" w14:textId="77777777" w:rsidR="00441806" w:rsidRPr="000D11AF" w:rsidRDefault="00441806">
      <w:pPr>
        <w:pStyle w:val="Standard"/>
        <w:rPr>
          <w:rFonts w:asciiTheme="minorHAnsi" w:eastAsia="Calibri" w:hAnsiTheme="minorHAnsi" w:cstheme="minorHAnsi"/>
          <w:b/>
        </w:rPr>
      </w:pPr>
    </w:p>
    <w:p w14:paraId="43891EFE" w14:textId="77777777" w:rsidR="00441806" w:rsidRPr="000D11AF" w:rsidRDefault="00441806">
      <w:pPr>
        <w:pStyle w:val="Standard"/>
        <w:ind w:left="1440"/>
        <w:jc w:val="both"/>
        <w:rPr>
          <w:rFonts w:asciiTheme="minorHAnsi" w:eastAsia="Calibri" w:hAnsiTheme="minorHAnsi" w:cstheme="minorHAnsi"/>
          <w:b/>
        </w:rPr>
      </w:pPr>
    </w:p>
    <w:p w14:paraId="7E76D474" w14:textId="77777777" w:rsidR="0051081C" w:rsidRPr="000D11AF" w:rsidRDefault="0051081C">
      <w:pPr>
        <w:pStyle w:val="Standard"/>
        <w:ind w:left="1440"/>
        <w:jc w:val="both"/>
        <w:rPr>
          <w:rFonts w:asciiTheme="minorHAnsi" w:eastAsia="Calibri" w:hAnsiTheme="minorHAnsi" w:cstheme="minorHAnsi"/>
          <w:b/>
        </w:rPr>
      </w:pPr>
    </w:p>
    <w:p w14:paraId="2FC172B5" w14:textId="77777777" w:rsidR="0051081C" w:rsidRPr="000D11AF" w:rsidRDefault="0051081C">
      <w:pPr>
        <w:pStyle w:val="Standard"/>
        <w:ind w:left="1440"/>
        <w:jc w:val="both"/>
        <w:rPr>
          <w:rFonts w:asciiTheme="minorHAnsi" w:eastAsia="Calibri" w:hAnsiTheme="minorHAnsi" w:cstheme="minorHAnsi"/>
          <w:b/>
        </w:rPr>
      </w:pPr>
    </w:p>
    <w:p w14:paraId="2B5A5A4E" w14:textId="77777777" w:rsidR="0051081C" w:rsidRPr="000D11AF" w:rsidRDefault="0051081C">
      <w:pPr>
        <w:pStyle w:val="Standard"/>
        <w:ind w:left="1440"/>
        <w:jc w:val="both"/>
        <w:rPr>
          <w:rFonts w:asciiTheme="minorHAnsi" w:eastAsia="Calibri" w:hAnsiTheme="minorHAnsi" w:cstheme="minorHAnsi"/>
          <w:b/>
        </w:rPr>
      </w:pPr>
    </w:p>
    <w:p w14:paraId="44471FED" w14:textId="77777777" w:rsidR="0051081C" w:rsidRPr="000D11AF" w:rsidRDefault="0051081C">
      <w:pPr>
        <w:pStyle w:val="Standard"/>
        <w:ind w:left="1440"/>
        <w:jc w:val="both"/>
        <w:rPr>
          <w:rFonts w:asciiTheme="minorHAnsi" w:eastAsia="Calibri" w:hAnsiTheme="minorHAnsi" w:cstheme="minorHAnsi"/>
          <w:b/>
        </w:rPr>
      </w:pPr>
    </w:p>
    <w:p w14:paraId="77A0ACC6" w14:textId="77777777" w:rsidR="0051081C" w:rsidRPr="000D11AF" w:rsidRDefault="0051081C">
      <w:pPr>
        <w:pStyle w:val="Standard"/>
        <w:ind w:left="1440"/>
        <w:jc w:val="both"/>
        <w:rPr>
          <w:rFonts w:asciiTheme="minorHAnsi" w:eastAsia="Calibri" w:hAnsiTheme="minorHAnsi" w:cstheme="minorHAnsi"/>
          <w:b/>
        </w:rPr>
      </w:pPr>
    </w:p>
    <w:p w14:paraId="6A11146C" w14:textId="77777777" w:rsidR="00742B6D" w:rsidRPr="000D11AF" w:rsidRDefault="00742B6D">
      <w:pPr>
        <w:pStyle w:val="Standard"/>
        <w:ind w:left="1440"/>
        <w:jc w:val="both"/>
        <w:rPr>
          <w:rFonts w:asciiTheme="minorHAnsi" w:eastAsia="Calibri" w:hAnsiTheme="minorHAnsi" w:cstheme="minorHAnsi"/>
          <w:b/>
        </w:rPr>
      </w:pPr>
    </w:p>
    <w:p w14:paraId="2C49740A" w14:textId="77777777" w:rsidR="00742B6D" w:rsidRPr="000D11AF" w:rsidRDefault="00742B6D">
      <w:pPr>
        <w:pStyle w:val="Standard"/>
        <w:ind w:left="1440"/>
        <w:jc w:val="both"/>
        <w:rPr>
          <w:rFonts w:asciiTheme="minorHAnsi" w:eastAsia="Calibri" w:hAnsiTheme="minorHAnsi" w:cstheme="minorHAnsi"/>
          <w:b/>
        </w:rPr>
      </w:pPr>
    </w:p>
    <w:p w14:paraId="18F56054" w14:textId="77777777" w:rsidR="00742B6D" w:rsidRPr="000D11AF" w:rsidRDefault="00742B6D">
      <w:pPr>
        <w:pStyle w:val="Standard"/>
        <w:ind w:left="1440"/>
        <w:jc w:val="both"/>
        <w:rPr>
          <w:rFonts w:asciiTheme="minorHAnsi" w:eastAsia="Calibri" w:hAnsiTheme="minorHAnsi" w:cstheme="minorHAnsi"/>
          <w:b/>
        </w:rPr>
      </w:pPr>
    </w:p>
    <w:p w14:paraId="187D2EF0" w14:textId="77777777" w:rsidR="00742B6D" w:rsidRPr="000D11AF" w:rsidRDefault="00742B6D">
      <w:pPr>
        <w:pStyle w:val="Standard"/>
        <w:ind w:left="1440"/>
        <w:jc w:val="both"/>
        <w:rPr>
          <w:rFonts w:asciiTheme="minorHAnsi" w:eastAsia="Calibri" w:hAnsiTheme="minorHAnsi" w:cstheme="minorHAnsi"/>
          <w:b/>
        </w:rPr>
      </w:pPr>
    </w:p>
    <w:p w14:paraId="157E7E6A" w14:textId="77777777" w:rsidR="00742B6D" w:rsidRPr="000D11AF" w:rsidRDefault="00742B6D">
      <w:pPr>
        <w:pStyle w:val="Standard"/>
        <w:ind w:left="1440"/>
        <w:jc w:val="both"/>
        <w:rPr>
          <w:rFonts w:asciiTheme="minorHAnsi" w:eastAsia="Calibri" w:hAnsiTheme="minorHAnsi" w:cstheme="minorHAnsi"/>
          <w:b/>
        </w:rPr>
      </w:pPr>
    </w:p>
    <w:p w14:paraId="30C45817" w14:textId="77777777" w:rsidR="00742B6D" w:rsidRPr="000D11AF" w:rsidRDefault="00742B6D">
      <w:pPr>
        <w:pStyle w:val="Standard"/>
        <w:ind w:left="1440"/>
        <w:jc w:val="both"/>
        <w:rPr>
          <w:rFonts w:asciiTheme="minorHAnsi" w:eastAsia="Calibri" w:hAnsiTheme="minorHAnsi" w:cstheme="minorHAnsi"/>
          <w:b/>
        </w:rPr>
      </w:pPr>
    </w:p>
    <w:p w14:paraId="77742AF1" w14:textId="77777777" w:rsidR="00742B6D" w:rsidRPr="000D11AF" w:rsidRDefault="00742B6D">
      <w:pPr>
        <w:pStyle w:val="Standard"/>
        <w:ind w:left="1440"/>
        <w:jc w:val="both"/>
        <w:rPr>
          <w:rFonts w:asciiTheme="minorHAnsi" w:eastAsia="Calibri" w:hAnsiTheme="minorHAnsi" w:cstheme="minorHAnsi"/>
          <w:b/>
        </w:rPr>
      </w:pPr>
    </w:p>
    <w:p w14:paraId="3EA04F6B" w14:textId="77777777" w:rsidR="00742B6D" w:rsidRPr="000D11AF" w:rsidRDefault="00742B6D">
      <w:pPr>
        <w:pStyle w:val="Standard"/>
        <w:ind w:left="1440"/>
        <w:jc w:val="both"/>
        <w:rPr>
          <w:rFonts w:asciiTheme="minorHAnsi" w:eastAsia="Calibri" w:hAnsiTheme="minorHAnsi" w:cstheme="minorHAnsi"/>
          <w:b/>
        </w:rPr>
      </w:pPr>
    </w:p>
    <w:p w14:paraId="27139D0E" w14:textId="77777777" w:rsidR="0051081C" w:rsidRPr="000D11AF" w:rsidRDefault="0051081C">
      <w:pPr>
        <w:pStyle w:val="Standard"/>
        <w:ind w:left="1440"/>
        <w:jc w:val="both"/>
        <w:rPr>
          <w:rFonts w:asciiTheme="minorHAnsi" w:eastAsia="Calibri" w:hAnsiTheme="minorHAnsi" w:cstheme="minorHAnsi"/>
          <w:b/>
        </w:rPr>
      </w:pPr>
    </w:p>
    <w:p w14:paraId="367CEC1E" w14:textId="77777777" w:rsidR="0051081C" w:rsidRPr="000D11AF" w:rsidRDefault="0051081C">
      <w:pPr>
        <w:pStyle w:val="Standard"/>
        <w:ind w:left="1440"/>
        <w:jc w:val="both"/>
        <w:rPr>
          <w:rFonts w:asciiTheme="minorHAnsi" w:eastAsia="Calibri" w:hAnsiTheme="minorHAnsi" w:cstheme="minorHAnsi"/>
          <w:b/>
        </w:rPr>
      </w:pPr>
    </w:p>
    <w:p w14:paraId="717B000E" w14:textId="77777777" w:rsidR="0051081C" w:rsidRPr="000D11AF" w:rsidRDefault="0051081C">
      <w:pPr>
        <w:pStyle w:val="Standard"/>
        <w:ind w:left="1440"/>
        <w:jc w:val="both"/>
        <w:rPr>
          <w:rFonts w:asciiTheme="minorHAnsi" w:eastAsia="Calibri" w:hAnsiTheme="minorHAnsi" w:cstheme="minorHAnsi"/>
          <w:b/>
        </w:rPr>
      </w:pPr>
    </w:p>
    <w:p w14:paraId="16BE0C07" w14:textId="77777777" w:rsidR="00441806" w:rsidRPr="000D11AF" w:rsidRDefault="00441806">
      <w:pPr>
        <w:pStyle w:val="Standard"/>
        <w:ind w:left="1440"/>
        <w:jc w:val="both"/>
        <w:rPr>
          <w:rFonts w:asciiTheme="minorHAnsi" w:eastAsia="Calibri" w:hAnsiTheme="minorHAnsi" w:cstheme="minorHAnsi"/>
          <w:b/>
        </w:rPr>
      </w:pPr>
    </w:p>
    <w:p w14:paraId="13E03499" w14:textId="77777777" w:rsidR="00441806" w:rsidRPr="000D11AF" w:rsidRDefault="00441806">
      <w:pPr>
        <w:pStyle w:val="Standard"/>
        <w:ind w:left="1440"/>
        <w:jc w:val="both"/>
        <w:rPr>
          <w:rFonts w:asciiTheme="minorHAnsi" w:eastAsia="Calibri" w:hAnsiTheme="minorHAnsi" w:cstheme="minorHAnsi"/>
          <w:b/>
        </w:rPr>
      </w:pPr>
    </w:p>
    <w:p w14:paraId="2CBDFAE2" w14:textId="34A4E3A6" w:rsidR="00441806" w:rsidRPr="000D11AF" w:rsidRDefault="00963EFC" w:rsidP="005C3ADD">
      <w:pPr>
        <w:pStyle w:val="Heading2"/>
        <w:rPr>
          <w:rFonts w:asciiTheme="minorHAnsi" w:hAnsiTheme="minorHAnsi" w:cstheme="minorHAnsi"/>
          <w:sz w:val="24"/>
          <w:szCs w:val="24"/>
        </w:rPr>
      </w:pPr>
      <w:bookmarkStart w:id="67" w:name="_Toc14092875"/>
      <w:r w:rsidRPr="007B6FAE">
        <w:rPr>
          <w:rFonts w:asciiTheme="minorHAnsi" w:hAnsiTheme="minorHAnsi" w:cstheme="minorHAnsi"/>
          <w:b/>
          <w:color w:val="2E74B5"/>
          <w:sz w:val="24"/>
          <w:szCs w:val="24"/>
        </w:rPr>
        <w:lastRenderedPageBreak/>
        <w:t xml:space="preserve">Annexure – </w:t>
      </w:r>
      <w:proofErr w:type="gramStart"/>
      <w:r w:rsidRPr="007B6FAE">
        <w:rPr>
          <w:rFonts w:asciiTheme="minorHAnsi" w:hAnsiTheme="minorHAnsi" w:cstheme="minorHAnsi"/>
          <w:b/>
          <w:color w:val="2E74B5"/>
          <w:sz w:val="24"/>
          <w:szCs w:val="24"/>
        </w:rPr>
        <w:t>VII</w:t>
      </w:r>
      <w:r w:rsidR="005C3ADD" w:rsidRPr="007B6FAE">
        <w:rPr>
          <w:rFonts w:asciiTheme="minorHAnsi" w:hAnsiTheme="minorHAnsi" w:cstheme="minorHAnsi"/>
          <w:b/>
          <w:color w:val="2E74B5"/>
          <w:sz w:val="24"/>
          <w:szCs w:val="24"/>
        </w:rPr>
        <w:t>I</w:t>
      </w:r>
      <w:r w:rsidR="004A219B" w:rsidRPr="007B6FAE">
        <w:rPr>
          <w:rFonts w:asciiTheme="minorHAnsi" w:hAnsiTheme="minorHAnsi" w:cstheme="minorHAnsi"/>
          <w:b/>
          <w:color w:val="2E74B5"/>
          <w:sz w:val="24"/>
          <w:szCs w:val="24"/>
        </w:rPr>
        <w:t xml:space="preserve"> </w:t>
      </w:r>
      <w:r w:rsidR="005C3ADD" w:rsidRPr="007B6FAE">
        <w:rPr>
          <w:rFonts w:asciiTheme="minorHAnsi" w:hAnsiTheme="minorHAnsi" w:cstheme="minorHAnsi"/>
          <w:b/>
          <w:color w:val="2E74B5"/>
          <w:sz w:val="24"/>
          <w:szCs w:val="24"/>
        </w:rPr>
        <w:t>:</w:t>
      </w:r>
      <w:proofErr w:type="gramEnd"/>
      <w:r w:rsidR="005C3ADD" w:rsidRPr="007B6FAE">
        <w:rPr>
          <w:rFonts w:asciiTheme="minorHAnsi" w:hAnsiTheme="minorHAnsi" w:cstheme="minorHAnsi"/>
          <w:b/>
          <w:color w:val="2E74B5"/>
          <w:sz w:val="24"/>
          <w:szCs w:val="24"/>
        </w:rPr>
        <w:t xml:space="preserve">: </w:t>
      </w:r>
      <w:r w:rsidRPr="007B6FAE">
        <w:rPr>
          <w:rFonts w:asciiTheme="minorHAnsi" w:hAnsiTheme="minorHAnsi" w:cstheme="minorHAnsi"/>
          <w:b/>
          <w:color w:val="2E74B5"/>
          <w:sz w:val="24"/>
          <w:szCs w:val="24"/>
        </w:rPr>
        <w:t>Non-Disclosure Agreement Format</w:t>
      </w:r>
      <w:bookmarkEnd w:id="67"/>
    </w:p>
    <w:p w14:paraId="0F4E8C44" w14:textId="77777777" w:rsidR="00441806" w:rsidRPr="000D11AF" w:rsidRDefault="00441806">
      <w:pPr>
        <w:pStyle w:val="Standard"/>
        <w:jc w:val="both"/>
        <w:rPr>
          <w:rFonts w:asciiTheme="minorHAnsi" w:eastAsia="Verdana" w:hAnsiTheme="minorHAnsi" w:cstheme="minorHAnsi"/>
          <w:b/>
        </w:rPr>
      </w:pPr>
    </w:p>
    <w:p w14:paraId="5367D036" w14:textId="41B9EDB4"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rPr>
        <w:t>This Agreement</w:t>
      </w:r>
      <w:r w:rsidRPr="007B6FAE">
        <w:rPr>
          <w:rFonts w:asciiTheme="minorHAnsi" w:eastAsia="Verdana" w:hAnsiTheme="minorHAnsi" w:cstheme="minorHAnsi"/>
        </w:rPr>
        <w:t xml:space="preserve"> made at _______________, on this ____</w:t>
      </w:r>
      <w:r w:rsidR="00742B6D" w:rsidRPr="007B6FAE">
        <w:rPr>
          <w:rFonts w:asciiTheme="minorHAnsi" w:eastAsia="Verdana" w:hAnsiTheme="minorHAnsi" w:cstheme="minorHAnsi"/>
        </w:rPr>
        <w:t>_ day of __________________ 202</w:t>
      </w:r>
      <w:r w:rsidR="00160ACA" w:rsidRPr="007B6FAE">
        <w:rPr>
          <w:rFonts w:asciiTheme="minorHAnsi" w:eastAsia="Verdana" w:hAnsiTheme="minorHAnsi" w:cstheme="minorHAnsi"/>
        </w:rPr>
        <w:t>3</w:t>
      </w:r>
      <w:r w:rsidRPr="007B6FAE">
        <w:rPr>
          <w:rFonts w:asciiTheme="minorHAnsi" w:eastAsia="Verdana" w:hAnsiTheme="minorHAnsi" w:cstheme="minorHAnsi"/>
        </w:rPr>
        <w:t>.</w:t>
      </w:r>
    </w:p>
    <w:p w14:paraId="50AB9AB5" w14:textId="77777777" w:rsidR="00441806" w:rsidRPr="000D11AF" w:rsidRDefault="00441806">
      <w:pPr>
        <w:pStyle w:val="Standard"/>
        <w:jc w:val="both"/>
        <w:rPr>
          <w:rFonts w:asciiTheme="minorHAnsi" w:eastAsia="Verdana" w:hAnsiTheme="minorHAnsi" w:cstheme="minorHAnsi"/>
        </w:rPr>
      </w:pPr>
    </w:p>
    <w:p w14:paraId="625AEB97"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rPr>
        <w:t>BETWEEN</w:t>
      </w:r>
    </w:p>
    <w:p w14:paraId="550CF7E4"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rPr>
        <w:t xml:space="preserve">________________________________ </w:t>
      </w:r>
      <w:r w:rsidRPr="007B6FAE">
        <w:rPr>
          <w:rFonts w:asciiTheme="minorHAnsi" w:eastAsia="Verdana" w:hAnsiTheme="minorHAnsi" w:cstheme="minorHAnsi"/>
        </w:rPr>
        <w:t xml:space="preserve">a company incorporated under the Companies Act, 1956 having its registered office at ___________________________ (hereinafter referred to as “-----” which expression unless repugnant to the context or meaning thereof be deemed to include its successors and assigns) of the </w:t>
      </w:r>
      <w:r w:rsidRPr="007B6FAE">
        <w:rPr>
          <w:rFonts w:asciiTheme="minorHAnsi" w:eastAsia="Verdana" w:hAnsiTheme="minorHAnsi" w:cstheme="minorHAnsi"/>
          <w:b/>
        </w:rPr>
        <w:t>ONE PART</w:t>
      </w:r>
      <w:r w:rsidRPr="007B6FAE">
        <w:rPr>
          <w:rFonts w:asciiTheme="minorHAnsi" w:eastAsia="Verdana" w:hAnsiTheme="minorHAnsi" w:cstheme="minorHAnsi"/>
        </w:rPr>
        <w:t>;</w:t>
      </w:r>
    </w:p>
    <w:p w14:paraId="6D8EBF37" w14:textId="77777777" w:rsidR="00441806" w:rsidRPr="000D11AF" w:rsidRDefault="00742B6D">
      <w:pPr>
        <w:pStyle w:val="Standard"/>
        <w:jc w:val="both"/>
        <w:rPr>
          <w:rFonts w:asciiTheme="minorHAnsi" w:hAnsiTheme="minorHAnsi" w:cstheme="minorHAnsi"/>
        </w:rPr>
      </w:pPr>
      <w:r w:rsidRPr="007B6FAE">
        <w:rPr>
          <w:rFonts w:asciiTheme="minorHAnsi" w:eastAsia="Verdana" w:hAnsiTheme="minorHAnsi" w:cstheme="minorHAnsi"/>
          <w:b/>
        </w:rPr>
        <w:t>A</w:t>
      </w:r>
      <w:r w:rsidR="00963EFC" w:rsidRPr="007B6FAE">
        <w:rPr>
          <w:rFonts w:asciiTheme="minorHAnsi" w:eastAsia="Verdana" w:hAnsiTheme="minorHAnsi" w:cstheme="minorHAnsi"/>
          <w:b/>
        </w:rPr>
        <w:t>ND</w:t>
      </w:r>
    </w:p>
    <w:p w14:paraId="184A9592" w14:textId="77777777" w:rsidR="00441806" w:rsidRPr="000D11AF" w:rsidRDefault="00441806">
      <w:pPr>
        <w:pStyle w:val="Standard"/>
        <w:jc w:val="both"/>
        <w:rPr>
          <w:rFonts w:asciiTheme="minorHAnsi" w:eastAsia="Verdana" w:hAnsiTheme="minorHAnsi" w:cstheme="minorHAnsi"/>
        </w:rPr>
      </w:pPr>
    </w:p>
    <w:p w14:paraId="0058CDCC"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rPr>
        <w:t xml:space="preserve">CENTRAL </w:t>
      </w:r>
      <w:r w:rsidR="00212530" w:rsidRPr="007B6FAE">
        <w:rPr>
          <w:rFonts w:asciiTheme="minorHAnsi" w:eastAsia="Verdana" w:hAnsiTheme="minorHAnsi" w:cstheme="minorHAnsi"/>
          <w:b/>
        </w:rPr>
        <w:t>BANK</w:t>
      </w:r>
      <w:r w:rsidRPr="007B6FAE">
        <w:rPr>
          <w:rFonts w:asciiTheme="minorHAnsi" w:eastAsia="Verdana" w:hAnsiTheme="minorHAnsi" w:cstheme="minorHAnsi"/>
          <w:b/>
        </w:rPr>
        <w:t xml:space="preserve"> OF INDIA, </w:t>
      </w:r>
      <w:r w:rsidRPr="007B6FAE">
        <w:rPr>
          <w:rFonts w:asciiTheme="minorHAnsi" w:eastAsia="Verdana" w:hAnsiTheme="minorHAnsi" w:cstheme="minorHAnsi"/>
        </w:rPr>
        <w:t xml:space="preserve">a body corporate constituted under the </w:t>
      </w:r>
      <w:r w:rsidR="00212530" w:rsidRPr="007B6FAE">
        <w:rPr>
          <w:rFonts w:asciiTheme="minorHAnsi" w:eastAsia="Verdana" w:hAnsiTheme="minorHAnsi" w:cstheme="minorHAnsi"/>
        </w:rPr>
        <w:t>Bank</w:t>
      </w:r>
      <w:r w:rsidRPr="007B6FAE">
        <w:rPr>
          <w:rFonts w:asciiTheme="minorHAnsi" w:eastAsia="Verdana" w:hAnsiTheme="minorHAnsi" w:cstheme="minorHAnsi"/>
        </w:rPr>
        <w:t xml:space="preserve">ing Companies (Acquisition &amp; Transfer of Undertakings) Act, 1970 and having its head Office at Central Office, </w:t>
      </w:r>
      <w:proofErr w:type="spellStart"/>
      <w:r w:rsidRPr="007B6FAE">
        <w:rPr>
          <w:rFonts w:asciiTheme="minorHAnsi" w:eastAsia="Verdana" w:hAnsiTheme="minorHAnsi" w:cstheme="minorHAnsi"/>
        </w:rPr>
        <w:t>Chander</w:t>
      </w:r>
      <w:proofErr w:type="spellEnd"/>
      <w:r w:rsidRPr="007B6FAE">
        <w:rPr>
          <w:rFonts w:asciiTheme="minorHAnsi" w:eastAsia="Verdana" w:hAnsiTheme="minorHAnsi" w:cstheme="minorHAnsi"/>
        </w:rPr>
        <w:t xml:space="preserve"> </w:t>
      </w:r>
      <w:proofErr w:type="spellStart"/>
      <w:r w:rsidRPr="007B6FAE">
        <w:rPr>
          <w:rFonts w:asciiTheme="minorHAnsi" w:eastAsia="Verdana" w:hAnsiTheme="minorHAnsi" w:cstheme="minorHAnsi"/>
        </w:rPr>
        <w:t>Mukhi</w:t>
      </w:r>
      <w:proofErr w:type="spellEnd"/>
      <w:r w:rsidRPr="007B6FAE">
        <w:rPr>
          <w:rFonts w:asciiTheme="minorHAnsi" w:eastAsia="Verdana" w:hAnsiTheme="minorHAnsi" w:cstheme="minorHAnsi"/>
        </w:rPr>
        <w:t xml:space="preserve">, </w:t>
      </w:r>
      <w:proofErr w:type="spellStart"/>
      <w:r w:rsidRPr="007B6FAE">
        <w:rPr>
          <w:rFonts w:asciiTheme="minorHAnsi" w:eastAsia="Verdana" w:hAnsiTheme="minorHAnsi" w:cstheme="minorHAnsi"/>
        </w:rPr>
        <w:t>Nariman</w:t>
      </w:r>
      <w:proofErr w:type="spellEnd"/>
      <w:r w:rsidRPr="007B6FAE">
        <w:rPr>
          <w:rFonts w:asciiTheme="minorHAnsi" w:eastAsia="Verdana" w:hAnsiTheme="minorHAnsi" w:cstheme="minorHAnsi"/>
        </w:rPr>
        <w:t xml:space="preserve"> Point, Mumbai – 400 021 (hereinafter referred to as “</w:t>
      </w:r>
      <w:proofErr w:type="gramStart"/>
      <w:r w:rsidR="00212530" w:rsidRPr="007B6FAE">
        <w:rPr>
          <w:rFonts w:asciiTheme="minorHAnsi" w:eastAsia="Verdana" w:hAnsiTheme="minorHAnsi" w:cstheme="minorHAnsi"/>
          <w:b/>
        </w:rPr>
        <w:t>Bank</w:t>
      </w:r>
      <w:r w:rsidRPr="007B6FAE">
        <w:rPr>
          <w:rFonts w:asciiTheme="minorHAnsi" w:eastAsia="Verdana" w:hAnsiTheme="minorHAnsi" w:cstheme="minorHAnsi"/>
          <w:b/>
        </w:rPr>
        <w:t xml:space="preserve"> </w:t>
      </w:r>
      <w:r w:rsidRPr="007B6FAE">
        <w:rPr>
          <w:rFonts w:asciiTheme="minorHAnsi" w:eastAsia="Verdana" w:hAnsiTheme="minorHAnsi" w:cstheme="minorHAnsi"/>
        </w:rPr>
        <w:t>”</w:t>
      </w:r>
      <w:proofErr w:type="gramEnd"/>
      <w:r w:rsidRPr="007B6FAE">
        <w:rPr>
          <w:rFonts w:asciiTheme="minorHAnsi" w:eastAsia="Verdana" w:hAnsiTheme="minorHAnsi" w:cstheme="minorHAnsi"/>
        </w:rPr>
        <w:t xml:space="preserve"> which expression unless repugnant to the context or meaning thereof be deemed to include its successors and assigns) of the </w:t>
      </w:r>
      <w:r w:rsidRPr="007B6FAE">
        <w:rPr>
          <w:rFonts w:asciiTheme="minorHAnsi" w:eastAsia="Verdana" w:hAnsiTheme="minorHAnsi" w:cstheme="minorHAnsi"/>
          <w:b/>
        </w:rPr>
        <w:t>OTHER PART</w:t>
      </w:r>
    </w:p>
    <w:p w14:paraId="69DBB0B9" w14:textId="77777777" w:rsidR="00441806" w:rsidRPr="000D11AF" w:rsidRDefault="00441806">
      <w:pPr>
        <w:pStyle w:val="Standard"/>
        <w:jc w:val="both"/>
        <w:rPr>
          <w:rFonts w:asciiTheme="minorHAnsi" w:eastAsia="Verdana" w:hAnsiTheme="minorHAnsi" w:cstheme="minorHAnsi"/>
        </w:rPr>
      </w:pPr>
    </w:p>
    <w:p w14:paraId="2C178A18"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rPr>
        <w:t xml:space="preserve"> Vendor and </w:t>
      </w:r>
      <w:proofErr w:type="gramStart"/>
      <w:r w:rsidR="00212530" w:rsidRPr="007B6FAE">
        <w:rPr>
          <w:rFonts w:asciiTheme="minorHAnsi" w:eastAsia="Verdana" w:hAnsiTheme="minorHAnsi" w:cstheme="minorHAnsi"/>
          <w:b/>
        </w:rPr>
        <w:t>Bank</w:t>
      </w:r>
      <w:r w:rsidRPr="007B6FAE">
        <w:rPr>
          <w:rFonts w:asciiTheme="minorHAnsi" w:eastAsia="Verdana" w:hAnsiTheme="minorHAnsi" w:cstheme="minorHAnsi"/>
          <w:b/>
        </w:rPr>
        <w:t xml:space="preserve"> </w:t>
      </w:r>
      <w:r w:rsidRPr="007B6FAE">
        <w:rPr>
          <w:rFonts w:asciiTheme="minorHAnsi" w:eastAsia="Verdana" w:hAnsiTheme="minorHAnsi" w:cstheme="minorHAnsi"/>
        </w:rPr>
        <w:t xml:space="preserve"> are</w:t>
      </w:r>
      <w:proofErr w:type="gramEnd"/>
      <w:r w:rsidRPr="007B6FAE">
        <w:rPr>
          <w:rFonts w:asciiTheme="minorHAnsi" w:eastAsia="Verdana" w:hAnsiTheme="minorHAnsi" w:cstheme="minorHAnsi"/>
        </w:rPr>
        <w:t xml:space="preserve"> hereinafter individually referred to as party and collectively referred to as “the Parties”. Either of the parties which discloses or receives the confidential information is respectively referred to herein as Disclosing Party and Receiving Party.</w:t>
      </w:r>
    </w:p>
    <w:p w14:paraId="1E197743" w14:textId="77777777" w:rsidR="00441806" w:rsidRPr="000D11AF" w:rsidRDefault="00441806">
      <w:pPr>
        <w:pStyle w:val="Standard"/>
        <w:jc w:val="both"/>
        <w:rPr>
          <w:rFonts w:asciiTheme="minorHAnsi" w:eastAsia="Verdana" w:hAnsiTheme="minorHAnsi" w:cstheme="minorHAnsi"/>
        </w:rPr>
      </w:pPr>
    </w:p>
    <w:p w14:paraId="52011630"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u w:val="single"/>
        </w:rPr>
        <w:t>WHEREAS:</w:t>
      </w:r>
    </w:p>
    <w:p w14:paraId="0EBD08E8" w14:textId="77777777" w:rsidR="00441806" w:rsidRPr="000D11AF" w:rsidRDefault="00441806">
      <w:pPr>
        <w:pStyle w:val="Standard"/>
        <w:jc w:val="both"/>
        <w:rPr>
          <w:rFonts w:asciiTheme="minorHAnsi" w:eastAsia="Verdana" w:hAnsiTheme="minorHAnsi" w:cstheme="minorHAnsi"/>
        </w:rPr>
      </w:pPr>
    </w:p>
    <w:p w14:paraId="050B5B1E"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7B6FAE">
        <w:rPr>
          <w:rFonts w:asciiTheme="minorHAnsi" w:eastAsia="Verdana" w:hAnsiTheme="minorHAnsi" w:cstheme="minorHAnsi"/>
          <w:b/>
        </w:rPr>
        <w:t>the Purpose</w:t>
      </w:r>
      <w:r w:rsidRPr="007B6FAE">
        <w:rPr>
          <w:rFonts w:asciiTheme="minorHAnsi" w:eastAsia="Verdana" w:hAnsiTheme="minorHAnsi" w:cstheme="minorHAnsi"/>
        </w:rPr>
        <w:t>”).</w:t>
      </w:r>
    </w:p>
    <w:p w14:paraId="1FB32F2B" w14:textId="77777777" w:rsidR="00441806" w:rsidRPr="000D11AF" w:rsidRDefault="00441806">
      <w:pPr>
        <w:pStyle w:val="Standard"/>
        <w:jc w:val="both"/>
        <w:rPr>
          <w:rFonts w:asciiTheme="minorHAnsi" w:eastAsia="Verdana" w:hAnsiTheme="minorHAnsi" w:cstheme="minorHAnsi"/>
        </w:rPr>
      </w:pPr>
    </w:p>
    <w:p w14:paraId="382550F9"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u w:val="single"/>
        </w:rPr>
        <w:t>NOW, THEREFORE, THIS AGREEMENT WITNESSETH AND IT IS HEREBY AGREED BY AND BETWEEN THE PARTIES HERETO AS FOLLOWS:</w:t>
      </w:r>
    </w:p>
    <w:p w14:paraId="0AA03DD2" w14:textId="77777777" w:rsidR="00441806" w:rsidRPr="000D11AF" w:rsidRDefault="00441806">
      <w:pPr>
        <w:pStyle w:val="Standard"/>
        <w:jc w:val="both"/>
        <w:rPr>
          <w:rFonts w:asciiTheme="minorHAnsi" w:eastAsia="Verdana" w:hAnsiTheme="minorHAnsi" w:cstheme="minorHAnsi"/>
        </w:rPr>
      </w:pPr>
    </w:p>
    <w:p w14:paraId="40706134" w14:textId="77777777" w:rsidR="00441806" w:rsidRPr="000D11AF" w:rsidRDefault="00963EFC">
      <w:pPr>
        <w:pStyle w:val="Standard"/>
        <w:ind w:left="360" w:hanging="360"/>
        <w:jc w:val="both"/>
        <w:rPr>
          <w:rFonts w:asciiTheme="minorHAnsi" w:hAnsiTheme="minorHAnsi" w:cstheme="minorHAnsi"/>
        </w:rPr>
      </w:pPr>
      <w:r w:rsidRPr="007B6FAE">
        <w:rPr>
          <w:rFonts w:asciiTheme="minorHAnsi" w:eastAsia="Verdana" w:hAnsiTheme="minorHAnsi" w:cstheme="minorHAnsi"/>
          <w:b/>
        </w:rPr>
        <w:t>1.</w:t>
      </w:r>
      <w:r w:rsidRPr="007B6FAE">
        <w:rPr>
          <w:rFonts w:asciiTheme="minorHAnsi" w:eastAsia="Verdana" w:hAnsiTheme="minorHAnsi" w:cstheme="minorHAnsi"/>
          <w:b/>
        </w:rPr>
        <w:tab/>
      </w:r>
      <w:r w:rsidRPr="007B6FAE">
        <w:rPr>
          <w:rFonts w:asciiTheme="minorHAnsi" w:eastAsia="Verdana" w:hAnsiTheme="minorHAnsi" w:cstheme="minorHAnsi"/>
          <w:b/>
          <w:u w:val="single"/>
        </w:rPr>
        <w:t>Confidential Information</w:t>
      </w:r>
      <w:proofErr w:type="gramStart"/>
      <w:r w:rsidRPr="007B6FAE">
        <w:rPr>
          <w:rFonts w:asciiTheme="minorHAnsi" w:eastAsia="Verdana" w:hAnsiTheme="minorHAnsi" w:cstheme="minorHAnsi"/>
          <w:b/>
          <w:u w:val="single"/>
        </w:rPr>
        <w:t>:</w:t>
      </w:r>
      <w:r w:rsidRPr="007B6FAE">
        <w:rPr>
          <w:rFonts w:asciiTheme="minorHAnsi" w:eastAsia="Verdana" w:hAnsiTheme="minorHAnsi" w:cstheme="minorHAnsi"/>
        </w:rPr>
        <w:t xml:space="preserve">  “</w:t>
      </w:r>
      <w:proofErr w:type="gramEnd"/>
      <w:r w:rsidRPr="007B6FAE">
        <w:rPr>
          <w:rFonts w:asciiTheme="minorHAnsi" w:eastAsia="Verdana" w:hAnsiTheme="minorHAnsi" w:cstheme="minorHAnsi"/>
        </w:rPr>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324DDF68" w14:textId="77777777" w:rsidR="00441806" w:rsidRPr="000D11AF" w:rsidRDefault="00963EFC">
      <w:pPr>
        <w:pStyle w:val="Standard"/>
        <w:spacing w:before="120"/>
        <w:ind w:left="360"/>
        <w:jc w:val="both"/>
        <w:rPr>
          <w:rFonts w:asciiTheme="minorHAnsi" w:hAnsiTheme="minorHAnsi" w:cstheme="minorHAnsi"/>
        </w:rPr>
      </w:pPr>
      <w:r w:rsidRPr="007B6FAE">
        <w:rPr>
          <w:rFonts w:asciiTheme="minorHAnsi" w:eastAsia="Verdana" w:hAnsiTheme="minorHAnsi" w:cstheme="minorHAnsi"/>
        </w:rPr>
        <w:t>Either of the Parties may use the Confidential Information solely for and in connection with the Purpose.</w:t>
      </w:r>
    </w:p>
    <w:p w14:paraId="7080789D" w14:textId="77777777" w:rsidR="00441806" w:rsidRPr="000D11AF" w:rsidRDefault="00963EFC">
      <w:pPr>
        <w:pStyle w:val="Standard"/>
        <w:spacing w:before="120"/>
        <w:ind w:left="360"/>
        <w:jc w:val="both"/>
        <w:rPr>
          <w:rFonts w:asciiTheme="minorHAnsi" w:hAnsiTheme="minorHAnsi" w:cstheme="minorHAnsi"/>
        </w:rPr>
      </w:pPr>
      <w:r w:rsidRPr="007B6FAE">
        <w:rPr>
          <w:rFonts w:asciiTheme="minorHAnsi" w:eastAsia="Verdana" w:hAnsiTheme="minorHAnsi" w:cstheme="minorHAnsi"/>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w:t>
      </w:r>
      <w:r w:rsidRPr="007B6FAE">
        <w:rPr>
          <w:rFonts w:asciiTheme="minorHAnsi" w:eastAsia="Verdana" w:hAnsiTheme="minorHAnsi" w:cstheme="minorHAnsi"/>
        </w:rPr>
        <w:lastRenderedPageBreak/>
        <w:t>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0BA00517" w14:textId="77777777" w:rsidR="00441806" w:rsidRPr="000D11AF" w:rsidRDefault="00441806">
      <w:pPr>
        <w:pStyle w:val="Standard"/>
        <w:ind w:left="360"/>
        <w:jc w:val="both"/>
        <w:rPr>
          <w:rFonts w:asciiTheme="minorHAnsi" w:eastAsia="Verdana" w:hAnsiTheme="minorHAnsi" w:cstheme="minorHAnsi"/>
        </w:rPr>
      </w:pPr>
    </w:p>
    <w:p w14:paraId="14F0061F" w14:textId="77777777" w:rsidR="00441806" w:rsidRPr="000D11AF" w:rsidRDefault="00963EFC">
      <w:pPr>
        <w:pStyle w:val="Standard"/>
        <w:rPr>
          <w:rFonts w:asciiTheme="minorHAnsi" w:hAnsiTheme="minorHAnsi" w:cstheme="minorHAnsi"/>
        </w:rPr>
      </w:pPr>
      <w:r w:rsidRPr="007B6FAE">
        <w:rPr>
          <w:rFonts w:asciiTheme="minorHAnsi" w:eastAsia="Verdana" w:hAnsiTheme="minorHAnsi" w:cstheme="minorHAnsi"/>
          <w:b/>
          <w:u w:val="single"/>
        </w:rPr>
        <w:t>Non-disclosure:</w:t>
      </w:r>
      <w:r w:rsidRPr="007B6FAE">
        <w:rPr>
          <w:rFonts w:asciiTheme="minorHAnsi" w:eastAsia="Verdana" w:hAnsiTheme="minorHAnsi" w:cstheme="minorHAnsi"/>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w:t>
      </w:r>
      <w:proofErr w:type="gramStart"/>
      <w:r w:rsidRPr="007B6FAE">
        <w:rPr>
          <w:rFonts w:asciiTheme="minorHAnsi" w:eastAsia="Verdana" w:hAnsiTheme="minorHAnsi" w:cstheme="minorHAnsi"/>
        </w:rPr>
        <w:t>disclosure</w:t>
      </w:r>
      <w:proofErr w:type="gramEnd"/>
      <w:r w:rsidRPr="007B6FAE">
        <w:rPr>
          <w:rFonts w:asciiTheme="minorHAnsi" w:eastAsia="Verdana" w:hAnsiTheme="minorHAnsi" w:cstheme="minorHAnsi"/>
        </w:rPr>
        <w:t xml:space="preserv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14:paraId="572780AB" w14:textId="77777777" w:rsidR="00441806" w:rsidRPr="000D11AF" w:rsidRDefault="00441806">
      <w:pPr>
        <w:pStyle w:val="Standard"/>
        <w:ind w:left="360"/>
        <w:jc w:val="both"/>
        <w:rPr>
          <w:rFonts w:asciiTheme="minorHAnsi" w:eastAsia="Verdana" w:hAnsiTheme="minorHAnsi" w:cstheme="minorHAnsi"/>
          <w:b/>
          <w:u w:val="single"/>
        </w:rPr>
      </w:pPr>
    </w:p>
    <w:p w14:paraId="217FFCCF"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46125F20" w14:textId="77777777" w:rsidR="00441806" w:rsidRPr="000D11AF" w:rsidRDefault="00441806">
      <w:pPr>
        <w:pStyle w:val="Standard"/>
        <w:ind w:left="360"/>
        <w:jc w:val="both"/>
        <w:rPr>
          <w:rFonts w:asciiTheme="minorHAnsi" w:eastAsia="Verdana" w:hAnsiTheme="minorHAnsi" w:cstheme="minorHAnsi"/>
        </w:rPr>
      </w:pPr>
    </w:p>
    <w:p w14:paraId="49D824DE" w14:textId="77777777" w:rsidR="00441806" w:rsidRPr="000D11AF" w:rsidRDefault="00963EFC">
      <w:pPr>
        <w:pStyle w:val="Standard"/>
        <w:ind w:left="360" w:hanging="360"/>
        <w:jc w:val="both"/>
        <w:rPr>
          <w:rFonts w:asciiTheme="minorHAnsi" w:hAnsiTheme="minorHAnsi" w:cstheme="minorHAnsi"/>
        </w:rPr>
      </w:pPr>
      <w:r w:rsidRPr="007B6FAE">
        <w:rPr>
          <w:rFonts w:asciiTheme="minorHAnsi" w:eastAsia="Verdana" w:hAnsiTheme="minorHAnsi" w:cstheme="minorHAnsi"/>
          <w:b/>
        </w:rPr>
        <w:t>3.</w:t>
      </w:r>
      <w:r w:rsidRPr="007B6FAE">
        <w:rPr>
          <w:rFonts w:asciiTheme="minorHAnsi" w:eastAsia="Verdana" w:hAnsiTheme="minorHAnsi" w:cstheme="minorHAnsi"/>
          <w:b/>
        </w:rPr>
        <w:tab/>
      </w:r>
      <w:r w:rsidRPr="007B6FAE">
        <w:rPr>
          <w:rFonts w:asciiTheme="minorHAnsi" w:eastAsia="Verdana" w:hAnsiTheme="minorHAnsi" w:cstheme="minorHAnsi"/>
          <w:b/>
          <w:u w:val="single"/>
        </w:rPr>
        <w:t>Publications:</w:t>
      </w:r>
      <w:r w:rsidRPr="007B6FAE">
        <w:rPr>
          <w:rFonts w:asciiTheme="minorHAnsi" w:eastAsia="Verdana" w:hAnsiTheme="minorHAnsi" w:cstheme="minorHAnsi"/>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040B351D" w14:textId="77777777" w:rsidR="00441806" w:rsidRPr="000D11AF" w:rsidRDefault="00963EFC">
      <w:pPr>
        <w:pStyle w:val="Standard"/>
        <w:rPr>
          <w:rFonts w:asciiTheme="minorHAnsi" w:hAnsiTheme="minorHAnsi" w:cstheme="minorHAnsi"/>
        </w:rPr>
      </w:pPr>
      <w:r w:rsidRPr="007B6FAE">
        <w:rPr>
          <w:rFonts w:asciiTheme="minorHAnsi" w:eastAsia="Verdana" w:hAnsiTheme="minorHAnsi" w:cstheme="minorHAnsi"/>
          <w:b/>
          <w:u w:val="single"/>
        </w:rPr>
        <w:t>Term:</w:t>
      </w:r>
      <w:r w:rsidRPr="007B6FAE">
        <w:rPr>
          <w:rFonts w:asciiTheme="minorHAnsi" w:eastAsia="Verdana" w:hAnsiTheme="minorHAnsi" w:cstheme="minorHAnsi"/>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14:paraId="3D01528E" w14:textId="77777777" w:rsidR="00742B6D" w:rsidRPr="000D11AF" w:rsidRDefault="00742B6D">
      <w:pPr>
        <w:pStyle w:val="Standard"/>
        <w:ind w:left="360"/>
        <w:jc w:val="both"/>
        <w:rPr>
          <w:rFonts w:asciiTheme="minorHAnsi" w:eastAsia="Verdana" w:hAnsiTheme="minorHAnsi" w:cstheme="minorHAnsi"/>
        </w:rPr>
      </w:pPr>
    </w:p>
    <w:p w14:paraId="76C8F430"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Notwithstanding anything to the contrary contained herein the confidential information shall continue to remain confidential until it reaches the public domain in the normal course.</w:t>
      </w:r>
    </w:p>
    <w:p w14:paraId="164CD724" w14:textId="77777777" w:rsidR="00441806" w:rsidRPr="000D11AF" w:rsidRDefault="00441806">
      <w:pPr>
        <w:pStyle w:val="Standard"/>
        <w:jc w:val="both"/>
        <w:rPr>
          <w:rFonts w:asciiTheme="minorHAnsi" w:eastAsia="Verdana" w:hAnsiTheme="minorHAnsi" w:cstheme="minorHAnsi"/>
          <w:b/>
        </w:rPr>
      </w:pPr>
    </w:p>
    <w:p w14:paraId="1CE643BE" w14:textId="77777777" w:rsidR="00441806" w:rsidRPr="000D11AF" w:rsidRDefault="00963EFC">
      <w:pPr>
        <w:pStyle w:val="Standard"/>
        <w:ind w:left="360" w:hanging="360"/>
        <w:jc w:val="both"/>
        <w:rPr>
          <w:rFonts w:asciiTheme="minorHAnsi" w:hAnsiTheme="minorHAnsi" w:cstheme="minorHAnsi"/>
        </w:rPr>
      </w:pPr>
      <w:r w:rsidRPr="007B6FAE">
        <w:rPr>
          <w:rFonts w:asciiTheme="minorHAnsi" w:eastAsia="Verdana" w:hAnsiTheme="minorHAnsi" w:cstheme="minorHAnsi"/>
          <w:b/>
        </w:rPr>
        <w:t>5.</w:t>
      </w:r>
      <w:r w:rsidRPr="007B6FAE">
        <w:rPr>
          <w:rFonts w:asciiTheme="minorHAnsi" w:eastAsia="Verdana" w:hAnsiTheme="minorHAnsi" w:cstheme="minorHAnsi"/>
          <w:b/>
        </w:rPr>
        <w:tab/>
      </w:r>
      <w:r w:rsidRPr="007B6FAE">
        <w:rPr>
          <w:rFonts w:asciiTheme="minorHAnsi" w:eastAsia="Verdana" w:hAnsiTheme="minorHAnsi" w:cstheme="minorHAnsi"/>
          <w:b/>
          <w:u w:val="single"/>
        </w:rPr>
        <w:t>Title and Proprietary Rights:</w:t>
      </w:r>
      <w:r w:rsidRPr="007B6FAE">
        <w:rPr>
          <w:rFonts w:asciiTheme="minorHAnsi" w:eastAsia="Verdana" w:hAnsiTheme="minorHAnsi" w:cstheme="minorHAnsi"/>
        </w:rPr>
        <w:t xml:space="preserve">  Notwithstanding the disclosure of any Confidential Information by the Disclosing Party to the Receiving Party, the Disclosing Party shall retain title and all </w:t>
      </w:r>
      <w:r w:rsidRPr="007B6FAE">
        <w:rPr>
          <w:rFonts w:asciiTheme="minorHAnsi" w:eastAsia="Verdana" w:hAnsiTheme="minorHAnsi" w:cstheme="minorHAnsi"/>
        </w:rPr>
        <w:lastRenderedPageBreak/>
        <w:t xml:space="preserve">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w:t>
      </w:r>
    </w:p>
    <w:p w14:paraId="48C18453"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42FE35C0" w14:textId="77777777" w:rsidR="00441806" w:rsidRPr="000D11AF" w:rsidRDefault="00963EFC">
      <w:pPr>
        <w:pStyle w:val="Standard"/>
        <w:ind w:left="360" w:hanging="360"/>
        <w:jc w:val="both"/>
        <w:rPr>
          <w:rFonts w:asciiTheme="minorHAnsi" w:hAnsiTheme="minorHAnsi" w:cstheme="minorHAnsi"/>
        </w:rPr>
      </w:pPr>
      <w:r w:rsidRPr="007B6FAE">
        <w:rPr>
          <w:rFonts w:asciiTheme="minorHAnsi" w:eastAsia="Verdana" w:hAnsiTheme="minorHAnsi" w:cstheme="minorHAnsi"/>
          <w:b/>
        </w:rPr>
        <w:t>6.</w:t>
      </w:r>
      <w:r w:rsidRPr="007B6FAE">
        <w:rPr>
          <w:rFonts w:asciiTheme="minorHAnsi" w:eastAsia="Verdana" w:hAnsiTheme="minorHAnsi" w:cstheme="minorHAnsi"/>
          <w:b/>
        </w:rPr>
        <w:tab/>
      </w:r>
      <w:r w:rsidRPr="007B6FAE">
        <w:rPr>
          <w:rFonts w:asciiTheme="minorHAnsi" w:eastAsia="Verdana" w:hAnsiTheme="minorHAnsi" w:cstheme="minorHAnsi"/>
          <w:b/>
          <w:u w:val="single"/>
        </w:rPr>
        <w:t>Return of Confidential Information:</w:t>
      </w:r>
      <w:r w:rsidRPr="007B6FAE">
        <w:rPr>
          <w:rFonts w:asciiTheme="minorHAnsi" w:eastAsia="Verdana" w:hAnsiTheme="minorHAnsi" w:cstheme="minorHAnsi"/>
        </w:rPr>
        <w:t xml:space="preserve">  Upon written demand of the Disclosing Party, the Receiving Party shall (</w:t>
      </w:r>
      <w:proofErr w:type="spellStart"/>
      <w:r w:rsidRPr="007B6FAE">
        <w:rPr>
          <w:rFonts w:asciiTheme="minorHAnsi" w:eastAsia="Verdana" w:hAnsiTheme="minorHAnsi" w:cstheme="minorHAnsi"/>
        </w:rPr>
        <w:t>i</w:t>
      </w:r>
      <w:proofErr w:type="spellEnd"/>
      <w:r w:rsidRPr="007B6FAE">
        <w:rPr>
          <w:rFonts w:asciiTheme="minorHAnsi" w:eastAsia="Verdana" w:hAnsiTheme="minorHAnsi" w:cstheme="minorHAnsi"/>
        </w:rPr>
        <w:t xml:space="preserve">)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2D60D92C" w14:textId="77777777" w:rsidR="00441806" w:rsidRPr="000D11AF" w:rsidRDefault="00963EFC">
      <w:pPr>
        <w:pStyle w:val="Standard"/>
        <w:spacing w:before="120"/>
        <w:ind w:left="360" w:hanging="360"/>
        <w:jc w:val="both"/>
        <w:rPr>
          <w:rFonts w:asciiTheme="minorHAnsi" w:hAnsiTheme="minorHAnsi" w:cstheme="minorHAnsi"/>
        </w:rPr>
      </w:pPr>
      <w:r w:rsidRPr="007B6FAE">
        <w:rPr>
          <w:rFonts w:asciiTheme="minorHAnsi" w:eastAsia="Verdana" w:hAnsiTheme="minorHAnsi" w:cstheme="minorHAnsi"/>
          <w:b/>
        </w:rPr>
        <w:t>7.</w:t>
      </w:r>
      <w:r w:rsidRPr="007B6FAE">
        <w:rPr>
          <w:rFonts w:asciiTheme="minorHAnsi" w:eastAsia="Verdana" w:hAnsiTheme="minorHAnsi" w:cstheme="minorHAnsi"/>
          <w:b/>
        </w:rPr>
        <w:tab/>
      </w:r>
      <w:r w:rsidRPr="007B6FAE">
        <w:rPr>
          <w:rFonts w:asciiTheme="minorHAnsi" w:eastAsia="Verdana" w:hAnsiTheme="minorHAnsi" w:cstheme="minorHAnsi"/>
          <w:b/>
          <w:u w:val="single"/>
        </w:rPr>
        <w:t>Remedies:</w:t>
      </w:r>
      <w:r w:rsidRPr="007B6FAE">
        <w:rPr>
          <w:rFonts w:asciiTheme="minorHAnsi" w:eastAsia="Verdana" w:hAnsiTheme="minorHAnsi" w:cstheme="minorHAnsi"/>
          <w:b/>
        </w:rPr>
        <w:t xml:space="preserve">  </w:t>
      </w:r>
      <w:r w:rsidRPr="007B6FAE">
        <w:rPr>
          <w:rFonts w:asciiTheme="minorHAnsi" w:eastAsia="Verdana" w:hAnsiTheme="minorHAnsi" w:cstheme="minorHAnsi"/>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77783F54" w14:textId="77777777" w:rsidR="00441806" w:rsidRPr="000D11AF" w:rsidRDefault="00963EFC">
      <w:pPr>
        <w:pStyle w:val="Standard"/>
        <w:spacing w:before="120"/>
        <w:ind w:left="360" w:hanging="360"/>
        <w:jc w:val="both"/>
        <w:rPr>
          <w:rFonts w:asciiTheme="minorHAnsi" w:hAnsiTheme="minorHAnsi" w:cstheme="minorHAnsi"/>
        </w:rPr>
      </w:pPr>
      <w:r w:rsidRPr="007B6FAE">
        <w:rPr>
          <w:rFonts w:asciiTheme="minorHAnsi" w:eastAsia="Verdana" w:hAnsiTheme="minorHAnsi" w:cstheme="minorHAnsi"/>
          <w:b/>
        </w:rPr>
        <w:t>8.</w:t>
      </w:r>
      <w:r w:rsidRPr="007B6FAE">
        <w:rPr>
          <w:rFonts w:asciiTheme="minorHAnsi" w:eastAsia="Verdana" w:hAnsiTheme="minorHAnsi" w:cstheme="minorHAnsi"/>
          <w:b/>
        </w:rPr>
        <w:tab/>
      </w:r>
      <w:r w:rsidRPr="007B6FAE">
        <w:rPr>
          <w:rFonts w:asciiTheme="minorHAnsi" w:eastAsia="Verdana" w:hAnsiTheme="minorHAnsi" w:cstheme="minorHAnsi"/>
          <w:b/>
          <w:u w:val="single"/>
        </w:rPr>
        <w:t>Entire Agreement, Amendment, Assignment:</w:t>
      </w:r>
      <w:r w:rsidRPr="007B6FAE">
        <w:rPr>
          <w:rFonts w:asciiTheme="minorHAnsi" w:eastAsia="Verdana" w:hAnsiTheme="minorHAnsi" w:cstheme="minorHAnsi"/>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5B226B41" w14:textId="77777777" w:rsidR="00441806" w:rsidRPr="000D11AF" w:rsidRDefault="00963EFC">
      <w:pPr>
        <w:pStyle w:val="Standard"/>
        <w:rPr>
          <w:rFonts w:asciiTheme="minorHAnsi" w:hAnsiTheme="minorHAnsi" w:cstheme="minorHAnsi"/>
        </w:rPr>
      </w:pPr>
      <w:r w:rsidRPr="007B6FAE">
        <w:rPr>
          <w:rFonts w:asciiTheme="minorHAnsi" w:eastAsia="Verdana" w:hAnsiTheme="minorHAnsi" w:cstheme="minorHAnsi"/>
          <w:b/>
          <w:u w:val="single"/>
        </w:rPr>
        <w:t>Governing Law and Jurisdiction:</w:t>
      </w:r>
      <w:r w:rsidRPr="007B6FAE">
        <w:rPr>
          <w:rFonts w:asciiTheme="minorHAnsi" w:eastAsia="Verdana" w:hAnsiTheme="minorHAnsi" w:cstheme="minorHAnsi"/>
        </w:rPr>
        <w:t xml:space="preserve"> The provisions of this Agreement shall be governed by the laws of India. The disputes, if any, arising out of this Agreement shall be submitted to the jurisdiction of the courts/tribunals in Mumbai.</w:t>
      </w:r>
    </w:p>
    <w:p w14:paraId="527992A0" w14:textId="77777777" w:rsidR="00441806" w:rsidRPr="000D11AF" w:rsidRDefault="00963EFC">
      <w:pPr>
        <w:pStyle w:val="Standard"/>
        <w:spacing w:before="120"/>
        <w:ind w:left="360" w:hanging="360"/>
        <w:jc w:val="both"/>
        <w:rPr>
          <w:rFonts w:asciiTheme="minorHAnsi" w:hAnsiTheme="minorHAnsi" w:cstheme="minorHAnsi"/>
        </w:rPr>
      </w:pPr>
      <w:r w:rsidRPr="007B6FAE">
        <w:rPr>
          <w:rFonts w:asciiTheme="minorHAnsi" w:eastAsia="Verdana" w:hAnsiTheme="minorHAnsi" w:cstheme="minorHAnsi"/>
          <w:b/>
        </w:rPr>
        <w:t xml:space="preserve">10. </w:t>
      </w:r>
      <w:r w:rsidRPr="007B6FAE">
        <w:rPr>
          <w:rFonts w:asciiTheme="minorHAnsi" w:eastAsia="Verdana" w:hAnsiTheme="minorHAnsi" w:cstheme="minorHAnsi"/>
          <w:b/>
          <w:u w:val="single"/>
        </w:rPr>
        <w:t>General:</w:t>
      </w:r>
      <w:r w:rsidRPr="007B6FAE">
        <w:rPr>
          <w:rFonts w:asciiTheme="minorHAnsi" w:eastAsia="Verdana" w:hAnsiTheme="minorHAnsi" w:cstheme="minorHAnsi"/>
          <w:b/>
        </w:rPr>
        <w:t xml:space="preserve">   </w:t>
      </w:r>
      <w:r w:rsidRPr="007B6FAE">
        <w:rPr>
          <w:rFonts w:asciiTheme="minorHAnsi" w:eastAsia="Verdana" w:hAnsiTheme="minorHAnsi" w:cstheme="minorHAnsi"/>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14:paraId="1CFAE130" w14:textId="77777777" w:rsidR="00441806" w:rsidRPr="000D11AF" w:rsidRDefault="00963EFC">
      <w:pPr>
        <w:pStyle w:val="Standard"/>
        <w:spacing w:before="120"/>
        <w:ind w:left="360" w:hanging="360"/>
        <w:jc w:val="both"/>
        <w:rPr>
          <w:rFonts w:asciiTheme="minorHAnsi" w:hAnsiTheme="minorHAnsi" w:cstheme="minorHAnsi"/>
        </w:rPr>
      </w:pPr>
      <w:r w:rsidRPr="007B6FAE">
        <w:rPr>
          <w:rFonts w:asciiTheme="minorHAnsi" w:eastAsia="Verdana" w:hAnsiTheme="minorHAnsi" w:cstheme="minorHAnsi"/>
          <w:b/>
        </w:rPr>
        <w:t>11. Indemnity:</w:t>
      </w:r>
      <w:r w:rsidRPr="007B6FAE">
        <w:rPr>
          <w:rFonts w:asciiTheme="minorHAnsi" w:eastAsia="Verdana" w:hAnsiTheme="minorHAnsi" w:cstheme="minorHAnsi"/>
        </w:rPr>
        <w:t xml:space="preserve"> The receiving party should indemnify and keep indemnified, saved, </w:t>
      </w:r>
      <w:proofErr w:type="gramStart"/>
      <w:r w:rsidRPr="007B6FAE">
        <w:rPr>
          <w:rFonts w:asciiTheme="minorHAnsi" w:eastAsia="Verdana" w:hAnsiTheme="minorHAnsi" w:cstheme="minorHAnsi"/>
        </w:rPr>
        <w:t xml:space="preserve">defended,   </w:t>
      </w:r>
      <w:proofErr w:type="gramEnd"/>
      <w:r w:rsidRPr="007B6FAE">
        <w:rPr>
          <w:rFonts w:asciiTheme="minorHAnsi" w:eastAsia="Verdana" w:hAnsiTheme="minorHAnsi" w:cstheme="minorHAnsi"/>
        </w:rPr>
        <w:t>harmless against any loss, damage, costs etc. incurred and / or suffered by the disclosing party arising out of breach of confidentiality obligations under this agreement by the receiving party etc., officers, employees, agents or consultants.</w:t>
      </w:r>
    </w:p>
    <w:p w14:paraId="5F9DB8D7" w14:textId="77777777" w:rsidR="00441806" w:rsidRPr="000D11AF" w:rsidRDefault="00963EFC">
      <w:pPr>
        <w:pStyle w:val="Standard"/>
        <w:spacing w:before="120"/>
        <w:ind w:left="360" w:hanging="360"/>
        <w:jc w:val="both"/>
        <w:rPr>
          <w:rFonts w:asciiTheme="minorHAnsi" w:hAnsiTheme="minorHAnsi" w:cstheme="minorHAnsi"/>
        </w:rPr>
      </w:pPr>
      <w:r w:rsidRPr="007B6FAE">
        <w:rPr>
          <w:rFonts w:asciiTheme="minorHAnsi" w:eastAsia="Verdana" w:hAnsiTheme="minorHAnsi" w:cstheme="minorHAnsi"/>
        </w:rPr>
        <w:lastRenderedPageBreak/>
        <w:t xml:space="preserve">  </w:t>
      </w:r>
      <w:r w:rsidRPr="007B6FAE">
        <w:rPr>
          <w:rFonts w:asciiTheme="minorHAnsi" w:eastAsia="Verdana" w:hAnsiTheme="minorHAnsi" w:cstheme="minorHAnsi"/>
          <w:b/>
        </w:rPr>
        <w:t>IN WITNESS WHEREOF</w:t>
      </w:r>
      <w:r w:rsidRPr="007B6FAE">
        <w:rPr>
          <w:rFonts w:asciiTheme="minorHAnsi" w:eastAsia="Verdana" w:hAnsiTheme="minorHAnsi" w:cstheme="minorHAnsi"/>
        </w:rPr>
        <w:t>, the Parties hereto have executed these presents the day, month and year first hereinabove written.</w:t>
      </w:r>
    </w:p>
    <w:p w14:paraId="40C8F81B" w14:textId="77777777" w:rsidR="00742B6D" w:rsidRPr="000D11AF" w:rsidRDefault="00742B6D">
      <w:pPr>
        <w:pStyle w:val="Standard"/>
        <w:ind w:left="360"/>
        <w:jc w:val="both"/>
        <w:rPr>
          <w:rFonts w:asciiTheme="minorHAnsi" w:eastAsia="Verdana" w:hAnsiTheme="minorHAnsi" w:cstheme="minorHAnsi"/>
          <w:b/>
        </w:rPr>
      </w:pPr>
    </w:p>
    <w:p w14:paraId="78E30224"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b/>
        </w:rPr>
        <w:t>For and on behalf of</w:t>
      </w:r>
    </w:p>
    <w:p w14:paraId="37D61338"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__________________</w:t>
      </w:r>
    </w:p>
    <w:p w14:paraId="2AAC13CD"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Name of Authorized signatory:</w:t>
      </w:r>
    </w:p>
    <w:p w14:paraId="26806BC0"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Designation:</w:t>
      </w:r>
    </w:p>
    <w:p w14:paraId="27B27B25" w14:textId="77777777" w:rsidR="00742B6D" w:rsidRPr="000D11AF" w:rsidRDefault="00742B6D">
      <w:pPr>
        <w:pStyle w:val="Standard"/>
        <w:ind w:left="360"/>
        <w:jc w:val="both"/>
        <w:rPr>
          <w:rFonts w:asciiTheme="minorHAnsi" w:eastAsia="Verdana" w:hAnsiTheme="minorHAnsi" w:cstheme="minorHAnsi"/>
          <w:b/>
        </w:rPr>
      </w:pPr>
    </w:p>
    <w:p w14:paraId="052AFE7B"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b/>
        </w:rPr>
        <w:t>For and on behalf of</w:t>
      </w:r>
    </w:p>
    <w:p w14:paraId="5D716576"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b/>
        </w:rPr>
        <w:t xml:space="preserve">CENTRAL </w:t>
      </w:r>
      <w:r w:rsidR="00212530" w:rsidRPr="007B6FAE">
        <w:rPr>
          <w:rFonts w:asciiTheme="minorHAnsi" w:eastAsia="Verdana" w:hAnsiTheme="minorHAnsi" w:cstheme="minorHAnsi"/>
          <w:b/>
        </w:rPr>
        <w:t>BANK</w:t>
      </w:r>
      <w:r w:rsidRPr="007B6FAE">
        <w:rPr>
          <w:rFonts w:asciiTheme="minorHAnsi" w:eastAsia="Verdana" w:hAnsiTheme="minorHAnsi" w:cstheme="minorHAnsi"/>
          <w:b/>
        </w:rPr>
        <w:t xml:space="preserve"> OF INDIA</w:t>
      </w:r>
    </w:p>
    <w:p w14:paraId="624E4338"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_____________________</w:t>
      </w:r>
    </w:p>
    <w:p w14:paraId="6F75B600"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Name of Authorized signatory:</w:t>
      </w:r>
    </w:p>
    <w:p w14:paraId="11D4051B" w14:textId="71D6C783" w:rsidR="00441806" w:rsidRPr="000D11AF" w:rsidRDefault="00963EFC" w:rsidP="00537443">
      <w:pPr>
        <w:pStyle w:val="Standard"/>
        <w:tabs>
          <w:tab w:val="left" w:pos="4215"/>
        </w:tabs>
        <w:ind w:left="360"/>
        <w:jc w:val="both"/>
        <w:rPr>
          <w:rFonts w:asciiTheme="minorHAnsi" w:eastAsia="Verdana" w:hAnsiTheme="minorHAnsi" w:cstheme="minorHAnsi"/>
        </w:rPr>
      </w:pPr>
      <w:r w:rsidRPr="007B6FAE">
        <w:rPr>
          <w:rFonts w:asciiTheme="minorHAnsi" w:eastAsia="Verdana" w:hAnsiTheme="minorHAnsi" w:cstheme="minorHAnsi"/>
        </w:rPr>
        <w:t>Designation:</w:t>
      </w:r>
      <w:r w:rsidR="00537443" w:rsidRPr="007B6FAE">
        <w:rPr>
          <w:rFonts w:asciiTheme="minorHAnsi" w:eastAsia="Verdana" w:hAnsiTheme="minorHAnsi" w:cstheme="minorHAnsi"/>
        </w:rPr>
        <w:tab/>
      </w:r>
    </w:p>
    <w:p w14:paraId="57B0D005"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0BF8F97"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FF48FEF"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6442BC3B"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6F3C1FBD"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09A7C9C"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1AB5CB0"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60FBB0E"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3487F050"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E1AF9F0"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4BF353F6"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0E8F42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13EBA30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1DA5773"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4059C60C"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4F0F8A15"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22312BA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364B8AD"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A0DAD3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9BB3E85"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F5A53D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474F9C60"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BCCF92D"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61802D54" w14:textId="77777777" w:rsidR="00537443" w:rsidRPr="000D11AF" w:rsidRDefault="00537443" w:rsidP="00537443">
      <w:pPr>
        <w:pStyle w:val="Standard"/>
        <w:tabs>
          <w:tab w:val="left" w:pos="4215"/>
        </w:tabs>
        <w:ind w:left="360"/>
        <w:jc w:val="both"/>
        <w:rPr>
          <w:rFonts w:asciiTheme="minorHAnsi" w:hAnsiTheme="minorHAnsi" w:cstheme="minorHAnsi"/>
        </w:rPr>
      </w:pPr>
    </w:p>
    <w:p w14:paraId="7FA9CDE4" w14:textId="77777777" w:rsidR="0077507D" w:rsidRPr="000D11AF" w:rsidRDefault="0077507D">
      <w:pPr>
        <w:pStyle w:val="Standard"/>
        <w:jc w:val="center"/>
        <w:rPr>
          <w:rFonts w:asciiTheme="minorHAnsi" w:hAnsiTheme="minorHAnsi" w:cstheme="minorHAnsi"/>
          <w:b/>
          <w:color w:val="2E74B5"/>
        </w:rPr>
      </w:pPr>
      <w:bookmarkStart w:id="68" w:name="_Toc14092876"/>
    </w:p>
    <w:p w14:paraId="304C9439" w14:textId="77777777" w:rsidR="0077507D" w:rsidRPr="000D11AF" w:rsidRDefault="0077507D">
      <w:pPr>
        <w:pStyle w:val="Standard"/>
        <w:jc w:val="center"/>
        <w:rPr>
          <w:rFonts w:asciiTheme="minorHAnsi" w:hAnsiTheme="minorHAnsi" w:cstheme="minorHAnsi"/>
          <w:b/>
          <w:color w:val="2E74B5"/>
        </w:rPr>
      </w:pPr>
    </w:p>
    <w:p w14:paraId="04DF13DF" w14:textId="77777777" w:rsidR="0077507D" w:rsidRPr="000D11AF" w:rsidRDefault="0077507D">
      <w:pPr>
        <w:pStyle w:val="Standard"/>
        <w:jc w:val="center"/>
        <w:rPr>
          <w:rFonts w:asciiTheme="minorHAnsi" w:hAnsiTheme="minorHAnsi" w:cstheme="minorHAnsi"/>
          <w:b/>
          <w:color w:val="2E74B5"/>
        </w:rPr>
      </w:pPr>
    </w:p>
    <w:p w14:paraId="7D09F839" w14:textId="77777777" w:rsidR="0077507D" w:rsidRPr="000D11AF" w:rsidRDefault="0077507D">
      <w:pPr>
        <w:pStyle w:val="Standard"/>
        <w:jc w:val="center"/>
        <w:rPr>
          <w:rFonts w:asciiTheme="minorHAnsi" w:hAnsiTheme="minorHAnsi" w:cstheme="minorHAnsi"/>
          <w:b/>
          <w:color w:val="2E74B5"/>
        </w:rPr>
      </w:pPr>
    </w:p>
    <w:p w14:paraId="028494FA" w14:textId="77777777" w:rsidR="0077507D" w:rsidRPr="000D11AF" w:rsidRDefault="0077507D">
      <w:pPr>
        <w:pStyle w:val="Standard"/>
        <w:jc w:val="center"/>
        <w:rPr>
          <w:rFonts w:asciiTheme="minorHAnsi" w:hAnsiTheme="minorHAnsi" w:cstheme="minorHAnsi"/>
          <w:b/>
          <w:color w:val="2E74B5"/>
        </w:rPr>
      </w:pPr>
    </w:p>
    <w:p w14:paraId="3353EE72" w14:textId="77777777" w:rsidR="0077507D" w:rsidRPr="000D11AF" w:rsidRDefault="0077507D">
      <w:pPr>
        <w:pStyle w:val="Standard"/>
        <w:jc w:val="center"/>
        <w:rPr>
          <w:rFonts w:asciiTheme="minorHAnsi" w:hAnsiTheme="minorHAnsi" w:cstheme="minorHAnsi"/>
          <w:b/>
          <w:color w:val="2E74B5"/>
        </w:rPr>
      </w:pPr>
    </w:p>
    <w:p w14:paraId="35EF6B07" w14:textId="77777777" w:rsidR="0077507D" w:rsidRPr="000D11AF" w:rsidRDefault="0077507D">
      <w:pPr>
        <w:pStyle w:val="Standard"/>
        <w:jc w:val="center"/>
        <w:rPr>
          <w:rFonts w:asciiTheme="minorHAnsi" w:hAnsiTheme="minorHAnsi" w:cstheme="minorHAnsi"/>
          <w:b/>
          <w:color w:val="2E74B5"/>
        </w:rPr>
      </w:pPr>
    </w:p>
    <w:p w14:paraId="3CE9AD55" w14:textId="77777777" w:rsidR="0077507D" w:rsidRPr="000D11AF" w:rsidRDefault="0077507D">
      <w:pPr>
        <w:pStyle w:val="Standard"/>
        <w:jc w:val="center"/>
        <w:rPr>
          <w:rFonts w:asciiTheme="minorHAnsi" w:hAnsiTheme="minorHAnsi" w:cstheme="minorHAnsi"/>
          <w:b/>
          <w:color w:val="2E74B5"/>
        </w:rPr>
      </w:pPr>
    </w:p>
    <w:p w14:paraId="6BAB5BC9" w14:textId="77777777" w:rsidR="0077507D" w:rsidRPr="000D11AF" w:rsidRDefault="0077507D">
      <w:pPr>
        <w:pStyle w:val="Standard"/>
        <w:jc w:val="center"/>
        <w:rPr>
          <w:rFonts w:asciiTheme="minorHAnsi" w:hAnsiTheme="minorHAnsi" w:cstheme="minorHAnsi"/>
          <w:b/>
          <w:color w:val="2E74B5"/>
        </w:rPr>
      </w:pPr>
    </w:p>
    <w:p w14:paraId="27ED19EB" w14:textId="77777777" w:rsidR="0077507D" w:rsidRPr="000D11AF" w:rsidRDefault="0077507D">
      <w:pPr>
        <w:pStyle w:val="Standard"/>
        <w:jc w:val="center"/>
        <w:rPr>
          <w:rFonts w:asciiTheme="minorHAnsi" w:hAnsiTheme="minorHAnsi" w:cstheme="minorHAnsi"/>
          <w:b/>
          <w:color w:val="2E74B5"/>
        </w:rPr>
      </w:pPr>
    </w:p>
    <w:p w14:paraId="311DC3C4" w14:textId="77777777" w:rsidR="0077507D" w:rsidRPr="000D11AF" w:rsidRDefault="0077507D">
      <w:pPr>
        <w:pStyle w:val="Standard"/>
        <w:jc w:val="center"/>
        <w:rPr>
          <w:rFonts w:asciiTheme="minorHAnsi" w:hAnsiTheme="minorHAnsi" w:cstheme="minorHAnsi"/>
          <w:b/>
          <w:color w:val="2E74B5"/>
        </w:rPr>
      </w:pPr>
    </w:p>
    <w:p w14:paraId="2E541655" w14:textId="496B607C" w:rsidR="00441806" w:rsidRPr="000D11AF" w:rsidRDefault="0077507D" w:rsidP="0077507D">
      <w:pPr>
        <w:pStyle w:val="Standard"/>
        <w:rPr>
          <w:rFonts w:asciiTheme="minorHAnsi" w:hAnsiTheme="minorHAnsi" w:cstheme="minorHAnsi"/>
        </w:rPr>
      </w:pPr>
      <w:r w:rsidRPr="007B6FAE">
        <w:rPr>
          <w:rFonts w:asciiTheme="minorHAnsi" w:hAnsiTheme="minorHAnsi" w:cstheme="minorHAnsi"/>
          <w:b/>
          <w:color w:val="2E74B5"/>
        </w:rPr>
        <w:t xml:space="preserve">Annexure – </w:t>
      </w:r>
      <w:proofErr w:type="gramStart"/>
      <w:r w:rsidRPr="007B6FAE">
        <w:rPr>
          <w:rFonts w:asciiTheme="minorHAnsi" w:hAnsiTheme="minorHAnsi" w:cstheme="minorHAnsi"/>
          <w:b/>
          <w:color w:val="2E74B5"/>
        </w:rPr>
        <w:t>IX :</w:t>
      </w:r>
      <w:proofErr w:type="gramEnd"/>
      <w:r w:rsidRPr="007B6FAE">
        <w:rPr>
          <w:rFonts w:asciiTheme="minorHAnsi" w:hAnsiTheme="minorHAnsi" w:cstheme="minorHAnsi"/>
          <w:b/>
          <w:color w:val="2E74B5"/>
        </w:rPr>
        <w:t>:</w:t>
      </w:r>
      <w:r w:rsidR="00A616DD" w:rsidRPr="007B6FAE">
        <w:rPr>
          <w:rFonts w:asciiTheme="minorHAnsi" w:hAnsiTheme="minorHAnsi" w:cstheme="minorHAnsi"/>
          <w:b/>
          <w:color w:val="2E74B5"/>
        </w:rPr>
        <w:t xml:space="preserve"> </w:t>
      </w:r>
      <w:r w:rsidR="00963EFC" w:rsidRPr="007B6FAE">
        <w:rPr>
          <w:rFonts w:asciiTheme="minorHAnsi" w:hAnsiTheme="minorHAnsi" w:cstheme="minorHAnsi"/>
          <w:b/>
          <w:color w:val="2E74B5"/>
        </w:rPr>
        <w:t>Pre Bid Query Format</w:t>
      </w:r>
      <w:bookmarkEnd w:id="68"/>
    </w:p>
    <w:p w14:paraId="0A45BFE4" w14:textId="17501DA6" w:rsidR="007F2469" w:rsidRPr="000D11AF" w:rsidRDefault="007F2469" w:rsidP="007F2469">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proofErr w:type="gramStart"/>
      <w:r w:rsidR="00873BF2" w:rsidRPr="000D11AF">
        <w:rPr>
          <w:rFonts w:asciiTheme="minorHAnsi" w:hAnsiTheme="minorHAnsi" w:cstheme="minorHAnsi"/>
          <w:color w:val="00000A"/>
        </w:rPr>
        <w:t>CO:DIT</w:t>
      </w:r>
      <w:proofErr w:type="gramEnd"/>
      <w:r w:rsidR="00873BF2" w:rsidRPr="000D11AF">
        <w:rPr>
          <w:rFonts w:asciiTheme="minorHAnsi" w:hAnsiTheme="minorHAnsi" w:cstheme="minorHAnsi"/>
          <w:color w:val="00000A"/>
        </w:rPr>
        <w:t>:NEO:PUR:2023-24:395</w:t>
      </w:r>
    </w:p>
    <w:p w14:paraId="6AE97EB0" w14:textId="77777777" w:rsidR="00441806" w:rsidRPr="000D11AF" w:rsidRDefault="00441806">
      <w:pPr>
        <w:pStyle w:val="Standard"/>
        <w:jc w:val="both"/>
        <w:rPr>
          <w:rFonts w:asciiTheme="minorHAnsi" w:hAnsiTheme="minorHAnsi" w:cstheme="minorHAnsi"/>
        </w:rPr>
      </w:pPr>
    </w:p>
    <w:p w14:paraId="1AAE0E8A" w14:textId="77777777" w:rsidR="00441806" w:rsidRPr="000D11AF" w:rsidRDefault="00441806">
      <w:pPr>
        <w:pStyle w:val="Standard"/>
        <w:jc w:val="both"/>
        <w:rPr>
          <w:rFonts w:asciiTheme="minorHAnsi" w:hAnsiTheme="minorHAnsi" w:cstheme="minorHAnsi"/>
        </w:rPr>
      </w:pPr>
    </w:p>
    <w:p w14:paraId="22708D7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Comments on the Terms &amp; Conditions, Services and Facilities provided:</w:t>
      </w:r>
    </w:p>
    <w:p w14:paraId="52F0C794" w14:textId="4BAA03C1"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Please provide your comments on the Terms &amp; conditions in this section. You are requested to categorize your comments under appropriate headings such as those pertaining to the Scope of work, Approach, Work plan, Personnel schedule, Terms &amp; Conditions etc. You are also requested to provide a reference of the page number, state the clarification point and the comment</w:t>
      </w:r>
      <w:r w:rsidR="000116C8" w:rsidRPr="007B6FAE">
        <w:rPr>
          <w:rFonts w:asciiTheme="minorHAnsi" w:hAnsiTheme="minorHAnsi" w:cstheme="minorHAnsi"/>
        </w:rPr>
        <w:t>/</w:t>
      </w:r>
      <w:r w:rsidRPr="007B6FAE">
        <w:rPr>
          <w:rFonts w:asciiTheme="minorHAnsi" w:hAnsiTheme="minorHAnsi" w:cstheme="minorHAnsi"/>
        </w:rPr>
        <w:t>suggestion</w:t>
      </w:r>
      <w:r w:rsidR="000116C8" w:rsidRPr="007B6FAE">
        <w:rPr>
          <w:rFonts w:asciiTheme="minorHAnsi" w:hAnsiTheme="minorHAnsi" w:cstheme="minorHAnsi"/>
        </w:rPr>
        <w:t xml:space="preserve"> </w:t>
      </w:r>
      <w:r w:rsidRPr="007B6FAE">
        <w:rPr>
          <w:rFonts w:asciiTheme="minorHAnsi" w:hAnsiTheme="minorHAnsi" w:cstheme="minorHAnsi"/>
        </w:rPr>
        <w:t>on that you propose as shown below.</w:t>
      </w:r>
    </w:p>
    <w:p w14:paraId="7A256A6E" w14:textId="77777777" w:rsidR="00441806" w:rsidRPr="000D11AF" w:rsidRDefault="00441806">
      <w:pPr>
        <w:pStyle w:val="Standard"/>
        <w:jc w:val="both"/>
        <w:rPr>
          <w:rFonts w:asciiTheme="minorHAnsi" w:hAnsiTheme="minorHAnsi" w:cstheme="minorHAnsi"/>
        </w:rPr>
      </w:pPr>
    </w:p>
    <w:p w14:paraId="0870ECDC" w14:textId="77777777" w:rsidR="00441806" w:rsidRPr="000D11AF" w:rsidRDefault="00441806">
      <w:pPr>
        <w:pStyle w:val="Standard"/>
        <w:spacing w:line="284" w:lineRule="exact"/>
        <w:jc w:val="both"/>
        <w:rPr>
          <w:rFonts w:asciiTheme="minorHAnsi" w:hAnsiTheme="minorHAnsi" w:cstheme="minorHAnsi"/>
        </w:rPr>
      </w:pPr>
    </w:p>
    <w:tbl>
      <w:tblPr>
        <w:tblW w:w="9577" w:type="dxa"/>
        <w:tblInd w:w="-108" w:type="dxa"/>
        <w:tblLayout w:type="fixed"/>
        <w:tblCellMar>
          <w:left w:w="10" w:type="dxa"/>
          <w:right w:w="10" w:type="dxa"/>
        </w:tblCellMar>
        <w:tblLook w:val="04A0" w:firstRow="1" w:lastRow="0" w:firstColumn="1" w:lastColumn="0" w:noHBand="0" w:noVBand="1"/>
      </w:tblPr>
      <w:tblGrid>
        <w:gridCol w:w="925"/>
        <w:gridCol w:w="992"/>
        <w:gridCol w:w="2410"/>
        <w:gridCol w:w="3330"/>
        <w:gridCol w:w="1920"/>
      </w:tblGrid>
      <w:tr w:rsidR="00441806" w:rsidRPr="000D11AF" w14:paraId="0AC0A25B"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3B60C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Sr. No.</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D911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Page #</w:t>
            </w:r>
          </w:p>
          <w:p w14:paraId="41B4A3BB"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A1E7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Point / Section #</w:t>
            </w: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08E4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Clarification point as stated in the tender document</w:t>
            </w: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F3713" w14:textId="2813AEEF" w:rsidR="00441806" w:rsidRPr="000D11AF" w:rsidRDefault="00963EFC" w:rsidP="000116C8">
            <w:pPr>
              <w:pStyle w:val="Standard"/>
              <w:jc w:val="both"/>
              <w:rPr>
                <w:rFonts w:asciiTheme="minorHAnsi" w:hAnsiTheme="minorHAnsi" w:cstheme="minorHAnsi"/>
              </w:rPr>
            </w:pPr>
            <w:r w:rsidRPr="007B6FAE">
              <w:rPr>
                <w:rFonts w:asciiTheme="minorHAnsi" w:hAnsiTheme="minorHAnsi" w:cstheme="minorHAnsi"/>
              </w:rPr>
              <w:t>Comment/ Suggestion</w:t>
            </w:r>
          </w:p>
        </w:tc>
      </w:tr>
      <w:tr w:rsidR="00441806" w:rsidRPr="000D11AF" w14:paraId="5D324852"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21375B" w14:textId="77777777" w:rsidR="00441806" w:rsidRPr="000D11AF" w:rsidRDefault="00441806">
            <w:pPr>
              <w:pStyle w:val="Standard"/>
              <w:jc w:val="both"/>
              <w:rPr>
                <w:rFonts w:asciiTheme="minorHAnsi" w:hAnsiTheme="minorHAnsi" w:cstheme="minorHAnsi"/>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55DAC"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F7717E" w14:textId="77777777" w:rsidR="00441806" w:rsidRPr="000D11AF" w:rsidRDefault="00441806">
            <w:pPr>
              <w:pStyle w:val="Standard"/>
              <w:jc w:val="both"/>
              <w:rPr>
                <w:rFonts w:asciiTheme="minorHAnsi" w:hAnsiTheme="minorHAnsi" w:cstheme="minorHAnsi"/>
              </w:rPr>
            </w:pP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C9B8BA" w14:textId="77777777" w:rsidR="00441806" w:rsidRPr="000D11AF" w:rsidRDefault="00441806">
            <w:pPr>
              <w:pStyle w:val="Standard"/>
              <w:jc w:val="both"/>
              <w:rPr>
                <w:rFonts w:asciiTheme="minorHAnsi" w:hAnsiTheme="minorHAnsi" w:cstheme="minorHAnsi"/>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C09C20" w14:textId="77777777" w:rsidR="00441806" w:rsidRPr="000D11AF" w:rsidRDefault="00441806">
            <w:pPr>
              <w:pStyle w:val="Standard"/>
              <w:jc w:val="both"/>
              <w:rPr>
                <w:rFonts w:asciiTheme="minorHAnsi" w:hAnsiTheme="minorHAnsi" w:cstheme="minorHAnsi"/>
              </w:rPr>
            </w:pPr>
          </w:p>
        </w:tc>
      </w:tr>
      <w:tr w:rsidR="00441806" w:rsidRPr="000D11AF" w14:paraId="2A296A3A"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D63AD" w14:textId="77777777" w:rsidR="00441806" w:rsidRPr="000D11AF" w:rsidRDefault="00441806">
            <w:pPr>
              <w:pStyle w:val="Standard"/>
              <w:jc w:val="both"/>
              <w:rPr>
                <w:rFonts w:asciiTheme="minorHAnsi" w:hAnsiTheme="minorHAnsi" w:cstheme="minorHAnsi"/>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B5E7A6"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49244" w14:textId="77777777" w:rsidR="00441806" w:rsidRPr="000D11AF" w:rsidRDefault="00441806">
            <w:pPr>
              <w:pStyle w:val="Standard"/>
              <w:jc w:val="both"/>
              <w:rPr>
                <w:rFonts w:asciiTheme="minorHAnsi" w:hAnsiTheme="minorHAnsi" w:cstheme="minorHAnsi"/>
              </w:rPr>
            </w:pP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BEEB4" w14:textId="77777777" w:rsidR="00441806" w:rsidRPr="000D11AF" w:rsidRDefault="00441806">
            <w:pPr>
              <w:pStyle w:val="Standard"/>
              <w:jc w:val="both"/>
              <w:rPr>
                <w:rFonts w:asciiTheme="minorHAnsi" w:hAnsiTheme="minorHAnsi" w:cstheme="minorHAnsi"/>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314B7B" w14:textId="77777777" w:rsidR="00441806" w:rsidRPr="000D11AF" w:rsidRDefault="00441806">
            <w:pPr>
              <w:pStyle w:val="Standard"/>
              <w:jc w:val="both"/>
              <w:rPr>
                <w:rFonts w:asciiTheme="minorHAnsi" w:hAnsiTheme="minorHAnsi" w:cstheme="minorHAnsi"/>
              </w:rPr>
            </w:pPr>
          </w:p>
        </w:tc>
      </w:tr>
      <w:tr w:rsidR="00441806" w:rsidRPr="000D11AF" w14:paraId="3BEAA7F0"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DD03EC" w14:textId="77777777" w:rsidR="00441806" w:rsidRPr="000D11AF" w:rsidRDefault="00441806">
            <w:pPr>
              <w:pStyle w:val="Standard"/>
              <w:jc w:val="both"/>
              <w:rPr>
                <w:rFonts w:asciiTheme="minorHAnsi" w:hAnsiTheme="minorHAnsi" w:cstheme="minorHAnsi"/>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C27D5"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C111F0" w14:textId="77777777" w:rsidR="00441806" w:rsidRPr="000D11AF" w:rsidRDefault="00441806">
            <w:pPr>
              <w:pStyle w:val="Standard"/>
              <w:jc w:val="both"/>
              <w:rPr>
                <w:rFonts w:asciiTheme="minorHAnsi" w:hAnsiTheme="minorHAnsi" w:cstheme="minorHAnsi"/>
              </w:rPr>
            </w:pP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D9EBD1" w14:textId="77777777" w:rsidR="00441806" w:rsidRPr="000D11AF" w:rsidRDefault="00441806">
            <w:pPr>
              <w:pStyle w:val="Standard"/>
              <w:jc w:val="both"/>
              <w:rPr>
                <w:rFonts w:asciiTheme="minorHAnsi" w:hAnsiTheme="minorHAnsi" w:cstheme="minorHAnsi"/>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8A3A3" w14:textId="77777777" w:rsidR="00441806" w:rsidRPr="000D11AF" w:rsidRDefault="00441806">
            <w:pPr>
              <w:pStyle w:val="Standard"/>
              <w:jc w:val="both"/>
              <w:rPr>
                <w:rFonts w:asciiTheme="minorHAnsi" w:hAnsiTheme="minorHAnsi" w:cstheme="minorHAnsi"/>
              </w:rPr>
            </w:pPr>
          </w:p>
        </w:tc>
      </w:tr>
      <w:tr w:rsidR="00441806" w:rsidRPr="000D11AF" w14:paraId="0486D3D9"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9889E" w14:textId="77777777" w:rsidR="00441806" w:rsidRPr="000D11AF" w:rsidRDefault="00441806">
            <w:pPr>
              <w:pStyle w:val="Standard"/>
              <w:jc w:val="both"/>
              <w:rPr>
                <w:rFonts w:asciiTheme="minorHAnsi" w:hAnsiTheme="minorHAnsi" w:cstheme="minorHAnsi"/>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AD47E"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69700" w14:textId="77777777" w:rsidR="00441806" w:rsidRPr="000D11AF" w:rsidRDefault="00441806">
            <w:pPr>
              <w:pStyle w:val="Standard"/>
              <w:jc w:val="both"/>
              <w:rPr>
                <w:rFonts w:asciiTheme="minorHAnsi" w:hAnsiTheme="minorHAnsi" w:cstheme="minorHAnsi"/>
              </w:rPr>
            </w:pP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0BC1CC" w14:textId="77777777" w:rsidR="00441806" w:rsidRPr="000D11AF" w:rsidRDefault="00441806">
            <w:pPr>
              <w:pStyle w:val="Standard"/>
              <w:jc w:val="both"/>
              <w:rPr>
                <w:rFonts w:asciiTheme="minorHAnsi" w:hAnsiTheme="minorHAnsi" w:cstheme="minorHAnsi"/>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6B767" w14:textId="77777777" w:rsidR="00441806" w:rsidRPr="000D11AF" w:rsidRDefault="00441806">
            <w:pPr>
              <w:pStyle w:val="Standard"/>
              <w:jc w:val="both"/>
              <w:rPr>
                <w:rFonts w:asciiTheme="minorHAnsi" w:hAnsiTheme="minorHAnsi" w:cstheme="minorHAnsi"/>
              </w:rPr>
            </w:pPr>
          </w:p>
        </w:tc>
      </w:tr>
    </w:tbl>
    <w:p w14:paraId="4379CEC0" w14:textId="77777777" w:rsidR="00441806" w:rsidRPr="000D11AF" w:rsidRDefault="00441806">
      <w:pPr>
        <w:pStyle w:val="Standard"/>
        <w:tabs>
          <w:tab w:val="left" w:pos="840"/>
        </w:tabs>
        <w:spacing w:line="228" w:lineRule="auto"/>
        <w:ind w:right="120"/>
        <w:jc w:val="both"/>
        <w:rPr>
          <w:rFonts w:asciiTheme="minorHAnsi" w:hAnsiTheme="minorHAnsi" w:cstheme="minorHAnsi"/>
          <w:lang w:bidi="ar-SA"/>
        </w:rPr>
      </w:pPr>
    </w:p>
    <w:p w14:paraId="32FD67F4" w14:textId="77777777" w:rsidR="00441806" w:rsidRPr="000D11AF" w:rsidRDefault="00441806">
      <w:pPr>
        <w:pStyle w:val="Standard"/>
        <w:tabs>
          <w:tab w:val="left" w:pos="840"/>
        </w:tabs>
        <w:spacing w:line="228" w:lineRule="auto"/>
        <w:ind w:right="120"/>
        <w:jc w:val="both"/>
        <w:rPr>
          <w:rFonts w:asciiTheme="minorHAnsi" w:hAnsiTheme="minorHAnsi" w:cstheme="minorHAnsi"/>
          <w:lang w:bidi="ar-SA"/>
        </w:rPr>
      </w:pPr>
    </w:p>
    <w:p w14:paraId="3E89CB11" w14:textId="77777777" w:rsidR="00441806" w:rsidRPr="000D11AF" w:rsidRDefault="00441806">
      <w:pPr>
        <w:pStyle w:val="Standard"/>
        <w:tabs>
          <w:tab w:val="left" w:pos="840"/>
        </w:tabs>
        <w:spacing w:line="228" w:lineRule="auto"/>
        <w:ind w:right="120"/>
        <w:jc w:val="both"/>
        <w:rPr>
          <w:rFonts w:asciiTheme="minorHAnsi" w:hAnsiTheme="minorHAnsi" w:cstheme="minorHAnsi"/>
          <w:lang w:bidi="ar-SA"/>
        </w:rPr>
      </w:pPr>
    </w:p>
    <w:p w14:paraId="47401355" w14:textId="77777777" w:rsidR="00441806" w:rsidRPr="000D11AF" w:rsidRDefault="00441806">
      <w:pPr>
        <w:pStyle w:val="Standard"/>
        <w:jc w:val="both"/>
        <w:rPr>
          <w:rFonts w:asciiTheme="minorHAnsi" w:hAnsiTheme="minorHAnsi" w:cstheme="minorHAnsi"/>
          <w:lang w:bidi="ar-SA"/>
        </w:rPr>
      </w:pPr>
      <w:bookmarkStart w:id="69" w:name="_Toc14092877"/>
    </w:p>
    <w:p w14:paraId="5BB46D0C" w14:textId="77777777" w:rsidR="0077507D" w:rsidRPr="000D11AF" w:rsidRDefault="0077507D" w:rsidP="0077507D">
      <w:pPr>
        <w:pStyle w:val="Standard"/>
        <w:rPr>
          <w:rFonts w:asciiTheme="minorHAnsi" w:hAnsiTheme="minorHAnsi" w:cstheme="minorHAnsi"/>
          <w:lang w:bidi="ar-SA"/>
        </w:rPr>
      </w:pPr>
    </w:p>
    <w:p w14:paraId="33C840B3" w14:textId="77777777" w:rsidR="0077507D" w:rsidRPr="000D11AF" w:rsidRDefault="0077507D" w:rsidP="0077507D">
      <w:pPr>
        <w:pStyle w:val="Standard"/>
        <w:rPr>
          <w:rFonts w:asciiTheme="minorHAnsi" w:hAnsiTheme="minorHAnsi" w:cstheme="minorHAnsi"/>
          <w:lang w:bidi="ar-SA"/>
        </w:rPr>
      </w:pPr>
    </w:p>
    <w:p w14:paraId="2466D69D" w14:textId="77777777" w:rsidR="0077507D" w:rsidRPr="000D11AF" w:rsidRDefault="0077507D" w:rsidP="0077507D">
      <w:pPr>
        <w:pStyle w:val="Standard"/>
        <w:rPr>
          <w:rFonts w:asciiTheme="minorHAnsi" w:hAnsiTheme="minorHAnsi" w:cstheme="minorHAnsi"/>
          <w:lang w:bidi="ar-SA"/>
        </w:rPr>
      </w:pPr>
    </w:p>
    <w:p w14:paraId="184418BC" w14:textId="77777777" w:rsidR="0077507D" w:rsidRPr="000D11AF" w:rsidRDefault="0077507D" w:rsidP="0077507D">
      <w:pPr>
        <w:pStyle w:val="Standard"/>
        <w:rPr>
          <w:rFonts w:asciiTheme="minorHAnsi" w:hAnsiTheme="minorHAnsi" w:cstheme="minorHAnsi"/>
          <w:lang w:bidi="ar-SA"/>
        </w:rPr>
      </w:pPr>
    </w:p>
    <w:p w14:paraId="077593A8" w14:textId="77777777" w:rsidR="0077507D" w:rsidRPr="000D11AF" w:rsidRDefault="0077507D" w:rsidP="0077507D">
      <w:pPr>
        <w:pStyle w:val="Standard"/>
        <w:rPr>
          <w:rFonts w:asciiTheme="minorHAnsi" w:hAnsiTheme="minorHAnsi" w:cstheme="minorHAnsi"/>
          <w:lang w:bidi="ar-SA"/>
        </w:rPr>
      </w:pPr>
    </w:p>
    <w:p w14:paraId="44AE3FB7" w14:textId="77777777" w:rsidR="0077507D" w:rsidRPr="000D11AF" w:rsidRDefault="0077507D" w:rsidP="0077507D">
      <w:pPr>
        <w:pStyle w:val="Standard"/>
        <w:rPr>
          <w:rFonts w:asciiTheme="minorHAnsi" w:hAnsiTheme="minorHAnsi" w:cstheme="minorHAnsi"/>
          <w:lang w:bidi="ar-SA"/>
        </w:rPr>
      </w:pPr>
    </w:p>
    <w:p w14:paraId="6BCF2559" w14:textId="77777777" w:rsidR="0077507D" w:rsidRPr="000D11AF" w:rsidRDefault="0077507D" w:rsidP="0077507D">
      <w:pPr>
        <w:pStyle w:val="Standard"/>
        <w:rPr>
          <w:rFonts w:asciiTheme="minorHAnsi" w:hAnsiTheme="minorHAnsi" w:cstheme="minorHAnsi"/>
          <w:lang w:bidi="ar-SA"/>
        </w:rPr>
      </w:pPr>
    </w:p>
    <w:p w14:paraId="04D8A752" w14:textId="77777777" w:rsidR="0077507D" w:rsidRPr="000D11AF" w:rsidRDefault="0077507D" w:rsidP="0077507D">
      <w:pPr>
        <w:pStyle w:val="Standard"/>
        <w:rPr>
          <w:rFonts w:asciiTheme="minorHAnsi" w:hAnsiTheme="minorHAnsi" w:cstheme="minorHAnsi"/>
          <w:lang w:bidi="ar-SA"/>
        </w:rPr>
      </w:pPr>
    </w:p>
    <w:p w14:paraId="06979C21" w14:textId="77777777" w:rsidR="0077507D" w:rsidRPr="000D11AF" w:rsidRDefault="0077507D" w:rsidP="0077507D">
      <w:pPr>
        <w:pStyle w:val="Standard"/>
        <w:rPr>
          <w:rFonts w:asciiTheme="minorHAnsi" w:hAnsiTheme="minorHAnsi" w:cstheme="minorHAnsi"/>
          <w:lang w:bidi="ar-SA"/>
        </w:rPr>
      </w:pPr>
    </w:p>
    <w:p w14:paraId="014D5F54" w14:textId="77777777" w:rsidR="0077507D" w:rsidRPr="000D11AF" w:rsidRDefault="0077507D" w:rsidP="0077507D">
      <w:pPr>
        <w:pStyle w:val="Standard"/>
        <w:rPr>
          <w:rFonts w:asciiTheme="minorHAnsi" w:hAnsiTheme="minorHAnsi" w:cstheme="minorHAnsi"/>
          <w:lang w:bidi="ar-SA"/>
        </w:rPr>
      </w:pPr>
    </w:p>
    <w:p w14:paraId="104EDBFB" w14:textId="77777777" w:rsidR="0077507D" w:rsidRPr="000D11AF" w:rsidRDefault="0077507D" w:rsidP="0077507D">
      <w:pPr>
        <w:pStyle w:val="Standard"/>
        <w:rPr>
          <w:rFonts w:asciiTheme="minorHAnsi" w:hAnsiTheme="minorHAnsi" w:cstheme="minorHAnsi"/>
          <w:lang w:bidi="ar-SA"/>
        </w:rPr>
      </w:pPr>
    </w:p>
    <w:p w14:paraId="3C59E415" w14:textId="77777777" w:rsidR="0077507D" w:rsidRPr="000D11AF" w:rsidRDefault="0077507D" w:rsidP="0077507D">
      <w:pPr>
        <w:pStyle w:val="Standard"/>
        <w:rPr>
          <w:rFonts w:asciiTheme="minorHAnsi" w:hAnsiTheme="minorHAnsi" w:cstheme="minorHAnsi"/>
          <w:lang w:bidi="ar-SA"/>
        </w:rPr>
      </w:pPr>
    </w:p>
    <w:p w14:paraId="5F8FCBF0" w14:textId="77777777" w:rsidR="0077507D" w:rsidRPr="000D11AF" w:rsidRDefault="0077507D" w:rsidP="0077507D">
      <w:pPr>
        <w:pStyle w:val="Standard"/>
        <w:rPr>
          <w:rFonts w:asciiTheme="minorHAnsi" w:hAnsiTheme="minorHAnsi" w:cstheme="minorHAnsi"/>
          <w:lang w:bidi="ar-SA"/>
        </w:rPr>
      </w:pPr>
    </w:p>
    <w:p w14:paraId="2A8F914D" w14:textId="77777777" w:rsidR="0077507D" w:rsidRPr="000D11AF" w:rsidRDefault="0077507D" w:rsidP="0077507D">
      <w:pPr>
        <w:pStyle w:val="Standard"/>
        <w:rPr>
          <w:rFonts w:asciiTheme="minorHAnsi" w:hAnsiTheme="minorHAnsi" w:cstheme="minorHAnsi"/>
          <w:lang w:bidi="ar-SA"/>
        </w:rPr>
      </w:pPr>
    </w:p>
    <w:p w14:paraId="60C60C04" w14:textId="77777777" w:rsidR="0077507D" w:rsidRPr="000D11AF" w:rsidRDefault="0077507D" w:rsidP="0077507D">
      <w:pPr>
        <w:pStyle w:val="Standard"/>
        <w:rPr>
          <w:rFonts w:asciiTheme="minorHAnsi" w:hAnsiTheme="minorHAnsi" w:cstheme="minorHAnsi"/>
          <w:lang w:bidi="ar-SA"/>
        </w:rPr>
      </w:pPr>
    </w:p>
    <w:p w14:paraId="28C7D583" w14:textId="77777777" w:rsidR="0077507D" w:rsidRPr="000D11AF" w:rsidRDefault="0077507D" w:rsidP="0077507D">
      <w:pPr>
        <w:pStyle w:val="Standard"/>
        <w:rPr>
          <w:rFonts w:asciiTheme="minorHAnsi" w:hAnsiTheme="minorHAnsi" w:cstheme="minorHAnsi"/>
          <w:lang w:bidi="ar-SA"/>
        </w:rPr>
      </w:pPr>
    </w:p>
    <w:p w14:paraId="1556D730" w14:textId="77777777" w:rsidR="0077507D" w:rsidRPr="000D11AF" w:rsidRDefault="0077507D" w:rsidP="0077507D">
      <w:pPr>
        <w:pStyle w:val="Standard"/>
        <w:rPr>
          <w:rFonts w:asciiTheme="minorHAnsi" w:hAnsiTheme="minorHAnsi" w:cstheme="minorHAnsi"/>
          <w:lang w:bidi="ar-SA"/>
        </w:rPr>
      </w:pPr>
    </w:p>
    <w:p w14:paraId="3F8A02B0" w14:textId="77777777" w:rsidR="0077507D" w:rsidRPr="000D11AF" w:rsidRDefault="0077507D" w:rsidP="0077507D">
      <w:pPr>
        <w:pStyle w:val="Standard"/>
        <w:rPr>
          <w:rFonts w:asciiTheme="minorHAnsi" w:hAnsiTheme="minorHAnsi" w:cstheme="minorHAnsi"/>
          <w:lang w:bidi="ar-SA"/>
        </w:rPr>
      </w:pPr>
    </w:p>
    <w:p w14:paraId="7F4B24D3" w14:textId="5DF2CC0B" w:rsidR="00441806" w:rsidRPr="000D11AF" w:rsidRDefault="0077507D" w:rsidP="0077507D">
      <w:pPr>
        <w:pStyle w:val="Standard"/>
        <w:rPr>
          <w:rFonts w:asciiTheme="minorHAnsi" w:hAnsiTheme="minorHAnsi" w:cstheme="minorHAnsi"/>
        </w:rPr>
      </w:pPr>
      <w:r w:rsidRPr="007B6FAE">
        <w:rPr>
          <w:rFonts w:asciiTheme="minorHAnsi" w:hAnsiTheme="minorHAnsi" w:cstheme="minorHAnsi"/>
          <w:b/>
          <w:color w:val="2E74B5"/>
        </w:rPr>
        <w:lastRenderedPageBreak/>
        <w:t xml:space="preserve">Annexure – </w:t>
      </w:r>
      <w:proofErr w:type="gramStart"/>
      <w:r w:rsidR="00963EFC" w:rsidRPr="007B6FAE">
        <w:rPr>
          <w:rFonts w:asciiTheme="minorHAnsi" w:hAnsiTheme="minorHAnsi" w:cstheme="minorHAnsi"/>
          <w:b/>
          <w:color w:val="2E74B5"/>
        </w:rPr>
        <w:t>X</w:t>
      </w:r>
      <w:r w:rsidRPr="007B6FAE">
        <w:rPr>
          <w:rFonts w:asciiTheme="minorHAnsi" w:hAnsiTheme="minorHAnsi" w:cstheme="minorHAnsi"/>
          <w:b/>
          <w:color w:val="2E74B5"/>
        </w:rPr>
        <w:t xml:space="preserve"> ::</w:t>
      </w:r>
      <w:r w:rsidR="00963EFC" w:rsidRPr="007B6FAE">
        <w:rPr>
          <w:rFonts w:asciiTheme="minorHAnsi" w:hAnsiTheme="minorHAnsi" w:cstheme="minorHAnsi"/>
          <w:b/>
          <w:color w:val="2E74B5"/>
        </w:rPr>
        <w:t>Bid</w:t>
      </w:r>
      <w:proofErr w:type="gramEnd"/>
      <w:r w:rsidR="00963EFC" w:rsidRPr="007B6FAE">
        <w:rPr>
          <w:rFonts w:asciiTheme="minorHAnsi" w:hAnsiTheme="minorHAnsi" w:cstheme="minorHAnsi"/>
          <w:b/>
          <w:color w:val="2E74B5"/>
        </w:rPr>
        <w:t xml:space="preserve"> </w:t>
      </w:r>
      <w:r w:rsidR="00742B6D" w:rsidRPr="007B6FAE">
        <w:rPr>
          <w:rFonts w:asciiTheme="minorHAnsi" w:hAnsiTheme="minorHAnsi" w:cstheme="minorHAnsi"/>
          <w:b/>
          <w:color w:val="2E74B5"/>
        </w:rPr>
        <w:t xml:space="preserve"> </w:t>
      </w:r>
      <w:r w:rsidR="00963EFC" w:rsidRPr="007B6FAE">
        <w:rPr>
          <w:rFonts w:asciiTheme="minorHAnsi" w:hAnsiTheme="minorHAnsi" w:cstheme="minorHAnsi"/>
          <w:b/>
          <w:color w:val="2E74B5"/>
        </w:rPr>
        <w:t>Undertaking Letter</w:t>
      </w:r>
      <w:bookmarkEnd w:id="69"/>
    </w:p>
    <w:p w14:paraId="5F87630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To</w:t>
      </w:r>
    </w:p>
    <w:p w14:paraId="2301C019" w14:textId="77777777" w:rsidR="00FE68C9" w:rsidRPr="000D11AF" w:rsidRDefault="00FE68C9" w:rsidP="00FE68C9">
      <w:pPr>
        <w:pStyle w:val="Standard"/>
        <w:rPr>
          <w:rFonts w:asciiTheme="minorHAnsi" w:hAnsiTheme="minorHAnsi" w:cstheme="minorHAnsi"/>
        </w:rPr>
      </w:pPr>
      <w:r w:rsidRPr="007B6FAE">
        <w:rPr>
          <w:rFonts w:asciiTheme="minorHAnsi" w:hAnsiTheme="minorHAnsi" w:cstheme="minorHAnsi"/>
        </w:rPr>
        <w:t>Dy. General Manager-IT</w:t>
      </w:r>
    </w:p>
    <w:p w14:paraId="15333D5A" w14:textId="77777777" w:rsidR="00FE68C9" w:rsidRPr="000D11AF" w:rsidRDefault="00FE68C9" w:rsidP="00FE68C9">
      <w:pPr>
        <w:pStyle w:val="Standard"/>
        <w:rPr>
          <w:rFonts w:asciiTheme="minorHAnsi" w:hAnsiTheme="minorHAnsi" w:cstheme="minorHAnsi"/>
        </w:rPr>
      </w:pPr>
      <w:r w:rsidRPr="007B6FAE">
        <w:rPr>
          <w:rFonts w:asciiTheme="minorHAnsi" w:hAnsiTheme="minorHAnsi" w:cstheme="minorHAnsi"/>
        </w:rPr>
        <w:t xml:space="preserve">Cent Neo, Central Bank of India, </w:t>
      </w:r>
    </w:p>
    <w:p w14:paraId="69C556FF" w14:textId="77777777" w:rsidR="00FE68C9" w:rsidRPr="000D11AF" w:rsidRDefault="00FE68C9" w:rsidP="00FE68C9">
      <w:pPr>
        <w:pStyle w:val="Standard"/>
        <w:rPr>
          <w:rFonts w:asciiTheme="minorHAnsi" w:hAnsiTheme="minorHAnsi" w:cstheme="minorHAnsi"/>
        </w:rPr>
      </w:pPr>
      <w:r w:rsidRPr="007B6FAE">
        <w:rPr>
          <w:rFonts w:asciiTheme="minorHAnsi" w:hAnsiTheme="minorHAnsi" w:cstheme="minorHAnsi"/>
        </w:rPr>
        <w:t xml:space="preserve">CBD </w:t>
      </w:r>
      <w:proofErr w:type="spellStart"/>
      <w:r w:rsidRPr="007B6FAE">
        <w:rPr>
          <w:rFonts w:asciiTheme="minorHAnsi" w:hAnsiTheme="minorHAnsi" w:cstheme="minorHAnsi"/>
        </w:rPr>
        <w:t>Belapur</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Mumbai – 400614</w:t>
      </w:r>
    </w:p>
    <w:p w14:paraId="3CB1879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 </w:t>
      </w:r>
    </w:p>
    <w:p w14:paraId="01AC6AF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Dear Sir,</w:t>
      </w:r>
    </w:p>
    <w:p w14:paraId="4E90C399" w14:textId="24C19600"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REF</w:t>
      </w:r>
      <w:r w:rsidRPr="007B6FAE">
        <w:rPr>
          <w:rFonts w:asciiTheme="minorHAnsi" w:hAnsiTheme="minorHAnsi" w:cstheme="minorHAnsi"/>
        </w:rPr>
        <w:t xml:space="preserve">: </w:t>
      </w:r>
      <w:r w:rsidR="00085B18" w:rsidRPr="007B6FAE">
        <w:rPr>
          <w:rFonts w:asciiTheme="minorHAnsi" w:hAnsiTheme="minorHAnsi" w:cstheme="minorHAnsi"/>
        </w:rPr>
        <w:t xml:space="preserve">Tender No. </w:t>
      </w:r>
      <w:proofErr w:type="gramStart"/>
      <w:r w:rsidR="00873BF2" w:rsidRPr="000D11AF">
        <w:rPr>
          <w:rFonts w:asciiTheme="minorHAnsi" w:hAnsiTheme="minorHAnsi" w:cstheme="minorHAnsi"/>
        </w:rPr>
        <w:t>CO:DIT</w:t>
      </w:r>
      <w:proofErr w:type="gramEnd"/>
      <w:r w:rsidR="00873BF2" w:rsidRPr="000D11AF">
        <w:rPr>
          <w:rFonts w:asciiTheme="minorHAnsi" w:hAnsiTheme="minorHAnsi" w:cstheme="minorHAnsi"/>
        </w:rPr>
        <w:t>:NEO:PUR:2023-24:395</w:t>
      </w:r>
    </w:p>
    <w:p w14:paraId="22ACA91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Over and above all our earlier conformations and submissions as per your requirements of the RFP, we confirm that,</w:t>
      </w:r>
    </w:p>
    <w:p w14:paraId="54DEAB8B" w14:textId="2B09010C" w:rsidR="00441806" w:rsidRPr="000D11AF" w:rsidRDefault="00963EFC" w:rsidP="003C2DFE">
      <w:pPr>
        <w:pStyle w:val="Standard"/>
        <w:numPr>
          <w:ilvl w:val="0"/>
          <w:numId w:val="64"/>
        </w:numPr>
        <w:jc w:val="both"/>
        <w:rPr>
          <w:rFonts w:asciiTheme="minorHAnsi" w:hAnsiTheme="minorHAnsi" w:cstheme="minorHAnsi"/>
        </w:rPr>
      </w:pPr>
      <w:r w:rsidRPr="007B6FAE">
        <w:rPr>
          <w:rFonts w:asciiTheme="minorHAnsi" w:hAnsiTheme="minorHAnsi" w:cstheme="minorHAnsi"/>
        </w:rPr>
        <w:t xml:space="preserve">We have quoted for all items as requested by Central </w:t>
      </w:r>
      <w:r w:rsidR="00212530" w:rsidRPr="007B6FAE">
        <w:rPr>
          <w:rFonts w:asciiTheme="minorHAnsi" w:hAnsiTheme="minorHAnsi" w:cstheme="minorHAnsi"/>
        </w:rPr>
        <w:t>Bank</w:t>
      </w:r>
      <w:r w:rsidRPr="007B6FAE">
        <w:rPr>
          <w:rFonts w:asciiTheme="minorHAnsi" w:hAnsiTheme="minorHAnsi" w:cstheme="minorHAnsi"/>
        </w:rPr>
        <w:t xml:space="preserve"> of </w:t>
      </w:r>
      <w:r w:rsidR="004A219B" w:rsidRPr="007B6FAE">
        <w:rPr>
          <w:rFonts w:asciiTheme="minorHAnsi" w:hAnsiTheme="minorHAnsi" w:cstheme="minorHAnsi"/>
        </w:rPr>
        <w:t>India in</w:t>
      </w:r>
      <w:r w:rsidRPr="007B6FAE">
        <w:rPr>
          <w:rFonts w:asciiTheme="minorHAnsi" w:hAnsiTheme="minorHAnsi" w:cstheme="minorHAnsi"/>
        </w:rPr>
        <w:t xml:space="preserve"> the RFP and stand committed to deliver to the highest standards and quality as required by Central </w:t>
      </w:r>
      <w:r w:rsidR="00212530" w:rsidRPr="007B6FAE">
        <w:rPr>
          <w:rFonts w:asciiTheme="minorHAnsi" w:hAnsiTheme="minorHAnsi" w:cstheme="minorHAnsi"/>
        </w:rPr>
        <w:t>Bank</w:t>
      </w:r>
      <w:r w:rsidRPr="007B6FAE">
        <w:rPr>
          <w:rFonts w:asciiTheme="minorHAnsi" w:hAnsiTheme="minorHAnsi" w:cstheme="minorHAnsi"/>
        </w:rPr>
        <w:t xml:space="preserve"> of </w:t>
      </w:r>
      <w:r w:rsidR="004A219B" w:rsidRPr="007B6FAE">
        <w:rPr>
          <w:rFonts w:asciiTheme="minorHAnsi" w:hAnsiTheme="minorHAnsi" w:cstheme="minorHAnsi"/>
        </w:rPr>
        <w:t>India to</w:t>
      </w:r>
      <w:r w:rsidRPr="007B6FAE">
        <w:rPr>
          <w:rFonts w:asciiTheme="minorHAnsi" w:hAnsiTheme="minorHAnsi" w:cstheme="minorHAnsi"/>
        </w:rPr>
        <w:t xml:space="preserve"> meet the timelines of the project. Our bid submission is in line with the requirements of Central </w:t>
      </w:r>
      <w:r w:rsidR="00212530" w:rsidRPr="007B6FAE">
        <w:rPr>
          <w:rFonts w:asciiTheme="minorHAnsi" w:hAnsiTheme="minorHAnsi" w:cstheme="minorHAnsi"/>
        </w:rPr>
        <w:t>Bank</w:t>
      </w:r>
      <w:r w:rsidRPr="007B6FAE">
        <w:rPr>
          <w:rFonts w:asciiTheme="minorHAnsi" w:hAnsiTheme="minorHAnsi" w:cstheme="minorHAnsi"/>
        </w:rPr>
        <w:t xml:space="preserve"> of India as stated in the RFP.</w:t>
      </w:r>
    </w:p>
    <w:p w14:paraId="7D67E070"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We confirm that we have factored in all costs and expenses for meeting the complete scope and deliverables of the RFP.</w:t>
      </w:r>
    </w:p>
    <w:p w14:paraId="151A2CF0"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 xml:space="preserve">We are completely aware of the timelines specified by Central </w:t>
      </w:r>
      <w:r w:rsidR="00212530" w:rsidRPr="007B6FAE">
        <w:rPr>
          <w:rFonts w:asciiTheme="minorHAnsi" w:hAnsiTheme="minorHAnsi" w:cstheme="minorHAnsi"/>
        </w:rPr>
        <w:t>Bank</w:t>
      </w:r>
      <w:r w:rsidRPr="007B6FAE">
        <w:rPr>
          <w:rFonts w:asciiTheme="minorHAnsi" w:hAnsiTheme="minorHAnsi" w:cstheme="minorHAnsi"/>
        </w:rPr>
        <w:t xml:space="preserve"> of India and are committed to adhering to the same. We have also clearly taken note of the service level requirements Central </w:t>
      </w:r>
      <w:r w:rsidR="00212530" w:rsidRPr="007B6FAE">
        <w:rPr>
          <w:rFonts w:asciiTheme="minorHAnsi" w:hAnsiTheme="minorHAnsi" w:cstheme="minorHAnsi"/>
        </w:rPr>
        <w:t>Bank</w:t>
      </w:r>
      <w:r w:rsidRPr="007B6FAE">
        <w:rPr>
          <w:rFonts w:asciiTheme="minorHAnsi" w:hAnsiTheme="minorHAnsi" w:cstheme="minorHAnsi"/>
        </w:rPr>
        <w:t xml:space="preserve"> of India and expectations from us and wish to confirm that we have taken care of every aspect to meet the same.</w:t>
      </w:r>
    </w:p>
    <w:p w14:paraId="283ABD98"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 xml:space="preserve">We have clearly understood Central </w:t>
      </w:r>
      <w:r w:rsidR="00212530" w:rsidRPr="007B6FAE">
        <w:rPr>
          <w:rFonts w:asciiTheme="minorHAnsi" w:hAnsiTheme="minorHAnsi" w:cstheme="minorHAnsi"/>
        </w:rPr>
        <w:t>Bank</w:t>
      </w:r>
      <w:r w:rsidRPr="007B6FAE">
        <w:rPr>
          <w:rFonts w:asciiTheme="minorHAnsi" w:hAnsiTheme="minorHAnsi" w:cstheme="minorHAnsi"/>
        </w:rPr>
        <w:t xml:space="preserve"> of India’s requirements and wish to confirm that we abide by the terms and conditions of the RFP issued thereafter.</w:t>
      </w:r>
    </w:p>
    <w:p w14:paraId="708831DA"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 xml:space="preserve">We confirm and understand that all arithmetical totaling errors will be corrected for the purpose of evaluation only and the consideration of that error for payment would be completely according to Central </w:t>
      </w:r>
      <w:r w:rsidR="00212530" w:rsidRPr="007B6FAE">
        <w:rPr>
          <w:rFonts w:asciiTheme="minorHAnsi" w:hAnsiTheme="minorHAnsi" w:cstheme="minorHAnsi"/>
        </w:rPr>
        <w:t>Bank</w:t>
      </w:r>
      <w:r w:rsidRPr="007B6FAE">
        <w:rPr>
          <w:rFonts w:asciiTheme="minorHAnsi" w:hAnsiTheme="minorHAnsi" w:cstheme="minorHAnsi"/>
        </w:rPr>
        <w:t xml:space="preserve"> of India’s discretion. We also confirm and understand that for all other errors which we have made in the bid, Central </w:t>
      </w:r>
      <w:r w:rsidR="00212530" w:rsidRPr="007B6FAE">
        <w:rPr>
          <w:rFonts w:asciiTheme="minorHAnsi" w:hAnsiTheme="minorHAnsi" w:cstheme="minorHAnsi"/>
        </w:rPr>
        <w:t>Bank</w:t>
      </w:r>
      <w:r w:rsidRPr="007B6FAE">
        <w:rPr>
          <w:rFonts w:asciiTheme="minorHAnsi" w:hAnsiTheme="minorHAnsi" w:cstheme="minorHAnsi"/>
        </w:rPr>
        <w:t xml:space="preserve"> of India for the purpose of evaluation will take the corrected amount based on the price quoted by us in the price sheets but the payment of such amounts would be completely according to Central </w:t>
      </w:r>
      <w:r w:rsidR="00212530" w:rsidRPr="007B6FAE">
        <w:rPr>
          <w:rFonts w:asciiTheme="minorHAnsi" w:hAnsiTheme="minorHAnsi" w:cstheme="minorHAnsi"/>
        </w:rPr>
        <w:t>Bank</w:t>
      </w:r>
      <w:r w:rsidRPr="007B6FAE">
        <w:rPr>
          <w:rFonts w:asciiTheme="minorHAnsi" w:hAnsiTheme="minorHAnsi" w:cstheme="minorHAnsi"/>
        </w:rPr>
        <w:t xml:space="preserve"> of </w:t>
      </w:r>
      <w:r w:rsidR="00086D57" w:rsidRPr="007B6FAE">
        <w:rPr>
          <w:rFonts w:asciiTheme="minorHAnsi" w:hAnsiTheme="minorHAnsi" w:cstheme="minorHAnsi"/>
        </w:rPr>
        <w:t>India discretion</w:t>
      </w:r>
      <w:r w:rsidRPr="007B6FAE">
        <w:rPr>
          <w:rFonts w:asciiTheme="minorHAnsi" w:hAnsiTheme="minorHAnsi" w:cstheme="minorHAnsi"/>
        </w:rPr>
        <w:t>.</w:t>
      </w:r>
    </w:p>
    <w:p w14:paraId="33ED7CE5"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 xml:space="preserve">We confirm that we will provide the best of our resources and the people proposed by us will be dedicated to Central </w:t>
      </w:r>
      <w:r w:rsidR="00212530" w:rsidRPr="007B6FAE">
        <w:rPr>
          <w:rFonts w:asciiTheme="minorHAnsi" w:hAnsiTheme="minorHAnsi" w:cstheme="minorHAnsi"/>
        </w:rPr>
        <w:t>Bank</w:t>
      </w:r>
      <w:r w:rsidRPr="007B6FAE">
        <w:rPr>
          <w:rFonts w:asciiTheme="minorHAnsi" w:hAnsiTheme="minorHAnsi" w:cstheme="minorHAnsi"/>
        </w:rPr>
        <w:t xml:space="preserve"> of India </w:t>
      </w:r>
      <w:r w:rsidR="00212530" w:rsidRPr="007B6FAE">
        <w:rPr>
          <w:rFonts w:asciiTheme="minorHAnsi" w:hAnsiTheme="minorHAnsi" w:cstheme="minorHAnsi"/>
        </w:rPr>
        <w:t>Bank</w:t>
      </w:r>
      <w:r w:rsidRPr="007B6FAE">
        <w:rPr>
          <w:rFonts w:asciiTheme="minorHAnsi" w:hAnsiTheme="minorHAnsi" w:cstheme="minorHAnsi"/>
        </w:rPr>
        <w:t xml:space="preserve"> for the sake of resource continuity. Further, we also confirm that Central </w:t>
      </w:r>
      <w:r w:rsidR="00212530" w:rsidRPr="007B6FAE">
        <w:rPr>
          <w:rFonts w:asciiTheme="minorHAnsi" w:hAnsiTheme="minorHAnsi" w:cstheme="minorHAnsi"/>
        </w:rPr>
        <w:t>Bank</w:t>
      </w:r>
      <w:r w:rsidRPr="007B6FAE">
        <w:rPr>
          <w:rFonts w:asciiTheme="minorHAnsi" w:hAnsiTheme="minorHAnsi" w:cstheme="minorHAnsi"/>
        </w:rPr>
        <w:t xml:space="preserve"> of India may interview the key resources proposed by us and confirm their acceptability. In any event if a resource is found unfit by Central </w:t>
      </w:r>
      <w:r w:rsidR="00212530" w:rsidRPr="007B6FAE">
        <w:rPr>
          <w:rFonts w:asciiTheme="minorHAnsi" w:hAnsiTheme="minorHAnsi" w:cstheme="minorHAnsi"/>
        </w:rPr>
        <w:t>Bank</w:t>
      </w:r>
      <w:r w:rsidRPr="007B6FAE">
        <w:rPr>
          <w:rFonts w:asciiTheme="minorHAnsi" w:hAnsiTheme="minorHAnsi" w:cstheme="minorHAnsi"/>
        </w:rPr>
        <w:t xml:space="preserve"> of India we agree to change the same and provide Central </w:t>
      </w:r>
      <w:r w:rsidR="00212530" w:rsidRPr="007B6FAE">
        <w:rPr>
          <w:rFonts w:asciiTheme="minorHAnsi" w:hAnsiTheme="minorHAnsi" w:cstheme="minorHAnsi"/>
        </w:rPr>
        <w:t>Bank</w:t>
      </w:r>
      <w:r w:rsidRPr="007B6FAE">
        <w:rPr>
          <w:rFonts w:asciiTheme="minorHAnsi" w:hAnsiTheme="minorHAnsi" w:cstheme="minorHAnsi"/>
        </w:rPr>
        <w:t xml:space="preserve"> of India </w:t>
      </w:r>
      <w:r w:rsidR="00212530" w:rsidRPr="007B6FAE">
        <w:rPr>
          <w:rFonts w:asciiTheme="minorHAnsi" w:hAnsiTheme="minorHAnsi" w:cstheme="minorHAnsi"/>
        </w:rPr>
        <w:t>Bank</w:t>
      </w:r>
      <w:r w:rsidRPr="007B6FAE">
        <w:rPr>
          <w:rFonts w:asciiTheme="minorHAnsi" w:hAnsiTheme="minorHAnsi" w:cstheme="minorHAnsi"/>
        </w:rPr>
        <w:t xml:space="preserve"> with a replacement within reasonable time so as to not affect the services/project timelines.</w:t>
      </w:r>
    </w:p>
    <w:p w14:paraId="38DD2B0B"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We confirm that the prices and values quoted by us encompass the complete scope of the project and we will ensure that the quality of deliverables for the project is not affected due to any pricing pressures.</w:t>
      </w:r>
    </w:p>
    <w:p w14:paraId="17C91446" w14:textId="139FA77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br/>
        <w:t>Dated this…………………</w:t>
      </w:r>
      <w:r w:rsidR="00086D57" w:rsidRPr="007B6FAE">
        <w:rPr>
          <w:rFonts w:asciiTheme="minorHAnsi" w:hAnsiTheme="minorHAnsi" w:cstheme="minorHAnsi"/>
        </w:rPr>
        <w:t>……………</w:t>
      </w:r>
      <w:proofErr w:type="gramStart"/>
      <w:r w:rsidR="00086D57" w:rsidRPr="007B6FAE">
        <w:rPr>
          <w:rFonts w:asciiTheme="minorHAnsi" w:hAnsiTheme="minorHAnsi" w:cstheme="minorHAnsi"/>
        </w:rPr>
        <w:t>…..</w:t>
      </w:r>
      <w:proofErr w:type="gramEnd"/>
      <w:r w:rsidR="00086D57" w:rsidRPr="007B6FAE">
        <w:rPr>
          <w:rFonts w:asciiTheme="minorHAnsi" w:hAnsiTheme="minorHAnsi" w:cstheme="minorHAnsi"/>
        </w:rPr>
        <w:t>by ……………………….202</w:t>
      </w:r>
      <w:r w:rsidR="00160ACA" w:rsidRPr="007B6FAE">
        <w:rPr>
          <w:rFonts w:asciiTheme="minorHAnsi" w:hAnsiTheme="minorHAnsi" w:cstheme="minorHAnsi"/>
        </w:rPr>
        <w:t>3</w:t>
      </w:r>
    </w:p>
    <w:p w14:paraId="181B7BA7" w14:textId="77777777" w:rsidR="00441806" w:rsidRPr="000D11AF" w:rsidRDefault="00441806">
      <w:pPr>
        <w:pStyle w:val="Standard"/>
        <w:jc w:val="both"/>
        <w:rPr>
          <w:rFonts w:asciiTheme="minorHAnsi" w:hAnsiTheme="minorHAnsi" w:cstheme="minorHAnsi"/>
        </w:rPr>
      </w:pPr>
    </w:p>
    <w:p w14:paraId="71636E5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Authorized Signatory</w:t>
      </w:r>
    </w:p>
    <w:p w14:paraId="0E8BD93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(Name: Contact Person, Phone No., Fax, E-mail)</w:t>
      </w:r>
    </w:p>
    <w:p w14:paraId="2617F67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(This letter should be on the letterhead of the Vendor duly signed by an authorized signatory)</w:t>
      </w:r>
    </w:p>
    <w:p w14:paraId="24986941" w14:textId="77777777" w:rsidR="00577FE9" w:rsidRPr="000D11AF" w:rsidRDefault="00577FE9">
      <w:pPr>
        <w:pStyle w:val="Heading2"/>
        <w:jc w:val="center"/>
        <w:rPr>
          <w:rFonts w:asciiTheme="minorHAnsi" w:hAnsiTheme="minorHAnsi" w:cstheme="minorHAnsi"/>
          <w:b/>
          <w:color w:val="2E74B5"/>
          <w:sz w:val="24"/>
          <w:szCs w:val="24"/>
        </w:rPr>
      </w:pPr>
      <w:bookmarkStart w:id="70" w:name="_Toc14092878"/>
    </w:p>
    <w:p w14:paraId="188B7F42" w14:textId="338B9AD0" w:rsidR="00441806" w:rsidRPr="000D11AF" w:rsidRDefault="00963EFC" w:rsidP="00A616DD">
      <w:pPr>
        <w:pStyle w:val="Heading2"/>
        <w:rPr>
          <w:rFonts w:asciiTheme="minorHAnsi" w:hAnsiTheme="minorHAnsi" w:cstheme="minorHAnsi"/>
          <w:sz w:val="24"/>
          <w:szCs w:val="24"/>
        </w:rPr>
      </w:pPr>
      <w:r w:rsidRPr="007B6FAE">
        <w:rPr>
          <w:rFonts w:asciiTheme="minorHAnsi" w:hAnsiTheme="minorHAnsi" w:cstheme="minorHAnsi"/>
          <w:b/>
          <w:color w:val="2E74B5"/>
          <w:sz w:val="24"/>
          <w:szCs w:val="24"/>
        </w:rPr>
        <w:t xml:space="preserve">Annexure – </w:t>
      </w:r>
      <w:proofErr w:type="gramStart"/>
      <w:r w:rsidRPr="007B6FAE">
        <w:rPr>
          <w:rFonts w:asciiTheme="minorHAnsi" w:hAnsiTheme="minorHAnsi" w:cstheme="minorHAnsi"/>
          <w:b/>
          <w:color w:val="2E74B5"/>
          <w:sz w:val="24"/>
          <w:szCs w:val="24"/>
        </w:rPr>
        <w:t>X</w:t>
      </w:r>
      <w:r w:rsidR="0092241A" w:rsidRPr="007B6FAE">
        <w:rPr>
          <w:rFonts w:asciiTheme="minorHAnsi" w:hAnsiTheme="minorHAnsi" w:cstheme="minorHAnsi"/>
          <w:b/>
          <w:color w:val="2E74B5"/>
          <w:sz w:val="24"/>
          <w:szCs w:val="24"/>
        </w:rPr>
        <w:t>I</w:t>
      </w:r>
      <w:r w:rsidR="00A616DD" w:rsidRPr="007B6FAE">
        <w:rPr>
          <w:rFonts w:asciiTheme="minorHAnsi" w:hAnsiTheme="minorHAnsi" w:cstheme="minorHAnsi"/>
          <w:b/>
          <w:color w:val="2E74B5"/>
          <w:sz w:val="24"/>
          <w:szCs w:val="24"/>
        </w:rPr>
        <w:t xml:space="preserve"> ::</w:t>
      </w:r>
      <w:r w:rsidRPr="007B6FAE">
        <w:rPr>
          <w:rFonts w:asciiTheme="minorHAnsi" w:hAnsiTheme="minorHAnsi" w:cstheme="minorHAnsi"/>
          <w:b/>
          <w:color w:val="2E74B5"/>
          <w:sz w:val="24"/>
          <w:szCs w:val="24"/>
        </w:rPr>
        <w:t>Bill</w:t>
      </w:r>
      <w:proofErr w:type="gramEnd"/>
      <w:r w:rsidRPr="007B6FAE">
        <w:rPr>
          <w:rFonts w:asciiTheme="minorHAnsi" w:hAnsiTheme="minorHAnsi" w:cstheme="minorHAnsi"/>
          <w:b/>
          <w:color w:val="2E74B5"/>
          <w:sz w:val="24"/>
          <w:szCs w:val="24"/>
        </w:rPr>
        <w:t xml:space="preserve"> of Material (Total cost of Ownership – TCO)</w:t>
      </w:r>
    </w:p>
    <w:p w14:paraId="753AAB35" w14:textId="03CE5E34" w:rsidR="00A96399" w:rsidRPr="000D11AF" w:rsidRDefault="00A96399" w:rsidP="00A96399">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proofErr w:type="gramStart"/>
      <w:r w:rsidR="00873BF2" w:rsidRPr="000D11AF">
        <w:rPr>
          <w:rFonts w:asciiTheme="minorHAnsi" w:hAnsiTheme="minorHAnsi" w:cstheme="minorHAnsi"/>
          <w:color w:val="00000A"/>
        </w:rPr>
        <w:t>CO:DIT</w:t>
      </w:r>
      <w:proofErr w:type="gramEnd"/>
      <w:r w:rsidR="00873BF2" w:rsidRPr="000D11AF">
        <w:rPr>
          <w:rFonts w:asciiTheme="minorHAnsi" w:hAnsiTheme="minorHAnsi" w:cstheme="minorHAnsi"/>
          <w:color w:val="00000A"/>
        </w:rPr>
        <w:t>:NEO:PUR:2023-24:395</w:t>
      </w:r>
    </w:p>
    <w:p w14:paraId="3A9DD102" w14:textId="77777777" w:rsidR="00441806" w:rsidRPr="000D11AF" w:rsidRDefault="00441806">
      <w:pPr>
        <w:pStyle w:val="Standard"/>
        <w:spacing w:line="284" w:lineRule="exact"/>
        <w:rPr>
          <w:rFonts w:asciiTheme="minorHAnsi" w:hAnsiTheme="minorHAnsi" w:cstheme="minorHAnsi"/>
        </w:rPr>
      </w:pPr>
    </w:p>
    <w:p w14:paraId="6283CC1F" w14:textId="77777777" w:rsidR="00A96399" w:rsidRPr="000D11AF" w:rsidRDefault="00A96399">
      <w:pPr>
        <w:pStyle w:val="Standard"/>
        <w:spacing w:line="284" w:lineRule="exact"/>
        <w:rPr>
          <w:rFonts w:asciiTheme="minorHAnsi" w:hAnsiTheme="minorHAnsi" w:cstheme="minorHAnsi"/>
        </w:rPr>
      </w:pPr>
    </w:p>
    <w:p w14:paraId="53680D41" w14:textId="6452C12E" w:rsidR="00441806" w:rsidRPr="000D11AF" w:rsidRDefault="00963EFC">
      <w:pPr>
        <w:pStyle w:val="Standard"/>
        <w:tabs>
          <w:tab w:val="left" w:pos="840"/>
        </w:tabs>
        <w:spacing w:line="228" w:lineRule="auto"/>
        <w:ind w:right="120"/>
        <w:jc w:val="both"/>
        <w:rPr>
          <w:rFonts w:asciiTheme="minorHAnsi" w:hAnsiTheme="minorHAnsi" w:cstheme="minorHAnsi"/>
        </w:rPr>
      </w:pPr>
      <w:r w:rsidRPr="007B6FAE">
        <w:rPr>
          <w:rFonts w:asciiTheme="minorHAnsi" w:hAnsiTheme="minorHAnsi" w:cstheme="minorHAnsi"/>
        </w:rPr>
        <w:t xml:space="preserve">The Bill of Material for Appointment of Consultant </w:t>
      </w:r>
      <w:r w:rsidR="0051081C" w:rsidRPr="007B6FAE">
        <w:rPr>
          <w:rFonts w:asciiTheme="minorHAnsi" w:hAnsiTheme="minorHAnsi" w:cstheme="minorHAnsi"/>
        </w:rPr>
        <w:t xml:space="preserve">for </w:t>
      </w:r>
      <w:r w:rsidR="008E1E9C" w:rsidRPr="000D11AF">
        <w:rPr>
          <w:rFonts w:asciiTheme="minorHAnsi" w:hAnsiTheme="minorHAnsi" w:cstheme="minorHAnsi"/>
          <w:bCs/>
        </w:rPr>
        <w:t xml:space="preserve">Assisting Bank in Implementation of RBI’s Master Directions on outsourcing of Information Technology Services and IT Governance, Risk, Controls and Assurance Practices, </w:t>
      </w:r>
      <w:r w:rsidR="005328FB" w:rsidRPr="007B6FAE">
        <w:rPr>
          <w:rFonts w:asciiTheme="minorHAnsi" w:hAnsiTheme="minorHAnsi" w:cstheme="minorHAnsi"/>
        </w:rPr>
        <w:t>is</w:t>
      </w:r>
      <w:r w:rsidRPr="007B6FAE">
        <w:rPr>
          <w:rFonts w:asciiTheme="minorHAnsi" w:hAnsiTheme="minorHAnsi" w:cstheme="minorHAnsi"/>
        </w:rPr>
        <w:t xml:space="preserve"> mentioned in a separate file named BILL OF MATERIAL</w:t>
      </w:r>
    </w:p>
    <w:p w14:paraId="59D14643" w14:textId="77777777" w:rsidR="00441806" w:rsidRPr="000D11AF" w:rsidRDefault="00441806">
      <w:pPr>
        <w:pStyle w:val="Standard"/>
        <w:tabs>
          <w:tab w:val="left" w:pos="840"/>
        </w:tabs>
        <w:spacing w:line="228" w:lineRule="auto"/>
        <w:ind w:right="120"/>
        <w:jc w:val="both"/>
        <w:rPr>
          <w:rFonts w:asciiTheme="minorHAnsi" w:hAnsiTheme="minorHAnsi" w:cstheme="minorHAnsi"/>
        </w:rPr>
      </w:pPr>
    </w:p>
    <w:p w14:paraId="4C815566" w14:textId="6FA389FF" w:rsidR="00345ADA" w:rsidRPr="000D11AF" w:rsidRDefault="00345ADA">
      <w:pPr>
        <w:pStyle w:val="Standard"/>
        <w:tabs>
          <w:tab w:val="left" w:pos="840"/>
        </w:tabs>
        <w:spacing w:line="228" w:lineRule="auto"/>
        <w:ind w:right="120"/>
        <w:jc w:val="both"/>
        <w:rPr>
          <w:rFonts w:asciiTheme="minorHAnsi" w:hAnsiTheme="minorHAnsi" w:cstheme="minorHAnsi"/>
          <w:b/>
          <w:u w:val="single"/>
        </w:rPr>
      </w:pPr>
    </w:p>
    <w:tbl>
      <w:tblPr>
        <w:tblW w:w="8804" w:type="dxa"/>
        <w:tblInd w:w="93" w:type="dxa"/>
        <w:tblLayout w:type="fixed"/>
        <w:tblLook w:val="04A0" w:firstRow="1" w:lastRow="0" w:firstColumn="1" w:lastColumn="0" w:noHBand="0" w:noVBand="1"/>
      </w:tblPr>
      <w:tblGrid>
        <w:gridCol w:w="1008"/>
        <w:gridCol w:w="3969"/>
        <w:gridCol w:w="3827"/>
      </w:tblGrid>
      <w:tr w:rsidR="000F4E80" w:rsidRPr="000D11AF" w14:paraId="4EA33F38" w14:textId="77777777" w:rsidTr="000F4E80">
        <w:trPr>
          <w:trHeight w:val="600"/>
        </w:trPr>
        <w:tc>
          <w:tcPr>
            <w:tcW w:w="1008" w:type="dxa"/>
            <w:tcBorders>
              <w:top w:val="single" w:sz="4" w:space="0" w:color="auto"/>
              <w:left w:val="single" w:sz="4" w:space="0" w:color="auto"/>
              <w:bottom w:val="single" w:sz="4" w:space="0" w:color="auto"/>
              <w:right w:val="single" w:sz="4" w:space="0" w:color="auto"/>
            </w:tcBorders>
            <w:vAlign w:val="center"/>
          </w:tcPr>
          <w:p w14:paraId="198FC48E" w14:textId="33FECE57" w:rsidR="000F4E80" w:rsidRPr="000D11AF" w:rsidRDefault="000F4E80" w:rsidP="00345ADA">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0D11AF">
              <w:rPr>
                <w:rFonts w:asciiTheme="minorHAnsi" w:eastAsia="Times New Roman" w:hAnsiTheme="minorHAnsi" w:cstheme="minorHAnsi"/>
                <w:b/>
                <w:bCs/>
                <w:color w:val="000000"/>
                <w:kern w:val="0"/>
                <w:sz w:val="24"/>
                <w:szCs w:val="24"/>
                <w:lang w:val="en-IN" w:eastAsia="en-IN"/>
              </w:rPr>
              <w:t>SL</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1AD3" w14:textId="3807AD4A" w:rsidR="000F4E80" w:rsidRPr="000D11AF" w:rsidRDefault="000F4E80" w:rsidP="00345ADA">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0D11AF">
              <w:rPr>
                <w:rFonts w:asciiTheme="minorHAnsi" w:eastAsia="Times New Roman" w:hAnsiTheme="minorHAnsi" w:cstheme="minorHAnsi"/>
                <w:b/>
                <w:bCs/>
                <w:color w:val="000000"/>
                <w:kern w:val="0"/>
                <w:sz w:val="24"/>
                <w:szCs w:val="24"/>
                <w:lang w:val="en-IN" w:eastAsia="en-IN"/>
              </w:rPr>
              <w:t>Description</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D2FD24B" w14:textId="7B706A76" w:rsidR="000F4E80" w:rsidRPr="000D11AF" w:rsidRDefault="000F4E80" w:rsidP="000F4E80">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0D11AF">
              <w:rPr>
                <w:rFonts w:asciiTheme="minorHAnsi" w:eastAsia="Times New Roman" w:hAnsiTheme="minorHAnsi" w:cstheme="minorHAnsi"/>
                <w:b/>
                <w:bCs/>
                <w:color w:val="000000"/>
                <w:kern w:val="0"/>
                <w:sz w:val="24"/>
                <w:szCs w:val="24"/>
                <w:lang w:val="en-IN" w:eastAsia="en-IN"/>
              </w:rPr>
              <w:t>Total Cost to Ownership (TCO) in ₹ (Excluding GST)</w:t>
            </w:r>
          </w:p>
        </w:tc>
      </w:tr>
      <w:tr w:rsidR="000F4E80" w:rsidRPr="000D11AF" w14:paraId="3D9BB561" w14:textId="77777777" w:rsidTr="000F4E80">
        <w:trPr>
          <w:trHeight w:val="600"/>
        </w:trPr>
        <w:tc>
          <w:tcPr>
            <w:tcW w:w="1008" w:type="dxa"/>
            <w:tcBorders>
              <w:top w:val="nil"/>
              <w:left w:val="single" w:sz="4" w:space="0" w:color="auto"/>
              <w:bottom w:val="single" w:sz="4" w:space="0" w:color="auto"/>
              <w:right w:val="single" w:sz="4" w:space="0" w:color="auto"/>
            </w:tcBorders>
            <w:vAlign w:val="center"/>
          </w:tcPr>
          <w:p w14:paraId="74B3F9AB" w14:textId="00D215F3" w:rsidR="000F4E80" w:rsidRPr="000D11AF" w:rsidRDefault="000E57D0" w:rsidP="009B4C78">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A</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7BD151E" w14:textId="48F2A6E8" w:rsidR="000F4E80" w:rsidRPr="000D11AF" w:rsidRDefault="000F4E80" w:rsidP="000F4E80">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Consultancy Fee for the Project (Phase-1 for 5 Milestones)</w:t>
            </w:r>
          </w:p>
        </w:tc>
        <w:tc>
          <w:tcPr>
            <w:tcW w:w="3827" w:type="dxa"/>
            <w:tcBorders>
              <w:top w:val="nil"/>
              <w:left w:val="nil"/>
              <w:bottom w:val="single" w:sz="4" w:space="0" w:color="auto"/>
              <w:right w:val="single" w:sz="4" w:space="0" w:color="auto"/>
            </w:tcBorders>
            <w:shd w:val="clear" w:color="auto" w:fill="auto"/>
            <w:noWrap/>
            <w:vAlign w:val="center"/>
            <w:hideMark/>
          </w:tcPr>
          <w:p w14:paraId="5BE00E91"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 </w:t>
            </w:r>
          </w:p>
        </w:tc>
      </w:tr>
      <w:tr w:rsidR="000F4E80" w:rsidRPr="000D11AF" w14:paraId="607DAE40" w14:textId="77777777" w:rsidTr="000F4E80">
        <w:trPr>
          <w:trHeight w:val="600"/>
        </w:trPr>
        <w:tc>
          <w:tcPr>
            <w:tcW w:w="1008" w:type="dxa"/>
            <w:tcBorders>
              <w:top w:val="nil"/>
              <w:left w:val="single" w:sz="4" w:space="0" w:color="auto"/>
              <w:bottom w:val="single" w:sz="4" w:space="0" w:color="auto"/>
              <w:right w:val="single" w:sz="4" w:space="0" w:color="auto"/>
            </w:tcBorders>
            <w:vAlign w:val="center"/>
          </w:tcPr>
          <w:p w14:paraId="7B276158" w14:textId="2CC06672" w:rsidR="000F4E80" w:rsidRPr="000D11AF" w:rsidRDefault="000E57D0" w:rsidP="009B4C78">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B</w:t>
            </w:r>
          </w:p>
        </w:tc>
        <w:tc>
          <w:tcPr>
            <w:tcW w:w="3969" w:type="dxa"/>
            <w:tcBorders>
              <w:top w:val="nil"/>
              <w:left w:val="single" w:sz="4" w:space="0" w:color="auto"/>
              <w:bottom w:val="single" w:sz="4" w:space="0" w:color="auto"/>
              <w:right w:val="single" w:sz="4" w:space="0" w:color="auto"/>
            </w:tcBorders>
            <w:shd w:val="clear" w:color="auto" w:fill="auto"/>
            <w:vAlign w:val="center"/>
          </w:tcPr>
          <w:p w14:paraId="08904089" w14:textId="795C772C" w:rsidR="000F4E80" w:rsidRPr="000D11AF" w:rsidRDefault="000F4E80" w:rsidP="004A289E">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 xml:space="preserve">Fee for </w:t>
            </w:r>
            <w:r w:rsidR="004A289E">
              <w:rPr>
                <w:rFonts w:asciiTheme="minorHAnsi" w:eastAsia="Times New Roman" w:hAnsiTheme="minorHAnsi" w:cstheme="minorHAnsi"/>
                <w:color w:val="000000"/>
                <w:kern w:val="0"/>
                <w:sz w:val="24"/>
                <w:szCs w:val="24"/>
                <w:lang w:val="en-IN" w:eastAsia="en-IN"/>
              </w:rPr>
              <w:t>6</w:t>
            </w:r>
            <w:r w:rsidRPr="000D11AF">
              <w:rPr>
                <w:rFonts w:asciiTheme="minorHAnsi" w:eastAsia="Times New Roman" w:hAnsiTheme="minorHAnsi" w:cstheme="minorHAnsi"/>
                <w:color w:val="000000"/>
                <w:kern w:val="0"/>
                <w:sz w:val="24"/>
                <w:szCs w:val="24"/>
                <w:lang w:val="en-IN" w:eastAsia="en-IN"/>
              </w:rPr>
              <w:t>0 additional man-days (Phase-2)</w:t>
            </w:r>
          </w:p>
        </w:tc>
        <w:tc>
          <w:tcPr>
            <w:tcW w:w="3827" w:type="dxa"/>
            <w:tcBorders>
              <w:top w:val="nil"/>
              <w:left w:val="nil"/>
              <w:bottom w:val="single" w:sz="4" w:space="0" w:color="auto"/>
              <w:right w:val="single" w:sz="4" w:space="0" w:color="auto"/>
            </w:tcBorders>
            <w:shd w:val="clear" w:color="auto" w:fill="auto"/>
            <w:noWrap/>
            <w:vAlign w:val="center"/>
          </w:tcPr>
          <w:p w14:paraId="21088FB4"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0F4E80" w:rsidRPr="000D11AF" w14:paraId="163AF4BC" w14:textId="77777777" w:rsidTr="000F4E80">
        <w:trPr>
          <w:trHeight w:val="600"/>
        </w:trPr>
        <w:tc>
          <w:tcPr>
            <w:tcW w:w="1008" w:type="dxa"/>
            <w:tcBorders>
              <w:top w:val="nil"/>
              <w:left w:val="single" w:sz="4" w:space="0" w:color="auto"/>
              <w:bottom w:val="single" w:sz="4" w:space="0" w:color="auto"/>
              <w:right w:val="single" w:sz="4" w:space="0" w:color="auto"/>
            </w:tcBorders>
            <w:vAlign w:val="center"/>
          </w:tcPr>
          <w:p w14:paraId="798FAAB1" w14:textId="77777777" w:rsidR="000F4E80" w:rsidRPr="000D11AF" w:rsidRDefault="000F4E80" w:rsidP="009B4C78">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6FE23995" w14:textId="30CE689A" w:rsidR="000F4E80" w:rsidRPr="000D11AF" w:rsidRDefault="000F4E80" w:rsidP="009B4C78">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Total Cost of Ownership(A+B)</w:t>
            </w:r>
          </w:p>
        </w:tc>
        <w:tc>
          <w:tcPr>
            <w:tcW w:w="3827" w:type="dxa"/>
            <w:tcBorders>
              <w:top w:val="nil"/>
              <w:left w:val="nil"/>
              <w:bottom w:val="single" w:sz="4" w:space="0" w:color="auto"/>
              <w:right w:val="single" w:sz="4" w:space="0" w:color="auto"/>
            </w:tcBorders>
            <w:shd w:val="clear" w:color="auto" w:fill="auto"/>
            <w:noWrap/>
            <w:vAlign w:val="center"/>
          </w:tcPr>
          <w:p w14:paraId="54C7F626"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0F4E80" w:rsidRPr="000D11AF" w14:paraId="40741D94" w14:textId="77777777" w:rsidTr="000F4E80">
        <w:trPr>
          <w:trHeight w:val="300"/>
        </w:trPr>
        <w:tc>
          <w:tcPr>
            <w:tcW w:w="1008" w:type="dxa"/>
            <w:tcBorders>
              <w:top w:val="nil"/>
              <w:left w:val="nil"/>
              <w:bottom w:val="nil"/>
              <w:right w:val="nil"/>
            </w:tcBorders>
            <w:vAlign w:val="center"/>
          </w:tcPr>
          <w:p w14:paraId="2E217506"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3969" w:type="dxa"/>
            <w:tcBorders>
              <w:top w:val="nil"/>
              <w:left w:val="nil"/>
              <w:bottom w:val="nil"/>
              <w:right w:val="nil"/>
            </w:tcBorders>
            <w:shd w:val="clear" w:color="auto" w:fill="auto"/>
            <w:vAlign w:val="center"/>
            <w:hideMark/>
          </w:tcPr>
          <w:p w14:paraId="198A28E0" w14:textId="179444D6"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3827" w:type="dxa"/>
            <w:tcBorders>
              <w:top w:val="nil"/>
              <w:left w:val="nil"/>
              <w:bottom w:val="nil"/>
              <w:right w:val="nil"/>
            </w:tcBorders>
            <w:shd w:val="clear" w:color="auto" w:fill="auto"/>
            <w:noWrap/>
            <w:vAlign w:val="center"/>
            <w:hideMark/>
          </w:tcPr>
          <w:p w14:paraId="644EDCA9"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0F4E80" w:rsidRPr="000D11AF" w14:paraId="2355A6A5" w14:textId="77777777" w:rsidTr="000F4E80">
        <w:trPr>
          <w:trHeight w:val="600"/>
        </w:trPr>
        <w:tc>
          <w:tcPr>
            <w:tcW w:w="1008" w:type="dxa"/>
            <w:tcBorders>
              <w:top w:val="nil"/>
              <w:left w:val="nil"/>
              <w:bottom w:val="nil"/>
              <w:right w:val="nil"/>
            </w:tcBorders>
            <w:vAlign w:val="center"/>
          </w:tcPr>
          <w:p w14:paraId="2DFBE7F8" w14:textId="77777777" w:rsidR="000F4E80" w:rsidRPr="000D11AF" w:rsidRDefault="000F4E80" w:rsidP="00345ADA">
            <w:pPr>
              <w:widowControl/>
              <w:suppressAutoHyphens w:val="0"/>
              <w:autoSpaceDN/>
              <w:jc w:val="center"/>
              <w:textAlignment w:val="auto"/>
              <w:rPr>
                <w:rFonts w:asciiTheme="minorHAnsi" w:eastAsia="Times New Roman" w:hAnsiTheme="minorHAnsi" w:cstheme="minorHAnsi"/>
                <w:color w:val="000000"/>
                <w:kern w:val="0"/>
                <w:sz w:val="24"/>
                <w:szCs w:val="24"/>
                <w:lang w:val="en-IN" w:eastAsia="en-IN"/>
              </w:rPr>
            </w:pPr>
          </w:p>
        </w:tc>
        <w:tc>
          <w:tcPr>
            <w:tcW w:w="7796" w:type="dxa"/>
            <w:gridSpan w:val="2"/>
            <w:tcBorders>
              <w:top w:val="nil"/>
              <w:left w:val="nil"/>
              <w:bottom w:val="nil"/>
              <w:right w:val="nil"/>
            </w:tcBorders>
            <w:shd w:val="clear" w:color="auto" w:fill="auto"/>
            <w:vAlign w:val="center"/>
            <w:hideMark/>
          </w:tcPr>
          <w:p w14:paraId="419F9CF8" w14:textId="54933242" w:rsidR="000F4E80" w:rsidRPr="000D11AF" w:rsidRDefault="000F4E80" w:rsidP="00345ADA">
            <w:pPr>
              <w:widowControl/>
              <w:suppressAutoHyphens w:val="0"/>
              <w:autoSpaceDN/>
              <w:jc w:val="center"/>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TCO in Words-_______________________________________________</w:t>
            </w:r>
          </w:p>
        </w:tc>
      </w:tr>
    </w:tbl>
    <w:p w14:paraId="6B65980C" w14:textId="77777777" w:rsidR="000F7982" w:rsidRDefault="000F7982">
      <w:pPr>
        <w:pStyle w:val="Standard"/>
        <w:tabs>
          <w:tab w:val="left" w:pos="840"/>
        </w:tabs>
        <w:spacing w:line="228" w:lineRule="auto"/>
        <w:ind w:right="120"/>
        <w:jc w:val="both"/>
        <w:rPr>
          <w:rFonts w:asciiTheme="minorHAnsi" w:hAnsiTheme="minorHAnsi" w:cstheme="minorHAnsi"/>
        </w:rPr>
      </w:pPr>
    </w:p>
    <w:p w14:paraId="6FF200C8" w14:textId="77777777" w:rsidR="000E57D0" w:rsidRPr="000D11AF" w:rsidRDefault="000E57D0">
      <w:pPr>
        <w:pStyle w:val="Standard"/>
        <w:tabs>
          <w:tab w:val="left" w:pos="840"/>
        </w:tabs>
        <w:spacing w:line="228" w:lineRule="auto"/>
        <w:ind w:right="120"/>
        <w:jc w:val="both"/>
        <w:rPr>
          <w:rFonts w:asciiTheme="minorHAnsi" w:hAnsiTheme="minorHAnsi" w:cstheme="minorHAnsi"/>
        </w:rPr>
      </w:pPr>
    </w:p>
    <w:p w14:paraId="552B37EC" w14:textId="19367491" w:rsidR="006F33D4" w:rsidRPr="008C3605" w:rsidRDefault="008C3605" w:rsidP="008C3605">
      <w:pPr>
        <w:pStyle w:val="Standard"/>
        <w:tabs>
          <w:tab w:val="left" w:pos="840"/>
        </w:tabs>
        <w:spacing w:line="228" w:lineRule="auto"/>
        <w:ind w:right="120"/>
        <w:rPr>
          <w:rFonts w:asciiTheme="minorHAnsi" w:hAnsiTheme="minorHAnsi" w:cstheme="minorHAnsi"/>
          <w:lang w:val="en-IN"/>
        </w:rPr>
      </w:pPr>
      <w:proofErr w:type="gramStart"/>
      <w:r>
        <w:rPr>
          <w:rFonts w:asciiTheme="minorHAnsi" w:hAnsiTheme="minorHAnsi" w:cstheme="minorHAnsi"/>
        </w:rPr>
        <w:t>Note :</w:t>
      </w:r>
      <w:proofErr w:type="gramEnd"/>
      <w:r>
        <w:rPr>
          <w:rFonts w:asciiTheme="minorHAnsi" w:hAnsiTheme="minorHAnsi" w:cstheme="minorHAnsi"/>
        </w:rPr>
        <w:t xml:space="preserve"> </w:t>
      </w:r>
      <w:r w:rsidR="00206C0B" w:rsidRPr="008C3605">
        <w:rPr>
          <w:rFonts w:asciiTheme="minorHAnsi" w:hAnsiTheme="minorHAnsi" w:cstheme="minorHAnsi"/>
        </w:rPr>
        <w:t xml:space="preserve">In addition to above 60 man-days, Bank at its </w:t>
      </w:r>
      <w:r>
        <w:rPr>
          <w:rFonts w:asciiTheme="minorHAnsi" w:hAnsiTheme="minorHAnsi" w:cstheme="minorHAnsi"/>
        </w:rPr>
        <w:t xml:space="preserve">discretion, </w:t>
      </w:r>
      <w:r w:rsidR="00206C0B" w:rsidRPr="008C3605">
        <w:rPr>
          <w:rFonts w:asciiTheme="minorHAnsi" w:hAnsiTheme="minorHAnsi" w:cstheme="minorHAnsi"/>
        </w:rPr>
        <w:t xml:space="preserve">may </w:t>
      </w:r>
      <w:r>
        <w:rPr>
          <w:rFonts w:asciiTheme="minorHAnsi" w:hAnsiTheme="minorHAnsi" w:cstheme="minorHAnsi"/>
        </w:rPr>
        <w:t xml:space="preserve">avail </w:t>
      </w:r>
      <w:r w:rsidR="00206C0B" w:rsidRPr="008C3605">
        <w:rPr>
          <w:rFonts w:asciiTheme="minorHAnsi" w:hAnsiTheme="minorHAnsi" w:cstheme="minorHAnsi"/>
        </w:rPr>
        <w:t>the</w:t>
      </w:r>
      <w:r>
        <w:rPr>
          <w:rFonts w:asciiTheme="minorHAnsi" w:hAnsiTheme="minorHAnsi" w:cstheme="minorHAnsi"/>
        </w:rPr>
        <w:t xml:space="preserve"> consultation</w:t>
      </w:r>
      <w:r w:rsidR="00206C0B" w:rsidRPr="008C3605">
        <w:rPr>
          <w:rFonts w:asciiTheme="minorHAnsi" w:hAnsiTheme="minorHAnsi" w:cstheme="minorHAnsi"/>
        </w:rPr>
        <w:t xml:space="preserve"> services for another 60 man-days</w:t>
      </w:r>
      <w:r>
        <w:rPr>
          <w:rFonts w:asciiTheme="minorHAnsi" w:hAnsiTheme="minorHAnsi" w:cstheme="minorHAnsi"/>
        </w:rPr>
        <w:t>, on effort estimation basis,</w:t>
      </w:r>
      <w:r w:rsidR="00206C0B" w:rsidRPr="008C3605">
        <w:rPr>
          <w:rFonts w:asciiTheme="minorHAnsi" w:hAnsiTheme="minorHAnsi" w:cstheme="minorHAnsi"/>
        </w:rPr>
        <w:t xml:space="preserve"> for related activities which comes in within two years of this RFP, at the same man-days rate quoted in the TCO.</w:t>
      </w:r>
    </w:p>
    <w:p w14:paraId="1A833EAF" w14:textId="6C8EE3EC" w:rsidR="000F7982" w:rsidRPr="000D11AF" w:rsidRDefault="008C3605">
      <w:pPr>
        <w:pStyle w:val="Standard"/>
        <w:tabs>
          <w:tab w:val="left" w:pos="840"/>
        </w:tabs>
        <w:spacing w:line="228" w:lineRule="auto"/>
        <w:ind w:right="120"/>
        <w:jc w:val="both"/>
        <w:rPr>
          <w:rFonts w:asciiTheme="minorHAnsi" w:hAnsiTheme="minorHAnsi" w:cstheme="minorHAnsi"/>
        </w:rPr>
      </w:pPr>
      <w:r w:rsidRPr="008C3605">
        <w:rPr>
          <w:rFonts w:asciiTheme="minorHAnsi" w:hAnsiTheme="minorHAnsi" w:cstheme="minorHAnsi"/>
        </w:rPr>
        <w:t xml:space="preserve"> </w:t>
      </w:r>
    </w:p>
    <w:p w14:paraId="5B34D815" w14:textId="77777777" w:rsidR="00441806" w:rsidRPr="000D11AF" w:rsidRDefault="00963EFC">
      <w:pPr>
        <w:pStyle w:val="m2875791968400386154gmail-default"/>
        <w:shd w:val="clear" w:color="auto" w:fill="FFFFFF"/>
        <w:spacing w:after="0"/>
        <w:rPr>
          <w:rFonts w:asciiTheme="minorHAnsi" w:hAnsiTheme="minorHAnsi" w:cstheme="minorHAnsi"/>
        </w:rPr>
      </w:pPr>
      <w:r w:rsidRPr="007B6FAE">
        <w:rPr>
          <w:rFonts w:asciiTheme="minorHAnsi" w:hAnsiTheme="minorHAnsi" w:cstheme="minorHAnsi"/>
          <w:b/>
          <w:bCs/>
          <w:color w:val="2D74B5"/>
        </w:rPr>
        <w:t>Instructions:</w:t>
      </w:r>
    </w:p>
    <w:p w14:paraId="15528A21" w14:textId="77777777"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r w:rsidRPr="000D11AF">
        <w:rPr>
          <w:rFonts w:asciiTheme="minorHAnsi" w:hAnsiTheme="minorHAnsi" w:cstheme="minorHAnsi"/>
          <w:kern w:val="0"/>
          <w:sz w:val="24"/>
          <w:szCs w:val="24"/>
          <w:lang w:val="en-IN"/>
        </w:rPr>
        <w:t xml:space="preserve">1. TCO must be quoted in Indian Rupees and in WORDS AND FIGURES exclusive of taxes. </w:t>
      </w:r>
      <w:r w:rsidRPr="000D11AF">
        <w:rPr>
          <w:rFonts w:asciiTheme="minorHAnsi" w:hAnsiTheme="minorHAnsi" w:cstheme="minorHAnsi"/>
          <w:color w:val="000000"/>
          <w:kern w:val="0"/>
          <w:sz w:val="24"/>
          <w:szCs w:val="24"/>
          <w:lang w:val="en-IN"/>
        </w:rPr>
        <w:t xml:space="preserve">In case of any discrepancy, amount quoted in words will be considered. </w:t>
      </w:r>
    </w:p>
    <w:p w14:paraId="1A89C811" w14:textId="77777777"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p>
    <w:p w14:paraId="32CCF0DE" w14:textId="77777777"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r w:rsidRPr="000D11AF">
        <w:rPr>
          <w:rFonts w:asciiTheme="minorHAnsi" w:hAnsiTheme="minorHAnsi" w:cstheme="minorHAnsi"/>
          <w:kern w:val="0"/>
          <w:sz w:val="24"/>
          <w:szCs w:val="24"/>
          <w:lang w:val="en-IN"/>
        </w:rPr>
        <w:t xml:space="preserve">2. Payment will be made as per the payment terms mentioned in this RFP. </w:t>
      </w:r>
    </w:p>
    <w:p w14:paraId="7B41536E" w14:textId="77777777"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p>
    <w:p w14:paraId="142A9A8D" w14:textId="5915171E"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r w:rsidRPr="000D11AF">
        <w:rPr>
          <w:rFonts w:asciiTheme="minorHAnsi" w:hAnsiTheme="minorHAnsi" w:cstheme="minorHAnsi"/>
          <w:kern w:val="0"/>
          <w:sz w:val="24"/>
          <w:szCs w:val="24"/>
          <w:lang w:val="en-IN"/>
        </w:rPr>
        <w:t>3. In</w:t>
      </w:r>
      <w:r w:rsidR="004A219B" w:rsidRPr="000D11AF">
        <w:rPr>
          <w:rFonts w:asciiTheme="minorHAnsi" w:hAnsiTheme="minorHAnsi" w:cstheme="minorHAnsi"/>
          <w:kern w:val="0"/>
          <w:sz w:val="24"/>
          <w:szCs w:val="24"/>
          <w:lang w:val="en-IN"/>
        </w:rPr>
        <w:t xml:space="preserve"> </w:t>
      </w:r>
      <w:r w:rsidRPr="000D11AF">
        <w:rPr>
          <w:rFonts w:asciiTheme="minorHAnsi" w:hAnsiTheme="minorHAnsi" w:cstheme="minorHAnsi"/>
          <w:kern w:val="0"/>
          <w:sz w:val="24"/>
          <w:szCs w:val="24"/>
          <w:lang w:val="en-IN"/>
        </w:rPr>
        <w:t xml:space="preserve">case of any delay attributable to Bank, the project term of 24 months shall be extended proportionately as accepted by the Bank. The TCO shall not undergo any change in such cases. </w:t>
      </w:r>
    </w:p>
    <w:p w14:paraId="4177C2CD" w14:textId="77777777"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p>
    <w:p w14:paraId="2A79196D" w14:textId="77777777" w:rsidR="0094771E" w:rsidRPr="000D11AF" w:rsidRDefault="00EE1352" w:rsidP="0094771E">
      <w:pPr>
        <w:suppressAutoHyphens w:val="0"/>
        <w:autoSpaceDE w:val="0"/>
        <w:adjustRightInd w:val="0"/>
        <w:textAlignment w:val="auto"/>
        <w:rPr>
          <w:rFonts w:asciiTheme="minorHAnsi" w:hAnsiTheme="minorHAnsi" w:cstheme="minorHAnsi"/>
          <w:kern w:val="0"/>
          <w:sz w:val="24"/>
          <w:szCs w:val="24"/>
          <w:lang w:val="en-IN"/>
        </w:rPr>
      </w:pPr>
      <w:r w:rsidRPr="000D11AF">
        <w:rPr>
          <w:rFonts w:asciiTheme="minorHAnsi" w:hAnsiTheme="minorHAnsi" w:cstheme="minorHAnsi"/>
          <w:kern w:val="0"/>
          <w:sz w:val="24"/>
          <w:szCs w:val="24"/>
          <w:lang w:val="en-IN"/>
        </w:rPr>
        <w:t>4</w:t>
      </w:r>
      <w:r w:rsidR="0094771E" w:rsidRPr="000D11AF">
        <w:rPr>
          <w:rFonts w:asciiTheme="minorHAnsi" w:hAnsiTheme="minorHAnsi" w:cstheme="minorHAnsi"/>
          <w:kern w:val="0"/>
          <w:sz w:val="24"/>
          <w:szCs w:val="24"/>
          <w:lang w:val="en-IN"/>
        </w:rPr>
        <w:t xml:space="preserve">.  Prices quoted by the bidder are exclusive of all applicable Taxes i.e. GST. GST will be paid on actual on production of original invoice. </w:t>
      </w:r>
    </w:p>
    <w:p w14:paraId="02D1341B" w14:textId="77777777"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p>
    <w:p w14:paraId="2EC8AA8E" w14:textId="77777777" w:rsidR="0094771E" w:rsidRPr="000D11AF" w:rsidRDefault="00EE1352" w:rsidP="0094771E">
      <w:pPr>
        <w:suppressAutoHyphens w:val="0"/>
        <w:autoSpaceDE w:val="0"/>
        <w:adjustRightInd w:val="0"/>
        <w:textAlignment w:val="auto"/>
        <w:rPr>
          <w:rFonts w:asciiTheme="minorHAnsi" w:hAnsiTheme="minorHAnsi" w:cstheme="minorHAnsi"/>
          <w:kern w:val="0"/>
          <w:sz w:val="24"/>
          <w:szCs w:val="24"/>
          <w:lang w:val="en-IN"/>
        </w:rPr>
      </w:pPr>
      <w:r w:rsidRPr="000D11AF">
        <w:rPr>
          <w:rFonts w:asciiTheme="minorHAnsi" w:hAnsiTheme="minorHAnsi" w:cstheme="minorHAnsi"/>
          <w:kern w:val="0"/>
          <w:sz w:val="24"/>
          <w:szCs w:val="24"/>
          <w:lang w:val="en-IN"/>
        </w:rPr>
        <w:t>5</w:t>
      </w:r>
      <w:r w:rsidR="0094771E" w:rsidRPr="000D11AF">
        <w:rPr>
          <w:rFonts w:asciiTheme="minorHAnsi" w:hAnsiTheme="minorHAnsi" w:cstheme="minorHAnsi"/>
          <w:kern w:val="0"/>
          <w:sz w:val="24"/>
          <w:szCs w:val="24"/>
          <w:lang w:val="en-IN"/>
        </w:rPr>
        <w:t xml:space="preserve">. Bank will not pay any additional charges other than those mentioned above whatsoever the case may be. </w:t>
      </w:r>
    </w:p>
    <w:p w14:paraId="6343CCA6" w14:textId="77777777"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p>
    <w:p w14:paraId="3B0EDC97" w14:textId="77777777" w:rsidR="0094771E" w:rsidRPr="000D11AF" w:rsidRDefault="00EE1352" w:rsidP="0094771E">
      <w:pPr>
        <w:suppressAutoHyphens w:val="0"/>
        <w:autoSpaceDE w:val="0"/>
        <w:adjustRightInd w:val="0"/>
        <w:textAlignment w:val="auto"/>
        <w:rPr>
          <w:rFonts w:asciiTheme="minorHAnsi" w:hAnsiTheme="minorHAnsi" w:cstheme="minorHAnsi"/>
          <w:kern w:val="0"/>
          <w:sz w:val="24"/>
          <w:szCs w:val="24"/>
          <w:lang w:val="en-IN"/>
        </w:rPr>
      </w:pPr>
      <w:r w:rsidRPr="000D11AF">
        <w:rPr>
          <w:rFonts w:asciiTheme="minorHAnsi" w:hAnsiTheme="minorHAnsi" w:cstheme="minorHAnsi"/>
          <w:kern w:val="0"/>
          <w:sz w:val="24"/>
          <w:szCs w:val="24"/>
          <w:lang w:val="en-IN"/>
        </w:rPr>
        <w:t>6</w:t>
      </w:r>
      <w:r w:rsidR="0094771E" w:rsidRPr="000D11AF">
        <w:rPr>
          <w:rFonts w:asciiTheme="minorHAnsi" w:hAnsiTheme="minorHAnsi" w:cstheme="minorHAnsi"/>
          <w:kern w:val="0"/>
          <w:sz w:val="24"/>
          <w:szCs w:val="24"/>
          <w:lang w:val="en-IN"/>
        </w:rPr>
        <w:t xml:space="preserve">. Breakup of implementation cost should be provided to the Bank if required by the Bank. </w:t>
      </w:r>
    </w:p>
    <w:p w14:paraId="44314FFE" w14:textId="77777777" w:rsidR="0094771E" w:rsidRPr="000D11AF" w:rsidRDefault="0094771E" w:rsidP="0094771E">
      <w:pPr>
        <w:suppressAutoHyphens w:val="0"/>
        <w:autoSpaceDE w:val="0"/>
        <w:adjustRightInd w:val="0"/>
        <w:textAlignment w:val="auto"/>
        <w:rPr>
          <w:rFonts w:asciiTheme="minorHAnsi" w:hAnsiTheme="minorHAnsi" w:cstheme="minorHAnsi"/>
          <w:kern w:val="0"/>
          <w:sz w:val="24"/>
          <w:szCs w:val="24"/>
          <w:lang w:val="en-IN"/>
        </w:rPr>
      </w:pPr>
    </w:p>
    <w:p w14:paraId="32D69386" w14:textId="77777777" w:rsidR="00441806" w:rsidRPr="000D11AF" w:rsidRDefault="00EE1352" w:rsidP="0094771E">
      <w:pPr>
        <w:suppressAutoHyphens w:val="0"/>
        <w:autoSpaceDE w:val="0"/>
        <w:adjustRightInd w:val="0"/>
        <w:textAlignment w:val="auto"/>
        <w:rPr>
          <w:rFonts w:asciiTheme="minorHAnsi" w:hAnsiTheme="minorHAnsi" w:cstheme="minorHAnsi"/>
          <w:kern w:val="0"/>
          <w:sz w:val="24"/>
          <w:szCs w:val="24"/>
          <w:lang w:val="en-IN"/>
        </w:rPr>
      </w:pPr>
      <w:r w:rsidRPr="000D11AF">
        <w:rPr>
          <w:rFonts w:asciiTheme="minorHAnsi" w:hAnsiTheme="minorHAnsi" w:cstheme="minorHAnsi"/>
          <w:kern w:val="0"/>
          <w:sz w:val="24"/>
          <w:szCs w:val="24"/>
          <w:lang w:val="en-IN"/>
        </w:rPr>
        <w:lastRenderedPageBreak/>
        <w:t>7</w:t>
      </w:r>
      <w:r w:rsidR="0094771E" w:rsidRPr="000D11AF">
        <w:rPr>
          <w:rFonts w:asciiTheme="minorHAnsi" w:hAnsiTheme="minorHAnsi" w:cstheme="minorHAnsi"/>
          <w:kern w:val="0"/>
          <w:sz w:val="24"/>
          <w:szCs w:val="24"/>
          <w:lang w:val="en-IN"/>
        </w:rPr>
        <w:t xml:space="preserve">. </w:t>
      </w:r>
      <w:r w:rsidR="00963EFC" w:rsidRPr="000D11AF">
        <w:rPr>
          <w:rFonts w:asciiTheme="minorHAnsi" w:hAnsiTheme="minorHAnsi" w:cstheme="minorHAnsi"/>
          <w:sz w:val="24"/>
          <w:szCs w:val="24"/>
        </w:rPr>
        <w:t xml:space="preserve">Consultant to factor all its expenses like travelling, boarding, lodging etc. Apart from amount specified in commercial bid, no other expenses will be paid by the </w:t>
      </w:r>
      <w:r w:rsidR="00212530" w:rsidRPr="000D11AF">
        <w:rPr>
          <w:rFonts w:asciiTheme="minorHAnsi" w:hAnsiTheme="minorHAnsi" w:cstheme="minorHAnsi"/>
          <w:sz w:val="24"/>
          <w:szCs w:val="24"/>
        </w:rPr>
        <w:t>Bank</w:t>
      </w:r>
      <w:r w:rsidR="00963EFC" w:rsidRPr="000D11AF">
        <w:rPr>
          <w:rFonts w:asciiTheme="minorHAnsi" w:hAnsiTheme="minorHAnsi" w:cstheme="minorHAnsi"/>
          <w:sz w:val="24"/>
          <w:szCs w:val="24"/>
        </w:rPr>
        <w:t>.</w:t>
      </w:r>
    </w:p>
    <w:p w14:paraId="6CE643C2" w14:textId="77777777" w:rsidR="00441806" w:rsidRPr="000D11AF" w:rsidRDefault="00441806">
      <w:pPr>
        <w:pStyle w:val="Standard"/>
        <w:shd w:val="clear" w:color="auto" w:fill="FFFFFF"/>
        <w:spacing w:after="160" w:line="235" w:lineRule="atLeast"/>
        <w:rPr>
          <w:rFonts w:asciiTheme="minorHAnsi" w:hAnsiTheme="minorHAnsi" w:cstheme="minorHAnsi"/>
          <w:color w:val="222222"/>
          <w:u w:val="single"/>
          <w:lang w:bidi="ar-SA"/>
        </w:rPr>
      </w:pPr>
    </w:p>
    <w:p w14:paraId="71A76720" w14:textId="627FE30C" w:rsidR="000B5312" w:rsidRPr="000D11AF" w:rsidRDefault="000B5312" w:rsidP="000B5312">
      <w:pPr>
        <w:pStyle w:val="Standard"/>
        <w:tabs>
          <w:tab w:val="left" w:pos="840"/>
        </w:tabs>
        <w:spacing w:line="228" w:lineRule="auto"/>
        <w:ind w:right="120"/>
        <w:jc w:val="both"/>
        <w:rPr>
          <w:rFonts w:asciiTheme="minorHAnsi" w:hAnsiTheme="minorHAnsi" w:cstheme="minorHAnsi"/>
        </w:rPr>
      </w:pPr>
      <w:r w:rsidRPr="007B6FAE">
        <w:rPr>
          <w:rFonts w:asciiTheme="minorHAnsi" w:hAnsiTheme="minorHAnsi" w:cstheme="minorHAnsi"/>
        </w:rPr>
        <w:t>Place:</w:t>
      </w:r>
    </w:p>
    <w:p w14:paraId="3E2C236C" w14:textId="77777777" w:rsidR="000B5312" w:rsidRPr="000D11AF" w:rsidRDefault="000B5312" w:rsidP="000B5312">
      <w:pPr>
        <w:pStyle w:val="Standard"/>
        <w:tabs>
          <w:tab w:val="left" w:pos="840"/>
        </w:tabs>
        <w:spacing w:line="228" w:lineRule="auto"/>
        <w:ind w:right="120"/>
        <w:jc w:val="both"/>
        <w:rPr>
          <w:rFonts w:asciiTheme="minorHAnsi" w:hAnsiTheme="minorHAnsi" w:cstheme="minorHAnsi"/>
        </w:rPr>
      </w:pPr>
    </w:p>
    <w:p w14:paraId="3E57B62F" w14:textId="77777777" w:rsidR="000B5312" w:rsidRPr="000D11AF" w:rsidRDefault="000B5312" w:rsidP="000B5312">
      <w:pPr>
        <w:pStyle w:val="Standard"/>
        <w:tabs>
          <w:tab w:val="left" w:pos="840"/>
        </w:tabs>
        <w:spacing w:line="228" w:lineRule="auto"/>
        <w:ind w:right="120"/>
        <w:jc w:val="both"/>
        <w:rPr>
          <w:rFonts w:asciiTheme="minorHAnsi" w:hAnsiTheme="minorHAnsi" w:cstheme="minorHAnsi"/>
        </w:rPr>
      </w:pPr>
    </w:p>
    <w:p w14:paraId="45F4FBA5" w14:textId="77777777" w:rsidR="000B5312" w:rsidRPr="000D11AF" w:rsidRDefault="000B5312" w:rsidP="000B5312">
      <w:pPr>
        <w:pStyle w:val="Standard"/>
        <w:jc w:val="both"/>
        <w:rPr>
          <w:rFonts w:asciiTheme="minorHAnsi" w:hAnsiTheme="minorHAnsi" w:cstheme="minorHAnsi"/>
          <w:color w:val="00000A"/>
        </w:rPr>
      </w:pPr>
      <w:r w:rsidRPr="007B6FAE">
        <w:rPr>
          <w:rFonts w:asciiTheme="minorHAnsi" w:hAnsiTheme="minorHAnsi" w:cstheme="minorHAnsi"/>
        </w:rPr>
        <w:t>Date:</w:t>
      </w:r>
      <w:r w:rsidRPr="007B6FAE">
        <w:rPr>
          <w:rFonts w:asciiTheme="minorHAnsi" w:hAnsiTheme="minorHAnsi" w:cstheme="minorHAnsi"/>
        </w:rPr>
        <w:tab/>
        <w:t xml:space="preserve">                                                                                               </w:t>
      </w:r>
      <w:r w:rsidRPr="007B6FAE">
        <w:rPr>
          <w:rFonts w:asciiTheme="minorHAnsi" w:hAnsiTheme="minorHAnsi" w:cstheme="minorHAnsi"/>
          <w:color w:val="00000A"/>
        </w:rPr>
        <w:t xml:space="preserve">Seal &amp; Signature of the authorized    </w:t>
      </w:r>
    </w:p>
    <w:p w14:paraId="6266C939" w14:textId="77777777" w:rsidR="000B5312" w:rsidRPr="000D11AF" w:rsidRDefault="000B5312" w:rsidP="000B5312">
      <w:pPr>
        <w:pStyle w:val="Standard"/>
        <w:jc w:val="both"/>
        <w:rPr>
          <w:rFonts w:asciiTheme="minorHAnsi" w:hAnsiTheme="minorHAnsi" w:cstheme="minorHAnsi"/>
        </w:rPr>
      </w:pPr>
      <w:r w:rsidRPr="007B6FAE">
        <w:rPr>
          <w:rFonts w:asciiTheme="minorHAnsi" w:hAnsiTheme="minorHAnsi" w:cstheme="minorHAnsi"/>
          <w:color w:val="00000A"/>
        </w:rPr>
        <w:t xml:space="preserve">                                                                                                             person of the bidders</w:t>
      </w:r>
    </w:p>
    <w:p w14:paraId="58C25FA3" w14:textId="414D77E4" w:rsidR="00E06144" w:rsidRPr="000D11AF" w:rsidRDefault="00E06144">
      <w:pPr>
        <w:rPr>
          <w:rFonts w:asciiTheme="minorHAnsi" w:eastAsia="Times New Roman" w:hAnsiTheme="minorHAnsi" w:cstheme="minorHAnsi"/>
          <w:color w:val="222222"/>
          <w:sz w:val="24"/>
          <w:szCs w:val="24"/>
          <w:u w:val="single"/>
        </w:rPr>
      </w:pPr>
      <w:r w:rsidRPr="007B6FAE">
        <w:rPr>
          <w:rFonts w:asciiTheme="minorHAnsi" w:hAnsiTheme="minorHAnsi" w:cstheme="minorHAnsi"/>
          <w:color w:val="222222"/>
          <w:sz w:val="24"/>
          <w:szCs w:val="24"/>
          <w:u w:val="single"/>
        </w:rPr>
        <w:br w:type="page"/>
      </w:r>
    </w:p>
    <w:p w14:paraId="03CB2795" w14:textId="38A33589" w:rsidR="002C633E" w:rsidRPr="007B6FAE" w:rsidRDefault="002C633E" w:rsidP="002C633E">
      <w:pPr>
        <w:pStyle w:val="Heading1"/>
        <w:shd w:val="clear" w:color="auto" w:fill="DEEAF6"/>
        <w:ind w:left="0"/>
        <w:rPr>
          <w:rFonts w:asciiTheme="minorHAnsi" w:hAnsiTheme="minorHAnsi" w:cstheme="minorHAnsi"/>
          <w:sz w:val="24"/>
          <w:szCs w:val="24"/>
        </w:rPr>
      </w:pPr>
      <w:bookmarkStart w:id="71" w:name="_Toc81834696"/>
      <w:r w:rsidRPr="007B6FAE">
        <w:rPr>
          <w:rFonts w:asciiTheme="minorHAnsi" w:hAnsiTheme="minorHAnsi" w:cstheme="minorHAnsi"/>
          <w:sz w:val="24"/>
          <w:szCs w:val="24"/>
        </w:rPr>
        <w:lastRenderedPageBreak/>
        <w:t>Annexure-XII Bank Guarantee in lieu of EMD</w:t>
      </w:r>
      <w:bookmarkEnd w:id="71"/>
    </w:p>
    <w:p w14:paraId="23BA3A66"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To,</w:t>
      </w:r>
    </w:p>
    <w:p w14:paraId="3A5F2888"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Central Bank of India,</w:t>
      </w:r>
    </w:p>
    <w:p w14:paraId="6FA2BC33" w14:textId="2CC3F3A4" w:rsidR="002C633E" w:rsidRPr="007B6FAE" w:rsidRDefault="00FE68C9"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Cent Neo</w:t>
      </w:r>
      <w:r w:rsidR="002C633E" w:rsidRPr="007B6FAE">
        <w:rPr>
          <w:rFonts w:asciiTheme="minorHAnsi" w:hAnsiTheme="minorHAnsi" w:cstheme="minorHAnsi"/>
          <w:kern w:val="1"/>
          <w:sz w:val="24"/>
          <w:szCs w:val="24"/>
          <w:lang w:eastAsia="ar-SA"/>
        </w:rPr>
        <w:t>,</w:t>
      </w:r>
    </w:p>
    <w:p w14:paraId="511AE5B7"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CBD </w:t>
      </w:r>
      <w:proofErr w:type="spellStart"/>
      <w:r w:rsidRPr="007B6FAE">
        <w:rPr>
          <w:rFonts w:asciiTheme="minorHAnsi" w:hAnsiTheme="minorHAnsi" w:cstheme="minorHAnsi"/>
          <w:kern w:val="1"/>
          <w:sz w:val="24"/>
          <w:szCs w:val="24"/>
          <w:lang w:eastAsia="ar-SA"/>
        </w:rPr>
        <w:t>Belapur</w:t>
      </w:r>
      <w:proofErr w:type="spellEnd"/>
      <w:r w:rsidRPr="007B6FAE">
        <w:rPr>
          <w:rFonts w:asciiTheme="minorHAnsi" w:hAnsiTheme="minorHAnsi" w:cstheme="minorHAnsi"/>
          <w:kern w:val="1"/>
          <w:sz w:val="24"/>
          <w:szCs w:val="24"/>
          <w:lang w:eastAsia="ar-SA"/>
        </w:rPr>
        <w:t>,</w:t>
      </w:r>
    </w:p>
    <w:p w14:paraId="0FEB7A9F"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proofErr w:type="spellStart"/>
      <w:r w:rsidRPr="007B6FAE">
        <w:rPr>
          <w:rFonts w:asciiTheme="minorHAnsi" w:hAnsiTheme="minorHAnsi" w:cstheme="minorHAnsi"/>
          <w:kern w:val="1"/>
          <w:sz w:val="24"/>
          <w:szCs w:val="24"/>
          <w:lang w:eastAsia="ar-SA"/>
        </w:rPr>
        <w:t>Navi</w:t>
      </w:r>
      <w:proofErr w:type="spellEnd"/>
      <w:r w:rsidRPr="007B6FAE">
        <w:rPr>
          <w:rFonts w:asciiTheme="minorHAnsi" w:hAnsiTheme="minorHAnsi" w:cstheme="minorHAnsi"/>
          <w:kern w:val="1"/>
          <w:sz w:val="24"/>
          <w:szCs w:val="24"/>
          <w:lang w:eastAsia="ar-SA"/>
        </w:rPr>
        <w:t xml:space="preserve"> Mumbai -400 614</w:t>
      </w:r>
    </w:p>
    <w:p w14:paraId="57CBD0C5"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p>
    <w:p w14:paraId="4114F972"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Dear Sir, </w:t>
      </w:r>
    </w:p>
    <w:p w14:paraId="5CB2691F" w14:textId="6287F58E"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In response to your invitation to respond to your RFP for </w:t>
      </w:r>
      <w:r w:rsidR="00EF4D2B" w:rsidRPr="007B6FAE">
        <w:rPr>
          <w:rFonts w:asciiTheme="minorHAnsi" w:hAnsiTheme="minorHAnsi" w:cstheme="minorHAnsi"/>
          <w:kern w:val="1"/>
          <w:sz w:val="24"/>
          <w:szCs w:val="24"/>
          <w:lang w:eastAsia="ar-SA"/>
        </w:rPr>
        <w:t xml:space="preserve">Appointment of consultant for </w:t>
      </w:r>
      <w:r w:rsidR="008E1E9C" w:rsidRPr="000D11AF">
        <w:rPr>
          <w:rFonts w:asciiTheme="minorHAnsi" w:hAnsiTheme="minorHAnsi" w:cstheme="minorHAnsi"/>
          <w:bCs/>
          <w:sz w:val="24"/>
          <w:szCs w:val="24"/>
        </w:rPr>
        <w:t>Assisting Bank in Implementation of RBI’s Master Directions on outsourcing of Information Technology Services Dated 10th April 2023 and IT Governance, Risk, Controls and Assurance Practices Dated 7th November 2023</w:t>
      </w:r>
      <w:r w:rsidRPr="007B6FAE">
        <w:rPr>
          <w:rFonts w:asciiTheme="minorHAnsi" w:hAnsiTheme="minorHAnsi" w:cstheme="minorHAnsi"/>
          <w:sz w:val="24"/>
          <w:szCs w:val="24"/>
        </w:rPr>
        <w:t xml:space="preserve">, </w:t>
      </w:r>
      <w:r w:rsidRPr="007B6FAE">
        <w:rPr>
          <w:rFonts w:asciiTheme="minorHAnsi" w:hAnsiTheme="minorHAnsi" w:cstheme="minorHAnsi"/>
          <w:kern w:val="1"/>
          <w:sz w:val="24"/>
          <w:szCs w:val="24"/>
          <w:lang w:eastAsia="ar-SA"/>
        </w:rPr>
        <w:t xml:space="preserve">M/s _____having their registered office at _______ (hereinafter called the Bidder‟) wishes to respond to the said Request for Proposal (RFP) and submit the proposal Implementation of____________________ as listed in the RFP document. </w:t>
      </w:r>
    </w:p>
    <w:p w14:paraId="4377BAE1"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634923CD" w14:textId="1A54452D"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Whereas the „Bidder‟ has submitted the proposal in response to RFP, we, the ______ Bank having our head office ______ hereby irrevocably guarantee an amount of ₹1,00,000/</w:t>
      </w:r>
      <w:proofErr w:type="gramStart"/>
      <w:r w:rsidRPr="007B6FAE">
        <w:rPr>
          <w:rFonts w:asciiTheme="minorHAnsi" w:hAnsiTheme="minorHAnsi" w:cstheme="minorHAnsi"/>
          <w:kern w:val="1"/>
          <w:sz w:val="24"/>
          <w:szCs w:val="24"/>
          <w:lang w:eastAsia="ar-SA"/>
        </w:rPr>
        <w:t>-(</w:t>
      </w:r>
      <w:proofErr w:type="gramEnd"/>
      <w:r w:rsidRPr="007B6FAE">
        <w:rPr>
          <w:rFonts w:asciiTheme="minorHAnsi" w:hAnsiTheme="minorHAnsi" w:cstheme="minorHAnsi"/>
          <w:kern w:val="1"/>
          <w:sz w:val="24"/>
          <w:szCs w:val="24"/>
          <w:lang w:eastAsia="ar-SA"/>
        </w:rPr>
        <w:t xml:space="preserve">Rupees </w:t>
      </w:r>
      <w:r w:rsidR="00F61B57" w:rsidRPr="007B6FAE">
        <w:rPr>
          <w:rFonts w:asciiTheme="minorHAnsi" w:hAnsiTheme="minorHAnsi" w:cstheme="minorHAnsi"/>
          <w:kern w:val="1"/>
          <w:sz w:val="24"/>
          <w:szCs w:val="24"/>
          <w:lang w:eastAsia="ar-SA"/>
        </w:rPr>
        <w:t>One Lakh only</w:t>
      </w:r>
      <w:r w:rsidRPr="007B6FAE">
        <w:rPr>
          <w:rFonts w:asciiTheme="minorHAnsi" w:hAnsiTheme="minorHAnsi" w:cstheme="minorHAnsi"/>
          <w:kern w:val="1"/>
          <w:sz w:val="24"/>
          <w:szCs w:val="24"/>
          <w:lang w:eastAsia="ar-SA"/>
        </w:rPr>
        <w:t xml:space="preserve">) as bid security as required to be submitted by the, Bidder‟ as a condition for participation in the said process of RFP. </w:t>
      </w:r>
    </w:p>
    <w:p w14:paraId="07EF560E"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03C4FDC1"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The Bid security for which this guarantee is given is liable to be enforced/ invoked:</w:t>
      </w:r>
    </w:p>
    <w:p w14:paraId="37477E1A"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1. If the Bidder withdraws his proposal during the period of the proposal validity; or </w:t>
      </w:r>
    </w:p>
    <w:p w14:paraId="4CBD6CA2"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Five Lacs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19FD5DBE"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2802022A"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Notwithstanding anything contained herein:</w:t>
      </w:r>
    </w:p>
    <w:p w14:paraId="7019CB50" w14:textId="5219DBC2"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1. Our liability under this Bank guarantee shall not </w:t>
      </w:r>
      <w:proofErr w:type="gramStart"/>
      <w:r w:rsidRPr="007B6FAE">
        <w:rPr>
          <w:rFonts w:asciiTheme="minorHAnsi" w:hAnsiTheme="minorHAnsi" w:cstheme="minorHAnsi"/>
          <w:kern w:val="1"/>
          <w:sz w:val="24"/>
          <w:szCs w:val="24"/>
          <w:lang w:eastAsia="ar-SA"/>
        </w:rPr>
        <w:t xml:space="preserve">exceed ₹ </w:t>
      </w:r>
      <w:r w:rsidR="00F61B57" w:rsidRPr="007B6FAE">
        <w:rPr>
          <w:rFonts w:asciiTheme="minorHAnsi" w:hAnsiTheme="minorHAnsi" w:cstheme="minorHAnsi"/>
          <w:kern w:val="1"/>
          <w:sz w:val="24"/>
          <w:szCs w:val="24"/>
          <w:lang w:eastAsia="ar-SA"/>
        </w:rPr>
        <w:t>1</w:t>
      </w:r>
      <w:proofErr w:type="gramEnd"/>
      <w:r w:rsidR="00F61B57" w:rsidRPr="007B6FAE">
        <w:rPr>
          <w:rFonts w:asciiTheme="minorHAnsi" w:hAnsiTheme="minorHAnsi" w:cstheme="minorHAnsi"/>
          <w:kern w:val="1"/>
          <w:sz w:val="24"/>
          <w:szCs w:val="24"/>
          <w:lang w:eastAsia="ar-SA"/>
        </w:rPr>
        <w:t>,</w:t>
      </w:r>
      <w:r w:rsidR="000116C8" w:rsidRPr="007B6FAE">
        <w:rPr>
          <w:rFonts w:asciiTheme="minorHAnsi" w:hAnsiTheme="minorHAnsi" w:cstheme="minorHAnsi"/>
          <w:kern w:val="1"/>
          <w:sz w:val="24"/>
          <w:szCs w:val="24"/>
          <w:lang w:eastAsia="ar-SA"/>
        </w:rPr>
        <w:t xml:space="preserve"> </w:t>
      </w:r>
      <w:r w:rsidR="00F61B57" w:rsidRPr="007B6FAE">
        <w:rPr>
          <w:rFonts w:asciiTheme="minorHAnsi" w:hAnsiTheme="minorHAnsi" w:cstheme="minorHAnsi"/>
          <w:kern w:val="1"/>
          <w:sz w:val="24"/>
          <w:szCs w:val="24"/>
          <w:lang w:eastAsia="ar-SA"/>
        </w:rPr>
        <w:t>00,000/-(Rupees One Lakh only)</w:t>
      </w:r>
    </w:p>
    <w:p w14:paraId="2899B5E6"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2. This Bank guarantee will be valid </w:t>
      </w:r>
      <w:proofErr w:type="spellStart"/>
      <w:r w:rsidRPr="007B6FAE">
        <w:rPr>
          <w:rFonts w:asciiTheme="minorHAnsi" w:hAnsiTheme="minorHAnsi" w:cstheme="minorHAnsi"/>
          <w:kern w:val="1"/>
          <w:sz w:val="24"/>
          <w:szCs w:val="24"/>
          <w:lang w:eastAsia="ar-SA"/>
        </w:rPr>
        <w:t>upto</w:t>
      </w:r>
      <w:proofErr w:type="spellEnd"/>
      <w:r w:rsidRPr="007B6FAE">
        <w:rPr>
          <w:rFonts w:asciiTheme="minorHAnsi" w:hAnsiTheme="minorHAnsi" w:cstheme="minorHAnsi"/>
          <w:kern w:val="1"/>
          <w:sz w:val="24"/>
          <w:szCs w:val="24"/>
          <w:lang w:eastAsia="ar-SA"/>
        </w:rPr>
        <w:t xml:space="preserve"> ________; and </w:t>
      </w:r>
    </w:p>
    <w:p w14:paraId="2BE3F985"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3. We are liable to pay the guarantee amount or any part thereof under this Bank</w:t>
      </w:r>
    </w:p>
    <w:p w14:paraId="63E8294C"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guarantee only upon service of a written claim or demand by you on or</w:t>
      </w:r>
    </w:p>
    <w:p w14:paraId="5C853B79" w14:textId="0911140E" w:rsidR="002C633E" w:rsidRPr="007B6FAE" w:rsidRDefault="00F61B57"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before_________________.</w:t>
      </w:r>
    </w:p>
    <w:p w14:paraId="4964458F" w14:textId="77777777" w:rsidR="00F61B57" w:rsidRPr="007B6FAE" w:rsidRDefault="00F61B57" w:rsidP="002C633E">
      <w:pPr>
        <w:spacing w:line="100" w:lineRule="atLeast"/>
        <w:ind w:right="232"/>
        <w:jc w:val="both"/>
        <w:rPr>
          <w:rFonts w:asciiTheme="minorHAnsi" w:hAnsiTheme="minorHAnsi" w:cstheme="minorHAnsi"/>
          <w:kern w:val="1"/>
          <w:sz w:val="24"/>
          <w:szCs w:val="24"/>
          <w:lang w:eastAsia="ar-SA"/>
        </w:rPr>
      </w:pPr>
    </w:p>
    <w:p w14:paraId="7E477C40"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In witness whereof the Bank, through the authorized officer has sets its hand and stamp on this _____day </w:t>
      </w:r>
      <w:proofErr w:type="gramStart"/>
      <w:r w:rsidRPr="007B6FAE">
        <w:rPr>
          <w:rFonts w:asciiTheme="minorHAnsi" w:hAnsiTheme="minorHAnsi" w:cstheme="minorHAnsi"/>
          <w:kern w:val="1"/>
          <w:sz w:val="24"/>
          <w:szCs w:val="24"/>
          <w:lang w:eastAsia="ar-SA"/>
        </w:rPr>
        <w:t>of  _</w:t>
      </w:r>
      <w:proofErr w:type="gramEnd"/>
      <w:r w:rsidRPr="007B6FAE">
        <w:rPr>
          <w:rFonts w:asciiTheme="minorHAnsi" w:hAnsiTheme="minorHAnsi" w:cstheme="minorHAnsi"/>
          <w:kern w:val="1"/>
          <w:sz w:val="24"/>
          <w:szCs w:val="24"/>
          <w:lang w:eastAsia="ar-SA"/>
        </w:rPr>
        <w:t>____ at .</w:t>
      </w:r>
    </w:p>
    <w:p w14:paraId="1776A7A7"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3E0A63A5"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Yours faithfully,</w:t>
      </w:r>
    </w:p>
    <w:p w14:paraId="2F9D90B3"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4AC5021C"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lastRenderedPageBreak/>
        <w:t>For and on behalf of ____________________________</w:t>
      </w:r>
    </w:p>
    <w:p w14:paraId="02EED946"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p>
    <w:p w14:paraId="2011F187"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Bank </w:t>
      </w:r>
      <w:proofErr w:type="spellStart"/>
      <w:r w:rsidRPr="007B6FAE">
        <w:rPr>
          <w:rFonts w:asciiTheme="minorHAnsi" w:hAnsiTheme="minorHAnsi" w:cstheme="minorHAnsi"/>
          <w:kern w:val="1"/>
          <w:sz w:val="24"/>
          <w:szCs w:val="24"/>
          <w:lang w:eastAsia="ar-SA"/>
        </w:rPr>
        <w:t>Authorised</w:t>
      </w:r>
      <w:proofErr w:type="spellEnd"/>
      <w:r w:rsidRPr="007B6FAE">
        <w:rPr>
          <w:rFonts w:asciiTheme="minorHAnsi" w:hAnsiTheme="minorHAnsi" w:cstheme="minorHAnsi"/>
          <w:kern w:val="1"/>
          <w:sz w:val="24"/>
          <w:szCs w:val="24"/>
          <w:lang w:eastAsia="ar-SA"/>
        </w:rPr>
        <w:t xml:space="preserve"> Official</w:t>
      </w:r>
    </w:p>
    <w:p w14:paraId="33DBDB4A" w14:textId="77777777" w:rsidR="00004D9E" w:rsidRPr="000D11AF" w:rsidRDefault="00004D9E" w:rsidP="005328FB">
      <w:pPr>
        <w:pStyle w:val="Standard"/>
        <w:shd w:val="clear" w:color="auto" w:fill="FFFFFF"/>
        <w:spacing w:after="160" w:line="235" w:lineRule="atLeast"/>
        <w:rPr>
          <w:rFonts w:asciiTheme="minorHAnsi" w:hAnsiTheme="minorHAnsi" w:cstheme="minorHAnsi"/>
        </w:rPr>
      </w:pPr>
    </w:p>
    <w:bookmarkEnd w:id="70"/>
    <w:p w14:paraId="7899CE1C" w14:textId="77777777" w:rsidR="003706DD" w:rsidRPr="000D11AF" w:rsidRDefault="003706DD" w:rsidP="00E122AE">
      <w:pPr>
        <w:pStyle w:val="Heading2"/>
        <w:rPr>
          <w:rFonts w:asciiTheme="minorHAnsi" w:hAnsiTheme="minorHAnsi" w:cstheme="minorHAnsi"/>
          <w:b/>
          <w:color w:val="2E74B5"/>
          <w:sz w:val="24"/>
          <w:szCs w:val="24"/>
        </w:rPr>
      </w:pPr>
    </w:p>
    <w:p w14:paraId="371D7D0E" w14:textId="447CA49C" w:rsidR="00441806" w:rsidRPr="007B6FAE" w:rsidRDefault="00963EFC" w:rsidP="00E122AE">
      <w:pPr>
        <w:pStyle w:val="Heading2"/>
        <w:rPr>
          <w:rFonts w:asciiTheme="minorHAnsi" w:hAnsiTheme="minorHAnsi" w:cstheme="minorHAnsi"/>
          <w:sz w:val="24"/>
          <w:szCs w:val="24"/>
        </w:rPr>
      </w:pPr>
      <w:r w:rsidRPr="007B6FAE">
        <w:rPr>
          <w:rFonts w:asciiTheme="minorHAnsi" w:hAnsiTheme="minorHAnsi" w:cstheme="minorHAnsi"/>
          <w:b/>
          <w:color w:val="2E74B5"/>
          <w:sz w:val="24"/>
          <w:szCs w:val="24"/>
        </w:rPr>
        <w:t xml:space="preserve">Annexure – </w:t>
      </w:r>
      <w:proofErr w:type="gramStart"/>
      <w:r w:rsidRPr="007B6FAE">
        <w:rPr>
          <w:rFonts w:asciiTheme="minorHAnsi" w:hAnsiTheme="minorHAnsi" w:cstheme="minorHAnsi"/>
          <w:b/>
          <w:color w:val="2E74B5"/>
          <w:sz w:val="24"/>
          <w:szCs w:val="24"/>
        </w:rPr>
        <w:t>XII</w:t>
      </w:r>
      <w:r w:rsidR="00E122AE" w:rsidRPr="007B6FAE">
        <w:rPr>
          <w:rFonts w:asciiTheme="minorHAnsi" w:hAnsiTheme="minorHAnsi" w:cstheme="minorHAnsi"/>
          <w:b/>
          <w:color w:val="2E74B5"/>
          <w:sz w:val="24"/>
          <w:szCs w:val="24"/>
        </w:rPr>
        <w:t>I :</w:t>
      </w:r>
      <w:proofErr w:type="gramEnd"/>
      <w:r w:rsidR="00E122AE" w:rsidRPr="007B6FAE">
        <w:rPr>
          <w:rFonts w:asciiTheme="minorHAnsi" w:hAnsiTheme="minorHAnsi" w:cstheme="minorHAnsi"/>
          <w:b/>
          <w:color w:val="2E74B5"/>
          <w:sz w:val="24"/>
          <w:szCs w:val="24"/>
        </w:rPr>
        <w:t xml:space="preserve">: Integrity Pact </w:t>
      </w:r>
    </w:p>
    <w:p w14:paraId="01535530" w14:textId="77777777" w:rsidR="00441806" w:rsidRPr="000D11AF" w:rsidRDefault="00441806">
      <w:pPr>
        <w:pStyle w:val="Standard"/>
        <w:jc w:val="both"/>
        <w:rPr>
          <w:rFonts w:asciiTheme="minorHAnsi" w:hAnsiTheme="minorHAnsi" w:cstheme="minorHAnsi"/>
        </w:rPr>
      </w:pPr>
    </w:p>
    <w:p w14:paraId="74F7B06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Between</w:t>
      </w:r>
    </w:p>
    <w:p w14:paraId="5D3778C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 xml:space="preserve">Central </w:t>
      </w:r>
      <w:r w:rsidR="00212530" w:rsidRPr="007B6FAE">
        <w:rPr>
          <w:rFonts w:asciiTheme="minorHAnsi" w:hAnsiTheme="minorHAnsi" w:cstheme="minorHAnsi"/>
          <w:b/>
          <w:bCs/>
        </w:rPr>
        <w:t>Bank</w:t>
      </w:r>
      <w:r w:rsidRPr="007B6FAE">
        <w:rPr>
          <w:rFonts w:asciiTheme="minorHAnsi" w:hAnsiTheme="minorHAnsi" w:cstheme="minorHAnsi"/>
          <w:b/>
          <w:bCs/>
        </w:rPr>
        <w:t xml:space="preserve"> of India </w:t>
      </w:r>
      <w:r w:rsidRPr="007B6FAE">
        <w:rPr>
          <w:rFonts w:asciiTheme="minorHAnsi" w:hAnsiTheme="minorHAnsi" w:cstheme="minorHAnsi"/>
        </w:rPr>
        <w:t xml:space="preserve">hereinafter referred to as </w:t>
      </w:r>
      <w:r w:rsidRPr="007B6FAE">
        <w:rPr>
          <w:rFonts w:asciiTheme="minorHAnsi" w:hAnsiTheme="minorHAnsi" w:cstheme="minorHAnsi"/>
          <w:b/>
          <w:bCs/>
        </w:rPr>
        <w:t>“The Principal”</w:t>
      </w:r>
      <w:r w:rsidRPr="007B6FAE">
        <w:rPr>
          <w:rFonts w:asciiTheme="minorHAnsi" w:hAnsiTheme="minorHAnsi" w:cstheme="minorHAnsi"/>
        </w:rPr>
        <w:t>,</w:t>
      </w:r>
    </w:p>
    <w:p w14:paraId="3422089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And</w:t>
      </w:r>
    </w:p>
    <w:p w14:paraId="18B08AE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 hereinafter referred to as </w:t>
      </w:r>
      <w:r w:rsidRPr="007B6FAE">
        <w:rPr>
          <w:rFonts w:asciiTheme="minorHAnsi" w:hAnsiTheme="minorHAnsi" w:cstheme="minorHAnsi"/>
          <w:b/>
          <w:bCs/>
        </w:rPr>
        <w:t>“The Bidder/ Contractor”</w:t>
      </w:r>
    </w:p>
    <w:p w14:paraId="47CEB2E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Preamble</w:t>
      </w:r>
    </w:p>
    <w:p w14:paraId="5FB193E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3A8475F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In order to achieve these goals, the Principal will appoint an Independent External Monitor (IEM), who will monitor the tender process and the execution of the contract for compliance with the principles mentioned above.</w:t>
      </w:r>
    </w:p>
    <w:p w14:paraId="5F362058" w14:textId="77777777" w:rsidR="003706DD" w:rsidRPr="000D11AF" w:rsidRDefault="003706DD">
      <w:pPr>
        <w:pStyle w:val="Standard"/>
        <w:jc w:val="both"/>
        <w:rPr>
          <w:rFonts w:asciiTheme="minorHAnsi" w:hAnsiTheme="minorHAnsi" w:cstheme="minorHAnsi"/>
          <w:b/>
          <w:bCs/>
        </w:rPr>
      </w:pPr>
    </w:p>
    <w:p w14:paraId="06AE452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1 – Commitments of the Principal</w:t>
      </w:r>
    </w:p>
    <w:p w14:paraId="3A83B9C5" w14:textId="77777777" w:rsidR="003706DD" w:rsidRPr="000D11AF" w:rsidRDefault="003706DD">
      <w:pPr>
        <w:pStyle w:val="Standard"/>
        <w:jc w:val="both"/>
        <w:rPr>
          <w:rFonts w:asciiTheme="minorHAnsi" w:hAnsiTheme="minorHAnsi" w:cstheme="minorHAnsi"/>
        </w:rPr>
      </w:pPr>
    </w:p>
    <w:p w14:paraId="66A0648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(1.) The Principal commits itself to take all measures necessary to prevent corruption and to observe the following </w:t>
      </w:r>
      <w:proofErr w:type="gramStart"/>
      <w:r w:rsidRPr="007B6FAE">
        <w:rPr>
          <w:rFonts w:asciiTheme="minorHAnsi" w:hAnsiTheme="minorHAnsi" w:cstheme="minorHAnsi"/>
        </w:rPr>
        <w:t>principles:-</w:t>
      </w:r>
      <w:proofErr w:type="gramEnd"/>
    </w:p>
    <w:p w14:paraId="323E5E93" w14:textId="77777777" w:rsidR="00441806" w:rsidRPr="000D11AF" w:rsidRDefault="00441806">
      <w:pPr>
        <w:pStyle w:val="Standard"/>
        <w:jc w:val="both"/>
        <w:rPr>
          <w:rFonts w:asciiTheme="minorHAnsi" w:hAnsiTheme="minorHAnsi" w:cstheme="minorHAnsi"/>
        </w:rPr>
      </w:pPr>
    </w:p>
    <w:p w14:paraId="1DBEEFB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 No employee of the Principal, personally or through family members, will in connection with the tender </w:t>
      </w:r>
      <w:proofErr w:type="gramStart"/>
      <w:r w:rsidRPr="007B6FAE">
        <w:rPr>
          <w:rFonts w:asciiTheme="minorHAnsi" w:hAnsiTheme="minorHAnsi" w:cstheme="minorHAnsi"/>
        </w:rPr>
        <w:t>for ,</w:t>
      </w:r>
      <w:proofErr w:type="gramEnd"/>
      <w:r w:rsidRPr="007B6FAE">
        <w:rPr>
          <w:rFonts w:asciiTheme="minorHAnsi" w:hAnsiTheme="minorHAnsi" w:cstheme="minorHAnsi"/>
        </w:rPr>
        <w:t xml:space="preserve"> or the execution of a contract, demand, take a promise for or accept, for self or third person, any material or immaterial benefit which the person is not legally entitled to.</w:t>
      </w:r>
    </w:p>
    <w:p w14:paraId="40FF0FCE" w14:textId="77777777" w:rsidR="00441806" w:rsidRPr="000D11AF" w:rsidRDefault="00441806">
      <w:pPr>
        <w:pStyle w:val="Standard"/>
        <w:jc w:val="both"/>
        <w:rPr>
          <w:rFonts w:asciiTheme="minorHAnsi" w:hAnsiTheme="minorHAnsi" w:cstheme="minorHAnsi"/>
        </w:rPr>
      </w:pPr>
    </w:p>
    <w:p w14:paraId="140E20E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7D107024" w14:textId="77777777" w:rsidR="00441806" w:rsidRPr="000D11AF" w:rsidRDefault="00441806">
      <w:pPr>
        <w:pStyle w:val="Standard"/>
        <w:jc w:val="both"/>
        <w:rPr>
          <w:rFonts w:asciiTheme="minorHAnsi" w:hAnsiTheme="minorHAnsi" w:cstheme="minorHAnsi"/>
        </w:rPr>
      </w:pPr>
    </w:p>
    <w:p w14:paraId="7AAB007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c. The Principal will exclude from the process all known prejudiced persons.</w:t>
      </w:r>
    </w:p>
    <w:p w14:paraId="0D3D20DC" w14:textId="77777777" w:rsidR="00441806" w:rsidRPr="000D11AF" w:rsidRDefault="00441806">
      <w:pPr>
        <w:pStyle w:val="Standard"/>
        <w:jc w:val="both"/>
        <w:rPr>
          <w:rFonts w:asciiTheme="minorHAnsi" w:hAnsiTheme="minorHAnsi" w:cstheme="minorHAnsi"/>
        </w:rPr>
      </w:pPr>
    </w:p>
    <w:p w14:paraId="7D224CB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27E71767" w14:textId="77777777" w:rsidR="00441806" w:rsidRPr="000D11AF" w:rsidRDefault="00441806">
      <w:pPr>
        <w:pStyle w:val="Standard"/>
        <w:jc w:val="both"/>
        <w:rPr>
          <w:rFonts w:asciiTheme="minorHAnsi" w:hAnsiTheme="minorHAnsi" w:cstheme="minorHAnsi"/>
        </w:rPr>
      </w:pPr>
    </w:p>
    <w:p w14:paraId="67797FF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2 – Commitments of the Bidder(s)/ contractor(s)</w:t>
      </w:r>
    </w:p>
    <w:p w14:paraId="3B30083E" w14:textId="77777777" w:rsidR="00441806" w:rsidRPr="000D11AF" w:rsidRDefault="00441806">
      <w:pPr>
        <w:pStyle w:val="Standard"/>
        <w:jc w:val="both"/>
        <w:rPr>
          <w:rFonts w:asciiTheme="minorHAnsi" w:hAnsiTheme="minorHAnsi" w:cstheme="minorHAnsi"/>
        </w:rPr>
      </w:pPr>
    </w:p>
    <w:p w14:paraId="3CB90B9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(1) The Bidder(s)/ Contractor(s) commit themselves to take all measures necessary to prevent corruption. He commits himself to observe the following principles during his participation in the tender process and during the contract execution.</w:t>
      </w:r>
    </w:p>
    <w:p w14:paraId="21FF5EC1" w14:textId="77777777" w:rsidR="00441806" w:rsidRPr="000D11AF" w:rsidRDefault="00441806">
      <w:pPr>
        <w:pStyle w:val="Standard"/>
        <w:jc w:val="both"/>
        <w:rPr>
          <w:rFonts w:asciiTheme="minorHAnsi" w:hAnsiTheme="minorHAnsi" w:cstheme="minorHAnsi"/>
        </w:rPr>
      </w:pPr>
    </w:p>
    <w:p w14:paraId="5CE2C7F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7B6FAE">
        <w:rPr>
          <w:rFonts w:asciiTheme="minorHAnsi" w:hAnsiTheme="minorHAnsi" w:cstheme="minorHAnsi"/>
          <w:i/>
          <w:iCs/>
        </w:rPr>
        <w:t xml:space="preserve">y </w:t>
      </w:r>
      <w:r w:rsidRPr="007B6FAE">
        <w:rPr>
          <w:rFonts w:asciiTheme="minorHAnsi" w:hAnsiTheme="minorHAnsi" w:cstheme="minorHAnsi"/>
        </w:rPr>
        <w:t>advantage of any kind whatsoever during the tender process or during the execution of the contract.</w:t>
      </w:r>
    </w:p>
    <w:p w14:paraId="031EFF65" w14:textId="77777777" w:rsidR="00441806" w:rsidRPr="000D11AF" w:rsidRDefault="00441806">
      <w:pPr>
        <w:pStyle w:val="Standard"/>
        <w:jc w:val="both"/>
        <w:rPr>
          <w:rFonts w:asciiTheme="minorHAnsi" w:hAnsiTheme="minorHAnsi" w:cstheme="minorHAnsi"/>
        </w:rPr>
      </w:pPr>
    </w:p>
    <w:p w14:paraId="573867E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29F8160B" w14:textId="77777777" w:rsidR="00441806" w:rsidRPr="000D11AF" w:rsidRDefault="00441806">
      <w:pPr>
        <w:pStyle w:val="Standard"/>
        <w:jc w:val="both"/>
        <w:rPr>
          <w:rFonts w:asciiTheme="minorHAnsi" w:hAnsiTheme="minorHAnsi" w:cstheme="minorHAnsi"/>
        </w:rPr>
      </w:pPr>
    </w:p>
    <w:p w14:paraId="2D7262C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18449B1A" w14:textId="77777777" w:rsidR="00441806" w:rsidRPr="000D11AF" w:rsidRDefault="00441806">
      <w:pPr>
        <w:pStyle w:val="Standard"/>
        <w:jc w:val="both"/>
        <w:rPr>
          <w:rFonts w:asciiTheme="minorHAnsi" w:hAnsiTheme="minorHAnsi" w:cstheme="minorHAnsi"/>
        </w:rPr>
      </w:pPr>
    </w:p>
    <w:p w14:paraId="1AFF055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d. The Bidder(s)/Contractors(s) of foreign origin shall disclose the name and address of the Agents/representatives in India, if any. </w:t>
      </w:r>
      <w:proofErr w:type="gramStart"/>
      <w:r w:rsidRPr="007B6FAE">
        <w:rPr>
          <w:rFonts w:asciiTheme="minorHAnsi" w:hAnsiTheme="minorHAnsi" w:cstheme="minorHAnsi"/>
        </w:rPr>
        <w:t>Similarly</w:t>
      </w:r>
      <w:proofErr w:type="gramEnd"/>
      <w:r w:rsidRPr="007B6FAE">
        <w:rPr>
          <w:rFonts w:asciiTheme="minorHAnsi" w:hAnsiTheme="minorHAnsi" w:cstheme="minorHAnsi"/>
        </w:rPr>
        <w:t xml:space="preserve"> the Bidder(s)/Contractors(s) of Indian Nationality shall furnish the name and address of the foreign principals, if any. Further details as mentioned in the</w:t>
      </w:r>
    </w:p>
    <w:p w14:paraId="447DC795" w14:textId="77777777" w:rsidR="00441806" w:rsidRPr="000D11AF" w:rsidRDefault="00441806">
      <w:pPr>
        <w:pStyle w:val="Standard"/>
        <w:jc w:val="both"/>
        <w:rPr>
          <w:rFonts w:asciiTheme="minorHAnsi" w:hAnsiTheme="minorHAnsi" w:cstheme="minorHAnsi"/>
        </w:rPr>
      </w:pPr>
    </w:p>
    <w:p w14:paraId="285E7034" w14:textId="4B372332"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“Guidelines on Indian Agents of Foreign Suppliers” shall be disclosed by </w:t>
      </w:r>
      <w:r w:rsidR="004A219B" w:rsidRPr="007B6FAE">
        <w:rPr>
          <w:rFonts w:asciiTheme="minorHAnsi" w:hAnsiTheme="minorHAnsi" w:cstheme="minorHAnsi"/>
        </w:rPr>
        <w:t>the Bidder</w:t>
      </w:r>
      <w:r w:rsidRPr="007B6FAE">
        <w:rPr>
          <w:rFonts w:asciiTheme="minorHAnsi" w:hAnsiTheme="minorHAnsi" w:cstheme="minorHAnsi"/>
        </w:rPr>
        <w:t xml:space="preserve"> (s)/Contractor(s</w:t>
      </w:r>
      <w:proofErr w:type="gramStart"/>
      <w:r w:rsidRPr="007B6FAE">
        <w:rPr>
          <w:rFonts w:asciiTheme="minorHAnsi" w:hAnsiTheme="minorHAnsi" w:cstheme="minorHAnsi"/>
        </w:rPr>
        <w:t>).Further</w:t>
      </w:r>
      <w:proofErr w:type="gramEnd"/>
      <w:r w:rsidRPr="007B6FAE">
        <w:rPr>
          <w:rFonts w:asciiTheme="minorHAnsi" w:hAnsiTheme="minorHAnsi" w:cstheme="minorHAnsi"/>
        </w:rPr>
        <w:t xml:space="preserve">, as mentioned in the Guidelines all </w:t>
      </w:r>
      <w:r w:rsidR="004A219B" w:rsidRPr="007B6FAE">
        <w:rPr>
          <w:rFonts w:asciiTheme="minorHAnsi" w:hAnsiTheme="minorHAnsi" w:cstheme="minorHAnsi"/>
        </w:rPr>
        <w:t>the payments</w:t>
      </w:r>
      <w:r w:rsidRPr="007B6FAE">
        <w:rPr>
          <w:rFonts w:asciiTheme="minorHAnsi" w:hAnsiTheme="minorHAnsi" w:cstheme="minorHAnsi"/>
        </w:rPr>
        <w:t xml:space="preserve"> made to the Indian agent/representative have to be in </w:t>
      </w:r>
      <w:r w:rsidR="004A219B" w:rsidRPr="007B6FAE">
        <w:rPr>
          <w:rFonts w:asciiTheme="minorHAnsi" w:hAnsiTheme="minorHAnsi" w:cstheme="minorHAnsi"/>
        </w:rPr>
        <w:t>Indian Rupees</w:t>
      </w:r>
      <w:r w:rsidRPr="007B6FAE">
        <w:rPr>
          <w:rFonts w:asciiTheme="minorHAnsi" w:hAnsiTheme="minorHAnsi" w:cstheme="minorHAnsi"/>
        </w:rPr>
        <w:t xml:space="preserve"> only. Copy of the “Guidelines on Indian Agents of Foreign Suppliers” is placed at e. The Bidder(s)/ Contractor(s) will, when presenting his bid, disclose any and all payments he has made, is committed to or intends to make to agents, brokers or any other intermediaries in connection with the award of the contract.</w:t>
      </w:r>
    </w:p>
    <w:p w14:paraId="4A0342E5" w14:textId="77777777" w:rsidR="00441806" w:rsidRPr="000D11AF" w:rsidRDefault="00441806">
      <w:pPr>
        <w:pStyle w:val="Standard"/>
        <w:jc w:val="both"/>
        <w:rPr>
          <w:rFonts w:asciiTheme="minorHAnsi" w:hAnsiTheme="minorHAnsi" w:cstheme="minorHAnsi"/>
        </w:rPr>
      </w:pPr>
    </w:p>
    <w:p w14:paraId="7A2A3A6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The Bidder(s)/ Contractor(s) will not instigate third persons to commit offences outlined above or be an accessory to such offences.</w:t>
      </w:r>
    </w:p>
    <w:p w14:paraId="410EB0B8" w14:textId="77777777" w:rsidR="00441806" w:rsidRPr="000D11AF" w:rsidRDefault="00441806">
      <w:pPr>
        <w:pStyle w:val="Standard"/>
        <w:jc w:val="both"/>
        <w:rPr>
          <w:rFonts w:asciiTheme="minorHAnsi" w:hAnsiTheme="minorHAnsi" w:cstheme="minorHAnsi"/>
        </w:rPr>
      </w:pPr>
    </w:p>
    <w:p w14:paraId="6B9E6B1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3- Disqualification from tender process and exclusion from future contracts</w:t>
      </w:r>
    </w:p>
    <w:p w14:paraId="377E5E6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placed at</w:t>
      </w:r>
    </w:p>
    <w:p w14:paraId="05F8F070" w14:textId="77777777" w:rsidR="00441806" w:rsidRPr="000D11AF" w:rsidRDefault="00441806">
      <w:pPr>
        <w:pStyle w:val="Standard"/>
        <w:jc w:val="both"/>
        <w:rPr>
          <w:rFonts w:asciiTheme="minorHAnsi" w:hAnsiTheme="minorHAnsi" w:cstheme="minorHAnsi"/>
        </w:rPr>
      </w:pPr>
    </w:p>
    <w:p w14:paraId="3A2CA9B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4 – Compensation for Damages</w:t>
      </w:r>
    </w:p>
    <w:p w14:paraId="5E76BD32" w14:textId="77777777" w:rsidR="00441806" w:rsidRPr="000D11AF" w:rsidRDefault="00441806">
      <w:pPr>
        <w:pStyle w:val="Standard"/>
        <w:jc w:val="both"/>
        <w:rPr>
          <w:rFonts w:asciiTheme="minorHAnsi" w:hAnsiTheme="minorHAnsi" w:cstheme="minorHAnsi"/>
        </w:rPr>
      </w:pPr>
    </w:p>
    <w:p w14:paraId="0C45157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If the Principal has disqualified the Bidder(s) from the tender process prior to the award according to Section 3, the Principal is entitled to demand and recover the damages equivalent to Earnest Money Deposit/ Bid Security.</w:t>
      </w:r>
    </w:p>
    <w:p w14:paraId="515511BA" w14:textId="77777777" w:rsidR="00441806" w:rsidRPr="000D11AF" w:rsidRDefault="00441806">
      <w:pPr>
        <w:pStyle w:val="Standard"/>
        <w:jc w:val="both"/>
        <w:rPr>
          <w:rFonts w:asciiTheme="minorHAnsi" w:hAnsiTheme="minorHAnsi" w:cstheme="minorHAnsi"/>
        </w:rPr>
      </w:pPr>
    </w:p>
    <w:p w14:paraId="4795FFC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w:t>
      </w:r>
      <w:r w:rsidR="00212530" w:rsidRPr="007B6FAE">
        <w:rPr>
          <w:rFonts w:asciiTheme="minorHAnsi" w:hAnsiTheme="minorHAnsi" w:cstheme="minorHAnsi"/>
        </w:rPr>
        <w:t>Bank</w:t>
      </w:r>
      <w:r w:rsidRPr="007B6FAE">
        <w:rPr>
          <w:rFonts w:asciiTheme="minorHAnsi" w:hAnsiTheme="minorHAnsi" w:cstheme="minorHAnsi"/>
        </w:rPr>
        <w:t xml:space="preserve"> Guarantee.</w:t>
      </w:r>
    </w:p>
    <w:p w14:paraId="60838FF9" w14:textId="77777777" w:rsidR="00441806" w:rsidRPr="000D11AF" w:rsidRDefault="00441806">
      <w:pPr>
        <w:pStyle w:val="Standard"/>
        <w:jc w:val="both"/>
        <w:rPr>
          <w:rFonts w:asciiTheme="minorHAnsi" w:hAnsiTheme="minorHAnsi" w:cstheme="minorHAnsi"/>
        </w:rPr>
      </w:pPr>
    </w:p>
    <w:p w14:paraId="3237334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5 – Previous transgression</w:t>
      </w:r>
    </w:p>
    <w:p w14:paraId="0AB5F86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(1) The Bidder declares that no previous transgressions occurred in the last three years with any other </w:t>
      </w:r>
      <w:r w:rsidR="00212530" w:rsidRPr="007B6FAE">
        <w:rPr>
          <w:rFonts w:asciiTheme="minorHAnsi" w:hAnsiTheme="minorHAnsi" w:cstheme="minorHAnsi"/>
        </w:rPr>
        <w:t>Bank</w:t>
      </w:r>
      <w:r w:rsidRPr="007B6FAE">
        <w:rPr>
          <w:rFonts w:asciiTheme="minorHAnsi" w:hAnsiTheme="minorHAnsi" w:cstheme="minorHAnsi"/>
        </w:rPr>
        <w:t xml:space="preserve"> in any country conforming to the anti-corruption approach or with any Public Sector Enterprise in India that could justify his exclusion from the tender process.</w:t>
      </w:r>
    </w:p>
    <w:p w14:paraId="0206DB84" w14:textId="77777777" w:rsidR="00441806" w:rsidRPr="000D11AF" w:rsidRDefault="00441806">
      <w:pPr>
        <w:pStyle w:val="Standard"/>
        <w:jc w:val="both"/>
        <w:rPr>
          <w:rFonts w:asciiTheme="minorHAnsi" w:hAnsiTheme="minorHAnsi" w:cstheme="minorHAnsi"/>
        </w:rPr>
      </w:pPr>
    </w:p>
    <w:p w14:paraId="5C1FF97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If the Bidder makes incorrect statement on this subject, he can be disqualified from the tender process or action can be taken as per the procedure mentioned in “Guidelines on Banning of business dealings”.</w:t>
      </w:r>
    </w:p>
    <w:p w14:paraId="51B34CD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6 – Equal treatment of all Bidders / Contractors / Subcontractors</w:t>
      </w:r>
    </w:p>
    <w:p w14:paraId="66988EF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The Bidder(s)/ Contractor(s) undertake(s) to demand from his subcontractors a commitment in conformity with this Integrity Pact.</w:t>
      </w:r>
    </w:p>
    <w:p w14:paraId="05B10A39" w14:textId="77777777" w:rsidR="00441806" w:rsidRPr="000D11AF" w:rsidRDefault="00441806">
      <w:pPr>
        <w:pStyle w:val="Standard"/>
        <w:jc w:val="both"/>
        <w:rPr>
          <w:rFonts w:asciiTheme="minorHAnsi" w:hAnsiTheme="minorHAnsi" w:cstheme="minorHAnsi"/>
        </w:rPr>
      </w:pPr>
    </w:p>
    <w:p w14:paraId="73E1EF8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The Principal will enter into agreements with identical conditions as this one with all Bidders and Contractors.</w:t>
      </w:r>
    </w:p>
    <w:p w14:paraId="3DAF823C" w14:textId="77777777" w:rsidR="00441806" w:rsidRPr="000D11AF" w:rsidRDefault="00441806">
      <w:pPr>
        <w:pStyle w:val="Standard"/>
        <w:jc w:val="both"/>
        <w:rPr>
          <w:rFonts w:asciiTheme="minorHAnsi" w:hAnsiTheme="minorHAnsi" w:cstheme="minorHAnsi"/>
        </w:rPr>
      </w:pPr>
    </w:p>
    <w:p w14:paraId="1124107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(3) The Principal will disqualify from the tender process all bidders who do not sign this Pact or violate its provisions.</w:t>
      </w:r>
    </w:p>
    <w:p w14:paraId="2F976DF5" w14:textId="77777777" w:rsidR="00441806" w:rsidRPr="000D11AF" w:rsidRDefault="00441806">
      <w:pPr>
        <w:pStyle w:val="Standard"/>
        <w:jc w:val="both"/>
        <w:rPr>
          <w:rFonts w:asciiTheme="minorHAnsi" w:hAnsiTheme="minorHAnsi" w:cstheme="minorHAnsi"/>
        </w:rPr>
      </w:pPr>
    </w:p>
    <w:p w14:paraId="5F621E9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7 – Criminal charges against violating Bidder(s) / Contractor(s) / Subcontractor(s)</w:t>
      </w:r>
    </w:p>
    <w:p w14:paraId="05B1D3DF" w14:textId="77777777" w:rsidR="00441806" w:rsidRPr="000D11AF" w:rsidRDefault="00963EFC" w:rsidP="004A219B">
      <w:pPr>
        <w:pStyle w:val="Standard"/>
        <w:spacing w:after="240"/>
        <w:jc w:val="both"/>
        <w:rPr>
          <w:rFonts w:asciiTheme="minorHAnsi" w:hAnsiTheme="minorHAnsi" w:cstheme="minorHAnsi"/>
        </w:rPr>
      </w:pPr>
      <w:r w:rsidRPr="007B6FAE">
        <w:rPr>
          <w:rFonts w:asciiTheme="minorHAnsi" w:hAnsiTheme="minorHAnsi" w:cstheme="minorHAnsi"/>
        </w:rP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1219CE6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8 – Independent External Monitor / Monitors</w:t>
      </w:r>
    </w:p>
    <w:p w14:paraId="03102EB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The Principal appoints competent and credible Independent External Monitor for this Pact. The task of the Monitor is to review independently and objectively, whether and to what extent the parties comply with the obligations under this agreement.</w:t>
      </w:r>
    </w:p>
    <w:p w14:paraId="1EDC1E02" w14:textId="77777777" w:rsidR="00441806" w:rsidRPr="000D11AF" w:rsidRDefault="00441806">
      <w:pPr>
        <w:pStyle w:val="Standard"/>
        <w:jc w:val="both"/>
        <w:rPr>
          <w:rFonts w:asciiTheme="minorHAnsi" w:hAnsiTheme="minorHAnsi" w:cstheme="minorHAnsi"/>
        </w:rPr>
      </w:pPr>
    </w:p>
    <w:p w14:paraId="7D78072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Managing Director and CEO, CENTRAL </w:t>
      </w:r>
      <w:r w:rsidR="00212530" w:rsidRPr="007B6FAE">
        <w:rPr>
          <w:rFonts w:asciiTheme="minorHAnsi" w:hAnsiTheme="minorHAnsi" w:cstheme="minorHAnsi"/>
        </w:rPr>
        <w:t>BANK</w:t>
      </w:r>
      <w:r w:rsidRPr="007B6FAE">
        <w:rPr>
          <w:rFonts w:asciiTheme="minorHAnsi" w:hAnsiTheme="minorHAnsi" w:cstheme="minorHAnsi"/>
        </w:rPr>
        <w:t xml:space="preserve"> OF INDIA.</w:t>
      </w:r>
    </w:p>
    <w:p w14:paraId="00B808AB" w14:textId="77777777" w:rsidR="00441806" w:rsidRPr="000D11AF" w:rsidRDefault="00441806">
      <w:pPr>
        <w:pStyle w:val="Standard"/>
        <w:jc w:val="both"/>
        <w:rPr>
          <w:rFonts w:asciiTheme="minorHAnsi" w:hAnsiTheme="minorHAnsi" w:cstheme="minorHAnsi"/>
        </w:rPr>
      </w:pPr>
    </w:p>
    <w:p w14:paraId="2F3127F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(3) The Bidder(s)/Contractor(s) accepts that the Monitor has the right to access without restriction to all Project documentation of the Principal including that provided by the Contractor</w:t>
      </w:r>
      <w:r w:rsidRPr="007B6FAE">
        <w:rPr>
          <w:rFonts w:asciiTheme="minorHAnsi" w:hAnsiTheme="minorHAnsi" w:cstheme="minorHAnsi"/>
          <w:i/>
          <w:iCs/>
        </w:rPr>
        <w:t xml:space="preserve">. </w:t>
      </w:r>
      <w:r w:rsidRPr="007B6FAE">
        <w:rPr>
          <w:rFonts w:asciiTheme="minorHAnsi" w:hAnsiTheme="minorHAnsi" w:cstheme="minorHAnsi"/>
        </w:rPr>
        <w:t>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w:t>
      </w:r>
    </w:p>
    <w:p w14:paraId="0BD71024" w14:textId="77777777" w:rsidR="00441806" w:rsidRPr="000D11AF" w:rsidRDefault="00441806">
      <w:pPr>
        <w:pStyle w:val="Standard"/>
        <w:jc w:val="both"/>
        <w:rPr>
          <w:rFonts w:asciiTheme="minorHAnsi" w:hAnsiTheme="minorHAnsi" w:cstheme="minorHAnsi"/>
        </w:rPr>
      </w:pPr>
    </w:p>
    <w:p w14:paraId="5492F92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256D149D" w14:textId="77777777" w:rsidR="00441806" w:rsidRPr="000D11AF" w:rsidRDefault="00441806">
      <w:pPr>
        <w:pStyle w:val="Standard"/>
        <w:jc w:val="both"/>
        <w:rPr>
          <w:rFonts w:asciiTheme="minorHAnsi" w:hAnsiTheme="minorHAnsi" w:cstheme="minorHAnsi"/>
        </w:rPr>
      </w:pPr>
    </w:p>
    <w:p w14:paraId="4462E3A0" w14:textId="5F0758D8" w:rsidR="00CD357C" w:rsidRPr="007B6FAE" w:rsidRDefault="00963EFC" w:rsidP="00CD357C">
      <w:pPr>
        <w:pStyle w:val="Standard"/>
        <w:jc w:val="both"/>
        <w:rPr>
          <w:rFonts w:asciiTheme="minorHAnsi" w:hAnsiTheme="minorHAnsi" w:cstheme="minorHAnsi"/>
        </w:rPr>
      </w:pPr>
      <w:r w:rsidRPr="007B6FAE">
        <w:rPr>
          <w:rFonts w:asciiTheme="minorHAnsi" w:hAnsiTheme="minorHAnsi" w:cstheme="minorHAnsi"/>
        </w:rPr>
        <w:t>(5)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r w:rsidR="00CD357C" w:rsidRPr="007B6FAE">
        <w:rPr>
          <w:rFonts w:asciiTheme="minorHAnsi" w:hAnsiTheme="minorHAnsi" w:cstheme="minorHAnsi"/>
          <w:color w:val="auto"/>
          <w:kern w:val="0"/>
          <w:lang w:val="en-IN" w:eastAsia="en-IN" w:bidi="hi-IN"/>
        </w:rPr>
        <w:t xml:space="preserve"> Parties to this agreement agree that they shall not approach the courts while representing </w:t>
      </w:r>
      <w:r w:rsidR="00883C80" w:rsidRPr="007B6FAE">
        <w:rPr>
          <w:rFonts w:asciiTheme="minorHAnsi" w:hAnsiTheme="minorHAnsi" w:cstheme="minorHAnsi"/>
          <w:color w:val="auto"/>
          <w:kern w:val="0"/>
          <w:lang w:val="en-IN" w:eastAsia="en-IN" w:bidi="hi-IN"/>
        </w:rPr>
        <w:t>the matter</w:t>
      </w:r>
      <w:r w:rsidR="00CD357C" w:rsidRPr="007B6FAE">
        <w:rPr>
          <w:rFonts w:asciiTheme="minorHAnsi" w:hAnsiTheme="minorHAnsi" w:cstheme="minorHAnsi"/>
          <w:color w:val="auto"/>
          <w:kern w:val="0"/>
          <w:lang w:val="en-IN" w:eastAsia="en-IN" w:bidi="hi-IN"/>
        </w:rPr>
        <w:t xml:space="preserve"> to IEM and will await IEM’s decision in the matter. </w:t>
      </w:r>
    </w:p>
    <w:p w14:paraId="324AAB5A" w14:textId="77777777" w:rsidR="00441806" w:rsidRPr="000D11AF" w:rsidRDefault="00441806">
      <w:pPr>
        <w:pStyle w:val="Standard"/>
        <w:jc w:val="both"/>
        <w:rPr>
          <w:rFonts w:asciiTheme="minorHAnsi" w:hAnsiTheme="minorHAnsi" w:cstheme="minorHAnsi"/>
        </w:rPr>
      </w:pPr>
    </w:p>
    <w:p w14:paraId="759C6FE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(6) The Monitor will submit a written report to the Managing Director and CEO, CENTRAL </w:t>
      </w:r>
      <w:r w:rsidR="00212530" w:rsidRPr="007B6FAE">
        <w:rPr>
          <w:rFonts w:asciiTheme="minorHAnsi" w:hAnsiTheme="minorHAnsi" w:cstheme="minorHAnsi"/>
        </w:rPr>
        <w:t>BANK</w:t>
      </w:r>
      <w:r w:rsidRPr="007B6FAE">
        <w:rPr>
          <w:rFonts w:asciiTheme="minorHAnsi" w:hAnsiTheme="minorHAnsi" w:cstheme="minorHAnsi"/>
        </w:rPr>
        <w:t xml:space="preserve"> OF INDIA within 8 to 10 weeks from the date of reference or intimation to him by the </w:t>
      </w:r>
      <w:r w:rsidRPr="007B6FAE">
        <w:rPr>
          <w:rFonts w:asciiTheme="minorHAnsi" w:hAnsiTheme="minorHAnsi" w:cstheme="minorHAnsi"/>
          <w:i/>
          <w:iCs/>
        </w:rPr>
        <w:t xml:space="preserve">Principal </w:t>
      </w:r>
      <w:r w:rsidRPr="007B6FAE">
        <w:rPr>
          <w:rFonts w:asciiTheme="minorHAnsi" w:hAnsiTheme="minorHAnsi" w:cstheme="minorHAnsi"/>
        </w:rPr>
        <w:t>and, should the occasion arise, submit proposals for correcting problematic situations.</w:t>
      </w:r>
    </w:p>
    <w:p w14:paraId="0D7E4425" w14:textId="77777777" w:rsidR="00441806" w:rsidRPr="000D11AF" w:rsidRDefault="00441806">
      <w:pPr>
        <w:pStyle w:val="Standard"/>
        <w:jc w:val="both"/>
        <w:rPr>
          <w:rFonts w:asciiTheme="minorHAnsi" w:hAnsiTheme="minorHAnsi" w:cstheme="minorHAnsi"/>
        </w:rPr>
      </w:pPr>
    </w:p>
    <w:p w14:paraId="4008F4B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(7) If the Monitor has reported to the Managing Director and CEO CENTRAL </w:t>
      </w:r>
      <w:r w:rsidR="00212530" w:rsidRPr="007B6FAE">
        <w:rPr>
          <w:rFonts w:asciiTheme="minorHAnsi" w:hAnsiTheme="minorHAnsi" w:cstheme="minorHAnsi"/>
        </w:rPr>
        <w:t>BANK</w:t>
      </w:r>
      <w:r w:rsidRPr="007B6FAE">
        <w:rPr>
          <w:rFonts w:asciiTheme="minorHAnsi" w:hAnsiTheme="minorHAnsi" w:cstheme="minorHAnsi"/>
        </w:rPr>
        <w:t xml:space="preserve"> OF INDIA, a substantiated suspicion of an offence under relevant IPC/ PC Act, and the Managing Director and CEO CENTRAL </w:t>
      </w:r>
      <w:r w:rsidR="00212530" w:rsidRPr="007B6FAE">
        <w:rPr>
          <w:rFonts w:asciiTheme="minorHAnsi" w:hAnsiTheme="minorHAnsi" w:cstheme="minorHAnsi"/>
        </w:rPr>
        <w:t>BANK</w:t>
      </w:r>
      <w:r w:rsidRPr="007B6FAE">
        <w:rPr>
          <w:rFonts w:asciiTheme="minorHAnsi" w:hAnsiTheme="minorHAnsi" w:cstheme="minorHAnsi"/>
        </w:rPr>
        <w:t xml:space="preserve"> OF INDIA has not, within the reasonable time taken visible action to proceed against such offence or reported it to the Chief Vigilance Officer, the Monitor may also transmit this information directly to the Central Vigilance Commissioner.</w:t>
      </w:r>
    </w:p>
    <w:p w14:paraId="32A0EFF1" w14:textId="77777777" w:rsidR="00441806" w:rsidRPr="000D11AF" w:rsidRDefault="00441806">
      <w:pPr>
        <w:pStyle w:val="Standard"/>
        <w:jc w:val="both"/>
        <w:rPr>
          <w:rFonts w:asciiTheme="minorHAnsi" w:hAnsiTheme="minorHAnsi" w:cstheme="minorHAnsi"/>
        </w:rPr>
      </w:pPr>
    </w:p>
    <w:p w14:paraId="6321B3C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(8) The word </w:t>
      </w:r>
      <w:r w:rsidRPr="007B6FAE">
        <w:rPr>
          <w:rFonts w:asciiTheme="minorHAnsi" w:hAnsiTheme="minorHAnsi" w:cstheme="minorHAnsi"/>
          <w:b/>
          <w:bCs/>
        </w:rPr>
        <w:t xml:space="preserve">“Monitor‟ </w:t>
      </w:r>
      <w:r w:rsidRPr="007B6FAE">
        <w:rPr>
          <w:rFonts w:asciiTheme="minorHAnsi" w:hAnsiTheme="minorHAnsi" w:cstheme="minorHAnsi"/>
        </w:rPr>
        <w:t>would include both singular and plural.</w:t>
      </w:r>
    </w:p>
    <w:p w14:paraId="6D8DF28A" w14:textId="77777777" w:rsidR="00E24B85" w:rsidRPr="000D11AF" w:rsidRDefault="00E24B85">
      <w:pPr>
        <w:pStyle w:val="Standard"/>
        <w:jc w:val="both"/>
        <w:rPr>
          <w:rFonts w:asciiTheme="minorHAnsi" w:hAnsiTheme="minorHAnsi" w:cstheme="minorHAnsi"/>
        </w:rPr>
      </w:pPr>
    </w:p>
    <w:p w14:paraId="1EFA170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9 – Pact Duration</w:t>
      </w:r>
    </w:p>
    <w:p w14:paraId="4859B25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This Pact begins when both parties have legally signed it. It expires for the Contractor 12 months after the last payment under the contract, and for all other Bidders 6 months after the contract has been awarded.</w:t>
      </w:r>
    </w:p>
    <w:p w14:paraId="341AB50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If any claim is made / lodged during this time, the same shall be binding and continue to be valid despite the lapse of this pact as specified above, unless it is discharged / determined by Managing Director and CEO of CENTRAL </w:t>
      </w:r>
      <w:r w:rsidR="00212530" w:rsidRPr="007B6FAE">
        <w:rPr>
          <w:rFonts w:asciiTheme="minorHAnsi" w:hAnsiTheme="minorHAnsi" w:cstheme="minorHAnsi"/>
        </w:rPr>
        <w:t>BANK</w:t>
      </w:r>
      <w:r w:rsidRPr="007B6FAE">
        <w:rPr>
          <w:rFonts w:asciiTheme="minorHAnsi" w:hAnsiTheme="minorHAnsi" w:cstheme="minorHAnsi"/>
        </w:rPr>
        <w:t xml:space="preserve"> OF INDIA.</w:t>
      </w:r>
    </w:p>
    <w:p w14:paraId="799E9A6E" w14:textId="77777777" w:rsidR="00E24B85" w:rsidRPr="000D11AF" w:rsidRDefault="00E24B85">
      <w:pPr>
        <w:pStyle w:val="Standard"/>
        <w:jc w:val="both"/>
        <w:rPr>
          <w:rFonts w:asciiTheme="minorHAnsi" w:hAnsiTheme="minorHAnsi" w:cstheme="minorHAnsi"/>
        </w:rPr>
      </w:pPr>
    </w:p>
    <w:p w14:paraId="7FA0959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10 – Other provisions</w:t>
      </w:r>
    </w:p>
    <w:p w14:paraId="1945455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This agreement is subject to Indian Law. Place of performance and jurisdiction is the Registered Office of the Principal, i.e. Mumbai.</w:t>
      </w:r>
    </w:p>
    <w:p w14:paraId="1180E4FC" w14:textId="77777777" w:rsidR="00441806" w:rsidRPr="000D11AF" w:rsidRDefault="00441806">
      <w:pPr>
        <w:pStyle w:val="Standard"/>
        <w:jc w:val="both"/>
        <w:rPr>
          <w:rFonts w:asciiTheme="minorHAnsi" w:hAnsiTheme="minorHAnsi" w:cstheme="minorHAnsi"/>
        </w:rPr>
      </w:pPr>
    </w:p>
    <w:p w14:paraId="18DD3FA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(2) Changes and supplements as well as termination notices need to be made in writing. Side agreements have not been made.</w:t>
      </w:r>
    </w:p>
    <w:p w14:paraId="7ADF0A81" w14:textId="77777777" w:rsidR="00441806" w:rsidRPr="000D11AF" w:rsidRDefault="00441806">
      <w:pPr>
        <w:pStyle w:val="Standard"/>
        <w:jc w:val="both"/>
        <w:rPr>
          <w:rFonts w:asciiTheme="minorHAnsi" w:hAnsiTheme="minorHAnsi" w:cstheme="minorHAnsi"/>
        </w:rPr>
      </w:pPr>
    </w:p>
    <w:p w14:paraId="59A3033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(3) If the Contractor is a partnership or a consortium, this agreement must be signed by all partners or consortium members.</w:t>
      </w:r>
    </w:p>
    <w:p w14:paraId="5DBEC3F8" w14:textId="77777777" w:rsidR="00441806" w:rsidRPr="000D11AF" w:rsidRDefault="00441806">
      <w:pPr>
        <w:pStyle w:val="Standard"/>
        <w:jc w:val="both"/>
        <w:rPr>
          <w:rFonts w:asciiTheme="minorHAnsi" w:hAnsiTheme="minorHAnsi" w:cstheme="minorHAnsi"/>
        </w:rPr>
      </w:pPr>
    </w:p>
    <w:p w14:paraId="7A70F86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(4) Should one or several provisions of this agreement turn out to be invalid, the remainder of this agreement remains valid. In this case, the parties will strive to come to an agreement to their original intentions.</w:t>
      </w:r>
    </w:p>
    <w:p w14:paraId="5AF581AB" w14:textId="77777777" w:rsidR="00441806" w:rsidRPr="000D11AF" w:rsidRDefault="00441806">
      <w:pPr>
        <w:pStyle w:val="Standard"/>
        <w:jc w:val="both"/>
        <w:rPr>
          <w:rFonts w:asciiTheme="minorHAnsi" w:hAnsiTheme="minorHAnsi" w:cstheme="minorHAnsi"/>
        </w:rPr>
      </w:pPr>
    </w:p>
    <w:p w14:paraId="177C74A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(5) In the event of any contradiction between the Integrity Pact and its Annexure, the Clause in the Integrity Pact will prevail.”</w:t>
      </w:r>
    </w:p>
    <w:p w14:paraId="1C9339D4" w14:textId="77777777" w:rsidR="00441806" w:rsidRPr="000D11AF" w:rsidRDefault="00441806">
      <w:pPr>
        <w:pStyle w:val="Standard"/>
        <w:jc w:val="both"/>
        <w:rPr>
          <w:rFonts w:asciiTheme="minorHAnsi" w:hAnsiTheme="minorHAnsi" w:cstheme="minorHAnsi"/>
        </w:rPr>
      </w:pPr>
    </w:p>
    <w:p w14:paraId="7E616DA7" w14:textId="77777777" w:rsidR="00BD3A9B" w:rsidRPr="000D11AF" w:rsidRDefault="00BD3A9B">
      <w:pPr>
        <w:pStyle w:val="Standard"/>
        <w:jc w:val="both"/>
        <w:rPr>
          <w:rFonts w:asciiTheme="minorHAnsi" w:hAnsiTheme="minorHAnsi" w:cstheme="minorHAnsi"/>
        </w:rPr>
      </w:pPr>
    </w:p>
    <w:p w14:paraId="7AB89DB2" w14:textId="77777777" w:rsidR="00BD3A9B" w:rsidRPr="000D11AF" w:rsidRDefault="00BD3A9B">
      <w:pPr>
        <w:pStyle w:val="Standard"/>
        <w:jc w:val="both"/>
        <w:rPr>
          <w:rFonts w:asciiTheme="minorHAnsi" w:hAnsiTheme="minorHAnsi" w:cstheme="minorHAnsi"/>
        </w:rPr>
      </w:pPr>
    </w:p>
    <w:p w14:paraId="1786A396" w14:textId="77777777" w:rsidR="00BD3A9B" w:rsidRPr="000D11AF" w:rsidRDefault="00BD3A9B">
      <w:pPr>
        <w:pStyle w:val="Standard"/>
        <w:jc w:val="both"/>
        <w:rPr>
          <w:rFonts w:asciiTheme="minorHAnsi" w:hAnsiTheme="minorHAnsi" w:cstheme="minorHAnsi"/>
        </w:rPr>
      </w:pPr>
    </w:p>
    <w:p w14:paraId="233E76F4" w14:textId="77777777" w:rsidR="00BD3A9B" w:rsidRPr="000D11AF" w:rsidRDefault="00BD3A9B">
      <w:pPr>
        <w:pStyle w:val="Standard"/>
        <w:jc w:val="both"/>
        <w:rPr>
          <w:rFonts w:asciiTheme="minorHAnsi" w:hAnsiTheme="minorHAnsi" w:cstheme="minorHAnsi"/>
        </w:rPr>
      </w:pPr>
    </w:p>
    <w:p w14:paraId="2E6630BB" w14:textId="77777777" w:rsidR="00441806" w:rsidRPr="000D11AF" w:rsidRDefault="00963EFC">
      <w:pPr>
        <w:pStyle w:val="Standard"/>
        <w:ind w:left="5040" w:hanging="5040"/>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b/>
        </w:rPr>
        <w:t xml:space="preserve">For &amp; On behalf of the Principal)  </w:t>
      </w:r>
      <w:r w:rsidRPr="007B6FAE">
        <w:rPr>
          <w:rFonts w:asciiTheme="minorHAnsi" w:hAnsiTheme="minorHAnsi" w:cstheme="minorHAnsi"/>
          <w:b/>
        </w:rPr>
        <w:tab/>
      </w:r>
      <w:r w:rsidRPr="007B6FAE">
        <w:rPr>
          <w:rFonts w:asciiTheme="minorHAnsi" w:hAnsiTheme="minorHAnsi" w:cstheme="minorHAnsi"/>
        </w:rPr>
        <w:t xml:space="preserve"> </w:t>
      </w:r>
      <w:r w:rsidRPr="007B6FAE">
        <w:rPr>
          <w:rFonts w:asciiTheme="minorHAnsi" w:hAnsiTheme="minorHAnsi" w:cstheme="minorHAnsi"/>
          <w:b/>
        </w:rPr>
        <w:t xml:space="preserve">For &amp; On behalf of the Principal  </w:t>
      </w:r>
      <w:r w:rsidRPr="007B6FAE">
        <w:rPr>
          <w:rFonts w:asciiTheme="minorHAnsi" w:hAnsiTheme="minorHAnsi" w:cstheme="minorHAnsi"/>
        </w:rPr>
        <w:t xml:space="preserve"> </w:t>
      </w:r>
      <w:r w:rsidRPr="007B6FAE">
        <w:rPr>
          <w:rFonts w:asciiTheme="minorHAnsi" w:hAnsiTheme="minorHAnsi" w:cstheme="minorHAnsi"/>
          <w:b/>
        </w:rPr>
        <w:br/>
        <w:t>Bidder / Contractor</w:t>
      </w:r>
      <w:r w:rsidRPr="007B6FAE">
        <w:rPr>
          <w:rFonts w:asciiTheme="minorHAnsi" w:hAnsiTheme="minorHAnsi" w:cstheme="minorHAnsi"/>
          <w:b/>
        </w:rPr>
        <w:br/>
      </w:r>
    </w:p>
    <w:p w14:paraId="2168315B" w14:textId="77777777" w:rsidR="00441806" w:rsidRPr="000D11AF" w:rsidRDefault="00441806">
      <w:pPr>
        <w:pStyle w:val="Standard"/>
        <w:jc w:val="both"/>
        <w:rPr>
          <w:rFonts w:asciiTheme="minorHAnsi" w:hAnsiTheme="minorHAnsi" w:cstheme="minorHAnsi"/>
          <w:b/>
        </w:rPr>
      </w:pPr>
    </w:p>
    <w:p w14:paraId="353A251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rPr>
        <w:t>(Office Seal)</w:t>
      </w:r>
      <w:r w:rsidRPr="007B6FAE">
        <w:rPr>
          <w:rFonts w:asciiTheme="minorHAnsi" w:hAnsiTheme="minorHAnsi" w:cstheme="minorHAnsi"/>
          <w:b/>
        </w:rPr>
        <w:tab/>
      </w:r>
      <w:r w:rsidRPr="007B6FAE">
        <w:rPr>
          <w:rFonts w:asciiTheme="minorHAnsi" w:hAnsiTheme="minorHAnsi" w:cstheme="minorHAnsi"/>
          <w:b/>
        </w:rPr>
        <w:tab/>
      </w:r>
      <w:r w:rsidRPr="007B6FAE">
        <w:rPr>
          <w:rFonts w:asciiTheme="minorHAnsi" w:hAnsiTheme="minorHAnsi" w:cstheme="minorHAnsi"/>
          <w:b/>
        </w:rPr>
        <w:tab/>
      </w:r>
      <w:r w:rsidRPr="007B6FAE">
        <w:rPr>
          <w:rFonts w:asciiTheme="minorHAnsi" w:hAnsiTheme="minorHAnsi" w:cstheme="minorHAnsi"/>
          <w:b/>
        </w:rPr>
        <w:tab/>
      </w:r>
      <w:r w:rsidRPr="007B6FAE">
        <w:rPr>
          <w:rFonts w:asciiTheme="minorHAnsi" w:hAnsiTheme="minorHAnsi" w:cstheme="minorHAnsi"/>
          <w:b/>
        </w:rPr>
        <w:tab/>
      </w:r>
      <w:r w:rsidRPr="007B6FAE">
        <w:rPr>
          <w:rFonts w:asciiTheme="minorHAnsi" w:hAnsiTheme="minorHAnsi" w:cstheme="minorHAnsi"/>
          <w:b/>
        </w:rPr>
        <w:tab/>
        <w:t>(Office Seal)</w:t>
      </w:r>
    </w:p>
    <w:p w14:paraId="12AE6DBB" w14:textId="77777777" w:rsidR="00441806" w:rsidRPr="000D11AF" w:rsidRDefault="00441806">
      <w:pPr>
        <w:pStyle w:val="Standard"/>
        <w:jc w:val="both"/>
        <w:rPr>
          <w:rFonts w:asciiTheme="minorHAnsi" w:hAnsiTheme="minorHAnsi" w:cstheme="minorHAnsi"/>
          <w:b/>
        </w:rPr>
      </w:pPr>
    </w:p>
    <w:p w14:paraId="48B44825" w14:textId="77777777" w:rsidR="00441806" w:rsidRPr="000D11AF" w:rsidRDefault="00441806">
      <w:pPr>
        <w:pStyle w:val="Standard"/>
        <w:jc w:val="both"/>
        <w:rPr>
          <w:rFonts w:asciiTheme="minorHAnsi" w:hAnsiTheme="minorHAnsi" w:cstheme="minorHAnsi"/>
        </w:rPr>
      </w:pPr>
    </w:p>
    <w:p w14:paraId="47408989" w14:textId="0B318F2D" w:rsidR="00441806" w:rsidRPr="000D11AF" w:rsidRDefault="00873BF2">
      <w:pPr>
        <w:pStyle w:val="Standard"/>
        <w:jc w:val="both"/>
        <w:rPr>
          <w:rFonts w:asciiTheme="minorHAnsi" w:hAnsiTheme="minorHAnsi" w:cstheme="minorHAnsi"/>
        </w:rPr>
      </w:pPr>
      <w:r w:rsidRPr="000D11AF">
        <w:rPr>
          <w:rFonts w:asciiTheme="minorHAnsi" w:hAnsiTheme="minorHAnsi" w:cstheme="minorHAnsi"/>
        </w:rPr>
        <w:t>Place______________</w:t>
      </w:r>
      <w:r w:rsidRPr="000D11AF">
        <w:rPr>
          <w:rFonts w:asciiTheme="minorHAnsi" w:hAnsiTheme="minorHAnsi" w:cstheme="minorHAnsi"/>
        </w:rPr>
        <w:tab/>
      </w:r>
      <w:r w:rsidRPr="000D11AF">
        <w:rPr>
          <w:rFonts w:asciiTheme="minorHAnsi" w:hAnsiTheme="minorHAnsi" w:cstheme="minorHAnsi"/>
        </w:rPr>
        <w:tab/>
      </w:r>
      <w:r w:rsidRPr="000D11AF">
        <w:rPr>
          <w:rFonts w:asciiTheme="minorHAnsi" w:hAnsiTheme="minorHAnsi" w:cstheme="minorHAnsi"/>
        </w:rPr>
        <w:tab/>
      </w:r>
      <w:r w:rsidRPr="000D11AF">
        <w:rPr>
          <w:rFonts w:asciiTheme="minorHAnsi" w:hAnsiTheme="minorHAnsi" w:cstheme="minorHAnsi"/>
        </w:rPr>
        <w:tab/>
      </w:r>
      <w:proofErr w:type="spellStart"/>
      <w:r w:rsidR="00963EFC" w:rsidRPr="007B6FAE">
        <w:rPr>
          <w:rFonts w:asciiTheme="minorHAnsi" w:hAnsiTheme="minorHAnsi" w:cstheme="minorHAnsi"/>
        </w:rPr>
        <w:t>Place</w:t>
      </w:r>
      <w:proofErr w:type="spellEnd"/>
      <w:r w:rsidR="00963EFC" w:rsidRPr="007B6FAE">
        <w:rPr>
          <w:rFonts w:asciiTheme="minorHAnsi" w:hAnsiTheme="minorHAnsi" w:cstheme="minorHAnsi"/>
        </w:rPr>
        <w:t>______________</w:t>
      </w:r>
    </w:p>
    <w:p w14:paraId="11E91B4C" w14:textId="77777777" w:rsidR="00441806" w:rsidRPr="000D11AF" w:rsidRDefault="00441806">
      <w:pPr>
        <w:pStyle w:val="Standard"/>
        <w:jc w:val="both"/>
        <w:rPr>
          <w:rFonts w:asciiTheme="minorHAnsi" w:hAnsiTheme="minorHAnsi" w:cstheme="minorHAnsi"/>
        </w:rPr>
      </w:pPr>
    </w:p>
    <w:p w14:paraId="36C8F3DF" w14:textId="67676E56" w:rsidR="00441806" w:rsidRPr="000D11AF" w:rsidRDefault="00873BF2">
      <w:pPr>
        <w:pStyle w:val="Standard"/>
        <w:jc w:val="both"/>
        <w:rPr>
          <w:rFonts w:asciiTheme="minorHAnsi" w:hAnsiTheme="minorHAnsi" w:cstheme="minorHAnsi"/>
        </w:rPr>
      </w:pPr>
      <w:r w:rsidRPr="000D11AF">
        <w:rPr>
          <w:rFonts w:asciiTheme="minorHAnsi" w:hAnsiTheme="minorHAnsi" w:cstheme="minorHAnsi"/>
        </w:rPr>
        <w:t>Date_______________</w:t>
      </w:r>
      <w:r w:rsidRPr="000D11AF">
        <w:rPr>
          <w:rFonts w:asciiTheme="minorHAnsi" w:hAnsiTheme="minorHAnsi" w:cstheme="minorHAnsi"/>
        </w:rPr>
        <w:tab/>
      </w:r>
      <w:r w:rsidRPr="000D11AF">
        <w:rPr>
          <w:rFonts w:asciiTheme="minorHAnsi" w:hAnsiTheme="minorHAnsi" w:cstheme="minorHAnsi"/>
        </w:rPr>
        <w:tab/>
      </w:r>
      <w:r w:rsidRPr="000D11AF">
        <w:rPr>
          <w:rFonts w:asciiTheme="minorHAnsi" w:hAnsiTheme="minorHAnsi" w:cstheme="minorHAnsi"/>
        </w:rPr>
        <w:tab/>
      </w:r>
      <w:r w:rsidRPr="000D11AF">
        <w:rPr>
          <w:rFonts w:asciiTheme="minorHAnsi" w:hAnsiTheme="minorHAnsi" w:cstheme="minorHAnsi"/>
        </w:rPr>
        <w:tab/>
      </w:r>
      <w:proofErr w:type="spellStart"/>
      <w:r w:rsidR="00963EFC" w:rsidRPr="007B6FAE">
        <w:rPr>
          <w:rFonts w:asciiTheme="minorHAnsi" w:hAnsiTheme="minorHAnsi" w:cstheme="minorHAnsi"/>
        </w:rPr>
        <w:t>Date</w:t>
      </w:r>
      <w:proofErr w:type="spellEnd"/>
      <w:r w:rsidR="00963EFC" w:rsidRPr="007B6FAE">
        <w:rPr>
          <w:rFonts w:asciiTheme="minorHAnsi" w:hAnsiTheme="minorHAnsi" w:cstheme="minorHAnsi"/>
        </w:rPr>
        <w:t>_______________</w:t>
      </w:r>
    </w:p>
    <w:p w14:paraId="564093DE" w14:textId="77777777" w:rsidR="00441806" w:rsidRPr="000D11AF" w:rsidRDefault="00441806">
      <w:pPr>
        <w:pStyle w:val="Standard"/>
        <w:jc w:val="both"/>
        <w:rPr>
          <w:rFonts w:asciiTheme="minorHAnsi" w:hAnsiTheme="minorHAnsi" w:cstheme="minorHAnsi"/>
        </w:rPr>
      </w:pPr>
    </w:p>
    <w:p w14:paraId="06758E0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Witness1:</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t>Witness1:</w:t>
      </w:r>
    </w:p>
    <w:p w14:paraId="66D68F56" w14:textId="77777777" w:rsidR="00441806" w:rsidRPr="000D11AF" w:rsidRDefault="00441806">
      <w:pPr>
        <w:pStyle w:val="Standard"/>
        <w:jc w:val="both"/>
        <w:rPr>
          <w:rFonts w:asciiTheme="minorHAnsi" w:hAnsiTheme="minorHAnsi" w:cstheme="minorHAnsi"/>
        </w:rPr>
      </w:pPr>
    </w:p>
    <w:p w14:paraId="5045CC8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Name &amp; Address</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t>Name &amp; Address</w:t>
      </w:r>
    </w:p>
    <w:p w14:paraId="20C53629" w14:textId="77777777" w:rsidR="00441806" w:rsidRPr="000D11AF" w:rsidRDefault="00441806">
      <w:pPr>
        <w:pStyle w:val="Standard"/>
        <w:jc w:val="both"/>
        <w:rPr>
          <w:rFonts w:asciiTheme="minorHAnsi" w:hAnsiTheme="minorHAnsi" w:cstheme="minorHAnsi"/>
        </w:rPr>
      </w:pPr>
    </w:p>
    <w:p w14:paraId="48BB7CD0" w14:textId="0600CEF5"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w:t>
      </w:r>
    </w:p>
    <w:p w14:paraId="5BB0210F" w14:textId="68104E3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w:t>
      </w:r>
      <w:r w:rsidRPr="007B6FAE">
        <w:rPr>
          <w:rFonts w:asciiTheme="minorHAnsi" w:hAnsiTheme="minorHAnsi" w:cstheme="minorHAnsi"/>
        </w:rPr>
        <w:tab/>
      </w:r>
      <w:r w:rsidRPr="007B6FAE">
        <w:rPr>
          <w:rFonts w:asciiTheme="minorHAnsi" w:hAnsiTheme="minorHAnsi" w:cstheme="minorHAnsi"/>
        </w:rPr>
        <w:tab/>
      </w:r>
    </w:p>
    <w:p w14:paraId="0EF13310" w14:textId="77777777" w:rsidR="00441806" w:rsidRPr="000D11AF" w:rsidRDefault="00441806">
      <w:pPr>
        <w:pStyle w:val="Standard"/>
        <w:jc w:val="both"/>
        <w:rPr>
          <w:rFonts w:asciiTheme="minorHAnsi" w:hAnsiTheme="minorHAnsi" w:cstheme="minorHAnsi"/>
        </w:rPr>
      </w:pPr>
    </w:p>
    <w:p w14:paraId="5640B4E4" w14:textId="549488B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_______________________</w:t>
      </w:r>
    </w:p>
    <w:p w14:paraId="0B6884FE" w14:textId="77777777" w:rsidR="00441806" w:rsidRPr="000D11AF" w:rsidRDefault="00441806">
      <w:pPr>
        <w:pStyle w:val="Standard"/>
        <w:jc w:val="both"/>
        <w:rPr>
          <w:rFonts w:asciiTheme="minorHAnsi" w:hAnsiTheme="minorHAnsi" w:cstheme="minorHAnsi"/>
        </w:rPr>
      </w:pPr>
    </w:p>
    <w:p w14:paraId="43C2C8E8" w14:textId="3D2EBD0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Witness 2:</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t>Witness 2:</w:t>
      </w:r>
    </w:p>
    <w:p w14:paraId="22A254C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Name &amp; Address</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t>Name &amp; Address</w:t>
      </w:r>
    </w:p>
    <w:p w14:paraId="489C4B96" w14:textId="77777777" w:rsidR="00441806" w:rsidRPr="000D11AF" w:rsidRDefault="00441806">
      <w:pPr>
        <w:pStyle w:val="Standard"/>
        <w:jc w:val="both"/>
        <w:rPr>
          <w:rFonts w:asciiTheme="minorHAnsi" w:hAnsiTheme="minorHAnsi" w:cstheme="minorHAnsi"/>
        </w:rPr>
      </w:pPr>
    </w:p>
    <w:p w14:paraId="2F0C90C9" w14:textId="614CAE7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________________________</w:t>
      </w:r>
    </w:p>
    <w:p w14:paraId="101B39F3" w14:textId="77777777" w:rsidR="00441806" w:rsidRPr="000D11AF" w:rsidRDefault="00441806">
      <w:pPr>
        <w:pStyle w:val="Standard"/>
        <w:jc w:val="both"/>
        <w:rPr>
          <w:rFonts w:asciiTheme="minorHAnsi" w:hAnsiTheme="minorHAnsi" w:cstheme="minorHAnsi"/>
        </w:rPr>
      </w:pPr>
    </w:p>
    <w:p w14:paraId="7F8AEB53" w14:textId="55CCEB1C"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_________________________</w:t>
      </w:r>
    </w:p>
    <w:p w14:paraId="0F72DD5F" w14:textId="77777777" w:rsidR="00441806" w:rsidRPr="000D11AF" w:rsidRDefault="00441806">
      <w:pPr>
        <w:pStyle w:val="Standard"/>
        <w:jc w:val="both"/>
        <w:rPr>
          <w:rFonts w:asciiTheme="minorHAnsi" w:hAnsiTheme="minorHAnsi" w:cstheme="minorHAnsi"/>
        </w:rPr>
      </w:pPr>
    </w:p>
    <w:p w14:paraId="44A32FB2" w14:textId="316464A5" w:rsidR="00441806" w:rsidRPr="000D11AF" w:rsidRDefault="00963EFC">
      <w:pPr>
        <w:pStyle w:val="Standard"/>
        <w:pBdr>
          <w:bottom w:val="single" w:sz="6" w:space="1" w:color="00000A"/>
        </w:pBdr>
        <w:jc w:val="both"/>
        <w:rPr>
          <w:rFonts w:asciiTheme="minorHAnsi" w:hAnsiTheme="minorHAnsi" w:cstheme="minorHAnsi"/>
        </w:rPr>
      </w:pPr>
      <w:r w:rsidRPr="007B6FAE">
        <w:rPr>
          <w:rFonts w:asciiTheme="minorHAnsi" w:hAnsiTheme="minorHAnsi" w:cstheme="minorHAnsi"/>
        </w:rPr>
        <w:lastRenderedPageBreak/>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_________________________</w:t>
      </w:r>
    </w:p>
    <w:p w14:paraId="4369A39E" w14:textId="77777777" w:rsidR="00441806" w:rsidRPr="000D11AF" w:rsidRDefault="00441806">
      <w:pPr>
        <w:pStyle w:val="Standard"/>
        <w:pBdr>
          <w:bottom w:val="single" w:sz="6" w:space="1" w:color="00000A"/>
        </w:pBdr>
        <w:jc w:val="both"/>
        <w:rPr>
          <w:rFonts w:asciiTheme="minorHAnsi" w:hAnsiTheme="minorHAnsi" w:cstheme="minorHAnsi"/>
        </w:rPr>
      </w:pPr>
    </w:p>
    <w:p w14:paraId="3B7BC29A" w14:textId="7892CCB7" w:rsidR="00A02351" w:rsidRPr="000D11AF" w:rsidRDefault="00A02351" w:rsidP="00A02351">
      <w:pPr>
        <w:pStyle w:val="Standard"/>
        <w:rPr>
          <w:rFonts w:asciiTheme="minorHAnsi" w:hAnsiTheme="minorHAnsi" w:cstheme="minorHAnsi"/>
          <w:b/>
          <w:color w:val="2E74B5"/>
        </w:rPr>
      </w:pPr>
      <w:r w:rsidRPr="007B6FAE">
        <w:rPr>
          <w:rFonts w:asciiTheme="minorHAnsi" w:hAnsiTheme="minorHAnsi" w:cstheme="minorHAnsi"/>
          <w:b/>
          <w:color w:val="2E74B5"/>
        </w:rPr>
        <w:t>Annexure</w:t>
      </w:r>
      <w:r w:rsidR="0060799D" w:rsidRPr="007B6FAE">
        <w:rPr>
          <w:rFonts w:asciiTheme="minorHAnsi" w:hAnsiTheme="minorHAnsi" w:cstheme="minorHAnsi"/>
          <w:b/>
          <w:color w:val="2E74B5"/>
        </w:rPr>
        <w:t xml:space="preserve"> -</w:t>
      </w:r>
      <w:proofErr w:type="gramStart"/>
      <w:r w:rsidR="0060799D" w:rsidRPr="007B6FAE">
        <w:rPr>
          <w:rFonts w:asciiTheme="minorHAnsi" w:hAnsiTheme="minorHAnsi" w:cstheme="minorHAnsi"/>
          <w:b/>
          <w:color w:val="2E74B5"/>
        </w:rPr>
        <w:t>XIV</w:t>
      </w:r>
      <w:r w:rsidR="00CC404A" w:rsidRPr="007B6FAE">
        <w:rPr>
          <w:rFonts w:asciiTheme="minorHAnsi" w:hAnsiTheme="minorHAnsi" w:cstheme="minorHAnsi"/>
          <w:b/>
          <w:color w:val="2E74B5"/>
        </w:rPr>
        <w:t>::</w:t>
      </w:r>
      <w:proofErr w:type="gramEnd"/>
      <w:r w:rsidR="00CC404A" w:rsidRPr="007B6FAE">
        <w:rPr>
          <w:rFonts w:asciiTheme="minorHAnsi" w:hAnsiTheme="minorHAnsi" w:cstheme="minorHAnsi"/>
          <w:b/>
          <w:color w:val="2E74B5"/>
        </w:rPr>
        <w:t xml:space="preserve"> Experience D</w:t>
      </w:r>
      <w:r w:rsidRPr="007B6FAE">
        <w:rPr>
          <w:rFonts w:asciiTheme="minorHAnsi" w:hAnsiTheme="minorHAnsi" w:cstheme="minorHAnsi"/>
          <w:b/>
          <w:color w:val="2E74B5"/>
        </w:rPr>
        <w:t>etail</w:t>
      </w:r>
      <w:r w:rsidR="004471D7" w:rsidRPr="007B6FAE">
        <w:rPr>
          <w:rFonts w:asciiTheme="minorHAnsi" w:hAnsiTheme="minorHAnsi" w:cstheme="minorHAnsi"/>
          <w:b/>
          <w:color w:val="2E74B5"/>
        </w:rPr>
        <w:t xml:space="preserve"> (Technical Evaluation)</w:t>
      </w:r>
    </w:p>
    <w:p w14:paraId="15E57473" w14:textId="77777777" w:rsidR="00A02351" w:rsidRPr="000D11AF" w:rsidRDefault="00A02351" w:rsidP="00A02351">
      <w:pPr>
        <w:pStyle w:val="Standard"/>
        <w:jc w:val="center"/>
        <w:rPr>
          <w:rFonts w:asciiTheme="minorHAnsi" w:hAnsiTheme="minorHAnsi" w:cstheme="minorHAnsi"/>
          <w:b/>
          <w:color w:val="2E74B5"/>
        </w:rPr>
      </w:pPr>
    </w:p>
    <w:p w14:paraId="31926ACA" w14:textId="74DCD0C5" w:rsidR="006F42E8" w:rsidRPr="000D11AF" w:rsidRDefault="006F42E8" w:rsidP="006F42E8">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proofErr w:type="gramStart"/>
      <w:r w:rsidR="00873BF2" w:rsidRPr="000D11AF">
        <w:rPr>
          <w:rFonts w:asciiTheme="minorHAnsi" w:hAnsiTheme="minorHAnsi" w:cstheme="minorHAnsi"/>
          <w:color w:val="00000A"/>
        </w:rPr>
        <w:t>CO:DIT</w:t>
      </w:r>
      <w:proofErr w:type="gramEnd"/>
      <w:r w:rsidR="00873BF2" w:rsidRPr="000D11AF">
        <w:rPr>
          <w:rFonts w:asciiTheme="minorHAnsi" w:hAnsiTheme="minorHAnsi" w:cstheme="minorHAnsi"/>
          <w:color w:val="00000A"/>
        </w:rPr>
        <w:t>:NEO:PUR:2023-24:395</w:t>
      </w:r>
    </w:p>
    <w:p w14:paraId="1EB125D6" w14:textId="77777777" w:rsidR="00A02351" w:rsidRPr="007B6FAE" w:rsidRDefault="00A02351" w:rsidP="00A02351">
      <w:pPr>
        <w:pStyle w:val="BodyText"/>
        <w:rPr>
          <w:rFonts w:asciiTheme="minorHAnsi" w:hAnsiTheme="minorHAnsi" w:cstheme="minorHAnsi"/>
          <w:b/>
          <w:sz w:val="24"/>
          <w:szCs w:val="24"/>
        </w:rPr>
      </w:pPr>
      <w:r w:rsidRPr="007B6FAE">
        <w:rPr>
          <w:rFonts w:asciiTheme="minorHAnsi" w:hAnsiTheme="minorHAnsi" w:cstheme="minorHAnsi"/>
          <w:b/>
          <w:sz w:val="24"/>
          <w:szCs w:val="24"/>
        </w:rPr>
        <w:t xml:space="preserve">(Submit photocopies of POs as support document for each item as per Eligibility and Technical </w:t>
      </w:r>
      <w:proofErr w:type="gramStart"/>
      <w:r w:rsidRPr="007B6FAE">
        <w:rPr>
          <w:rFonts w:asciiTheme="minorHAnsi" w:hAnsiTheme="minorHAnsi" w:cstheme="minorHAnsi"/>
          <w:b/>
          <w:sz w:val="24"/>
          <w:szCs w:val="24"/>
        </w:rPr>
        <w:t>evaluation</w:t>
      </w:r>
      <w:proofErr w:type="gramEnd"/>
      <w:r w:rsidRPr="007B6FAE">
        <w:rPr>
          <w:rFonts w:asciiTheme="minorHAnsi" w:hAnsiTheme="minorHAnsi" w:cstheme="minorHAnsi"/>
          <w:b/>
          <w:sz w:val="24"/>
          <w:szCs w:val="24"/>
        </w:rPr>
        <w:t xml:space="preserve"> Criteria)</w:t>
      </w:r>
    </w:p>
    <w:p w14:paraId="0D055637" w14:textId="77777777" w:rsidR="00A02351" w:rsidRPr="000D11AF" w:rsidRDefault="00A02351" w:rsidP="00A02351">
      <w:pPr>
        <w:pStyle w:val="Standard"/>
        <w:jc w:val="both"/>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114"/>
        <w:gridCol w:w="785"/>
        <w:gridCol w:w="735"/>
        <w:gridCol w:w="2434"/>
        <w:gridCol w:w="624"/>
        <w:gridCol w:w="1125"/>
        <w:gridCol w:w="916"/>
        <w:gridCol w:w="624"/>
        <w:gridCol w:w="1000"/>
      </w:tblGrid>
      <w:tr w:rsidR="00E4618A" w:rsidRPr="000D11AF" w14:paraId="52EFAB3D" w14:textId="77777777" w:rsidTr="007B6FAE">
        <w:trPr>
          <w:trHeight w:val="303"/>
        </w:trPr>
        <w:tc>
          <w:tcPr>
            <w:tcW w:w="291" w:type="pct"/>
            <w:vMerge w:val="restart"/>
            <w:shd w:val="clear" w:color="auto" w:fill="auto"/>
            <w:hideMark/>
          </w:tcPr>
          <w:p w14:paraId="20C93CCC"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proofErr w:type="spellStart"/>
            <w:r w:rsidRPr="007B6FAE">
              <w:rPr>
                <w:rFonts w:asciiTheme="minorHAnsi" w:eastAsia="Times New Roman" w:hAnsiTheme="minorHAnsi" w:cstheme="minorHAnsi"/>
                <w:b/>
                <w:bCs/>
                <w:color w:val="000000"/>
                <w:kern w:val="0"/>
                <w:lang w:eastAsia="en-IN"/>
              </w:rPr>
              <w:t>S.No</w:t>
            </w:r>
            <w:proofErr w:type="spellEnd"/>
            <w:r w:rsidRPr="007B6FAE">
              <w:rPr>
                <w:rFonts w:asciiTheme="minorHAnsi" w:eastAsia="Times New Roman" w:hAnsiTheme="minorHAnsi" w:cstheme="minorHAnsi"/>
                <w:b/>
                <w:bCs/>
                <w:color w:val="000000"/>
                <w:kern w:val="0"/>
                <w:lang w:eastAsia="en-IN"/>
              </w:rPr>
              <w:t>.</w:t>
            </w:r>
          </w:p>
        </w:tc>
        <w:tc>
          <w:tcPr>
            <w:tcW w:w="560" w:type="pct"/>
            <w:vMerge w:val="restart"/>
            <w:shd w:val="clear" w:color="auto" w:fill="auto"/>
            <w:hideMark/>
          </w:tcPr>
          <w:p w14:paraId="632E1627"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Name of Banks for whom services rendered</w:t>
            </w:r>
          </w:p>
        </w:tc>
        <w:tc>
          <w:tcPr>
            <w:tcW w:w="395" w:type="pct"/>
            <w:vMerge w:val="restart"/>
            <w:shd w:val="clear" w:color="auto" w:fill="auto"/>
            <w:hideMark/>
          </w:tcPr>
          <w:p w14:paraId="7A14D146"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 xml:space="preserve">Type of Bank </w:t>
            </w:r>
          </w:p>
          <w:p w14:paraId="0BAD54FB"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(PSU / PVT/ NBFC)</w:t>
            </w:r>
          </w:p>
        </w:tc>
        <w:tc>
          <w:tcPr>
            <w:tcW w:w="370" w:type="pct"/>
            <w:vMerge w:val="restart"/>
            <w:shd w:val="clear" w:color="auto" w:fill="auto"/>
            <w:hideMark/>
          </w:tcPr>
          <w:p w14:paraId="13A1E00D"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 xml:space="preserve">Value of Project </w:t>
            </w:r>
            <w:r w:rsidRPr="007B6FAE">
              <w:rPr>
                <w:rFonts w:asciiTheme="minorHAnsi" w:eastAsia="Times New Roman" w:hAnsiTheme="minorHAnsi" w:cstheme="minorHAnsi"/>
                <w:b/>
                <w:bCs/>
                <w:color w:val="000000"/>
                <w:kern w:val="0"/>
                <w:lang w:eastAsia="en-IN"/>
              </w:rPr>
              <w:br/>
              <w:t xml:space="preserve">(In </w:t>
            </w:r>
            <w:proofErr w:type="spellStart"/>
            <w:r w:rsidRPr="007B6FAE">
              <w:rPr>
                <w:rFonts w:asciiTheme="minorHAnsi" w:eastAsia="Times New Roman" w:hAnsiTheme="minorHAnsi" w:cstheme="minorHAnsi"/>
                <w:b/>
                <w:bCs/>
                <w:color w:val="000000"/>
                <w:kern w:val="0"/>
                <w:lang w:eastAsia="en-IN"/>
              </w:rPr>
              <w:t>Rs</w:t>
            </w:r>
            <w:proofErr w:type="spellEnd"/>
            <w:r w:rsidRPr="007B6FAE">
              <w:rPr>
                <w:rFonts w:asciiTheme="minorHAnsi" w:eastAsia="Times New Roman" w:hAnsiTheme="minorHAnsi" w:cstheme="minorHAnsi"/>
                <w:b/>
                <w:bCs/>
                <w:color w:val="000000"/>
                <w:kern w:val="0"/>
                <w:lang w:eastAsia="en-IN"/>
              </w:rPr>
              <w:t>.)</w:t>
            </w:r>
          </w:p>
        </w:tc>
        <w:tc>
          <w:tcPr>
            <w:tcW w:w="1225" w:type="pct"/>
            <w:vMerge w:val="restart"/>
            <w:shd w:val="clear" w:color="auto" w:fill="auto"/>
            <w:hideMark/>
          </w:tcPr>
          <w:p w14:paraId="441D1569" w14:textId="25398375"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 xml:space="preserve">Nature of Work </w:t>
            </w:r>
            <w:r w:rsidR="00B84770" w:rsidRPr="007B6FAE">
              <w:rPr>
                <w:rFonts w:asciiTheme="minorHAnsi" w:eastAsia="Times New Roman" w:hAnsiTheme="minorHAnsi" w:cstheme="minorHAnsi"/>
                <w:b/>
                <w:bCs/>
                <w:color w:val="000000"/>
                <w:kern w:val="0"/>
                <w:lang w:eastAsia="en-IN"/>
              </w:rPr>
              <w:t>with Assignment details</w:t>
            </w:r>
            <w:r w:rsidRPr="007B6FAE">
              <w:rPr>
                <w:rFonts w:asciiTheme="minorHAnsi" w:eastAsia="Times New Roman" w:hAnsiTheme="minorHAnsi" w:cstheme="minorHAnsi"/>
                <w:b/>
                <w:bCs/>
                <w:color w:val="000000"/>
                <w:kern w:val="0"/>
                <w:lang w:eastAsia="en-IN"/>
              </w:rPr>
              <w:br/>
            </w:r>
          </w:p>
          <w:p w14:paraId="2ACB29F3" w14:textId="53E16798" w:rsidR="00E4618A" w:rsidRPr="007B6FAE" w:rsidRDefault="00E4618A" w:rsidP="00E06144">
            <w:pPr>
              <w:widowControl/>
              <w:suppressAutoHyphens w:val="0"/>
              <w:autoSpaceDN/>
              <w:jc w:val="center"/>
              <w:textAlignment w:val="auto"/>
              <w:rPr>
                <w:rFonts w:asciiTheme="minorHAnsi" w:eastAsia="Times New Roman" w:hAnsiTheme="minorHAnsi" w:cstheme="minorHAnsi"/>
                <w:bCs/>
                <w:color w:val="000000"/>
                <w:kern w:val="0"/>
                <w:lang w:val="en-IN" w:eastAsia="en-IN"/>
              </w:rPr>
            </w:pPr>
          </w:p>
        </w:tc>
        <w:tc>
          <w:tcPr>
            <w:tcW w:w="314" w:type="pct"/>
            <w:vMerge w:val="restart"/>
            <w:shd w:val="clear" w:color="auto" w:fill="auto"/>
            <w:hideMark/>
          </w:tcPr>
          <w:p w14:paraId="4F1509B9"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Team size</w:t>
            </w:r>
          </w:p>
        </w:tc>
        <w:tc>
          <w:tcPr>
            <w:tcW w:w="566" w:type="pct"/>
            <w:vMerge w:val="restart"/>
          </w:tcPr>
          <w:p w14:paraId="3EDC46CB" w14:textId="3008D5C2" w:rsidR="00E4618A" w:rsidRPr="007B6FAE" w:rsidRDefault="00E4618A" w:rsidP="00E4618A">
            <w:pPr>
              <w:widowControl/>
              <w:suppressAutoHyphens w:val="0"/>
              <w:autoSpaceDN/>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Contact Details of the : Name, Number and email id</w:t>
            </w:r>
          </w:p>
        </w:tc>
        <w:tc>
          <w:tcPr>
            <w:tcW w:w="1278" w:type="pct"/>
            <w:gridSpan w:val="3"/>
            <w:shd w:val="clear" w:color="auto" w:fill="auto"/>
            <w:hideMark/>
          </w:tcPr>
          <w:p w14:paraId="7522CBC1" w14:textId="02F8BF04"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Project Duration Details</w:t>
            </w:r>
          </w:p>
        </w:tc>
      </w:tr>
      <w:tr w:rsidR="00E4618A" w:rsidRPr="000D11AF" w14:paraId="2A17D994" w14:textId="77777777" w:rsidTr="007B6FAE">
        <w:trPr>
          <w:trHeight w:val="1306"/>
        </w:trPr>
        <w:tc>
          <w:tcPr>
            <w:tcW w:w="291" w:type="pct"/>
            <w:vMerge/>
            <w:vAlign w:val="center"/>
            <w:hideMark/>
          </w:tcPr>
          <w:p w14:paraId="4F893460"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560" w:type="pct"/>
            <w:vMerge/>
            <w:vAlign w:val="center"/>
            <w:hideMark/>
          </w:tcPr>
          <w:p w14:paraId="5DAB3252"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395" w:type="pct"/>
            <w:vMerge/>
            <w:vAlign w:val="center"/>
            <w:hideMark/>
          </w:tcPr>
          <w:p w14:paraId="0BB65FC4"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370" w:type="pct"/>
            <w:vMerge/>
            <w:vAlign w:val="center"/>
            <w:hideMark/>
          </w:tcPr>
          <w:p w14:paraId="6E848BDC"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1225" w:type="pct"/>
            <w:vMerge/>
            <w:vAlign w:val="center"/>
            <w:hideMark/>
          </w:tcPr>
          <w:p w14:paraId="6DF676D2"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314" w:type="pct"/>
            <w:vMerge/>
            <w:vAlign w:val="center"/>
            <w:hideMark/>
          </w:tcPr>
          <w:p w14:paraId="233958E4"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566" w:type="pct"/>
            <w:vMerge/>
          </w:tcPr>
          <w:p w14:paraId="1B80AA3E" w14:textId="158BE935"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eastAsia="en-IN"/>
              </w:rPr>
            </w:pPr>
          </w:p>
        </w:tc>
        <w:tc>
          <w:tcPr>
            <w:tcW w:w="461" w:type="pct"/>
            <w:shd w:val="clear" w:color="auto" w:fill="auto"/>
            <w:hideMark/>
          </w:tcPr>
          <w:p w14:paraId="6A13ED61" w14:textId="65221DAD"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No. of Months</w:t>
            </w:r>
          </w:p>
        </w:tc>
        <w:tc>
          <w:tcPr>
            <w:tcW w:w="314" w:type="pct"/>
            <w:shd w:val="clear" w:color="auto" w:fill="auto"/>
            <w:hideMark/>
          </w:tcPr>
          <w:p w14:paraId="1986982E"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Start Date</w:t>
            </w:r>
          </w:p>
        </w:tc>
        <w:tc>
          <w:tcPr>
            <w:tcW w:w="503" w:type="pct"/>
            <w:shd w:val="clear" w:color="auto" w:fill="auto"/>
            <w:hideMark/>
          </w:tcPr>
          <w:p w14:paraId="5B88CC70"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Date of Completion/ expected</w:t>
            </w:r>
          </w:p>
        </w:tc>
      </w:tr>
      <w:tr w:rsidR="00E4618A" w:rsidRPr="000D11AF" w14:paraId="10FFBBB2" w14:textId="77777777" w:rsidTr="007B6FAE">
        <w:trPr>
          <w:trHeight w:val="303"/>
        </w:trPr>
        <w:tc>
          <w:tcPr>
            <w:tcW w:w="291" w:type="pct"/>
            <w:shd w:val="clear" w:color="auto" w:fill="auto"/>
            <w:noWrap/>
            <w:vAlign w:val="bottom"/>
            <w:hideMark/>
          </w:tcPr>
          <w:p w14:paraId="7002C40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35272266"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395F8596"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20949FDD"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00C5A8FF"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39F0EB9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24958B86"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6A8AFF75" w14:textId="74515EEB"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71771D9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01B828B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E4618A" w:rsidRPr="000D11AF" w14:paraId="6E9EA249" w14:textId="77777777" w:rsidTr="007B6FAE">
        <w:trPr>
          <w:trHeight w:val="303"/>
        </w:trPr>
        <w:tc>
          <w:tcPr>
            <w:tcW w:w="291" w:type="pct"/>
            <w:shd w:val="clear" w:color="auto" w:fill="auto"/>
            <w:noWrap/>
            <w:vAlign w:val="bottom"/>
            <w:hideMark/>
          </w:tcPr>
          <w:p w14:paraId="3DD057C2"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7CC391E1"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75C04DDC"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6D77EB21"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2C8434B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66E747B0"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2B6C676B"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51B62AC4" w14:textId="27DB1309"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54937665"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3831EEB0"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E4618A" w:rsidRPr="000D11AF" w14:paraId="1B8F0E74" w14:textId="77777777" w:rsidTr="007B6FAE">
        <w:trPr>
          <w:trHeight w:val="303"/>
        </w:trPr>
        <w:tc>
          <w:tcPr>
            <w:tcW w:w="291" w:type="pct"/>
            <w:shd w:val="clear" w:color="auto" w:fill="auto"/>
            <w:noWrap/>
            <w:vAlign w:val="bottom"/>
            <w:hideMark/>
          </w:tcPr>
          <w:p w14:paraId="56C4CE3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572906F3"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5BFC7DBB"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0070468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6E4E697B"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5131759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34C7CE6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7179FCFF" w14:textId="3E8CC496"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6FEBB13A"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3FFB022B"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E4618A" w:rsidRPr="000D11AF" w14:paraId="649D42F8" w14:textId="77777777" w:rsidTr="007B6FAE">
        <w:trPr>
          <w:trHeight w:val="303"/>
        </w:trPr>
        <w:tc>
          <w:tcPr>
            <w:tcW w:w="291" w:type="pct"/>
            <w:shd w:val="clear" w:color="auto" w:fill="auto"/>
            <w:noWrap/>
            <w:vAlign w:val="bottom"/>
            <w:hideMark/>
          </w:tcPr>
          <w:p w14:paraId="5A2A4205"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2233976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30441F3D"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406F3250"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04EA0806"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2142834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508E119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0FB418DC" w14:textId="7BF9E70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0B2A7B61"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77CBE85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E4618A" w:rsidRPr="000D11AF" w14:paraId="2A0F4006" w14:textId="77777777" w:rsidTr="007B6FAE">
        <w:trPr>
          <w:trHeight w:val="303"/>
        </w:trPr>
        <w:tc>
          <w:tcPr>
            <w:tcW w:w="291" w:type="pct"/>
            <w:shd w:val="clear" w:color="auto" w:fill="auto"/>
            <w:noWrap/>
            <w:vAlign w:val="bottom"/>
            <w:hideMark/>
          </w:tcPr>
          <w:p w14:paraId="001F1D8F"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44BD94EC"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3806EE63"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7CF42D3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3E77B4B4"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115C44DF"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0F640521"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1BCACC92" w14:textId="355CE5AB"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4E16C14C"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5A026CA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bl>
    <w:p w14:paraId="65B7FD06" w14:textId="77777777" w:rsidR="00984565" w:rsidRPr="000D11AF" w:rsidRDefault="00984565" w:rsidP="00984565">
      <w:pPr>
        <w:pStyle w:val="Standard"/>
        <w:jc w:val="both"/>
        <w:rPr>
          <w:rFonts w:asciiTheme="minorHAnsi" w:hAnsiTheme="minorHAnsi" w:cstheme="minorHAnsi"/>
          <w:b/>
        </w:rPr>
      </w:pPr>
      <w:r w:rsidRPr="007B6FAE">
        <w:rPr>
          <w:rFonts w:asciiTheme="minorHAnsi" w:hAnsiTheme="minorHAnsi" w:cstheme="minorHAnsi"/>
          <w:b/>
        </w:rPr>
        <w:t>*Submit scanned signed copy and excel sheet during online bid submission.</w:t>
      </w:r>
    </w:p>
    <w:p w14:paraId="2617FB9A" w14:textId="77777777" w:rsidR="00A02351" w:rsidRPr="000D11AF" w:rsidRDefault="00A02351" w:rsidP="00A02351">
      <w:pPr>
        <w:pStyle w:val="Standard"/>
        <w:jc w:val="both"/>
        <w:rPr>
          <w:rFonts w:asciiTheme="minorHAnsi" w:hAnsiTheme="minorHAnsi" w:cstheme="minorHAnsi"/>
          <w:b/>
        </w:rPr>
      </w:pPr>
    </w:p>
    <w:p w14:paraId="5C4D0CF3" w14:textId="77777777" w:rsidR="00984565" w:rsidRPr="000D11AF" w:rsidRDefault="00984565" w:rsidP="00A02351">
      <w:pPr>
        <w:pStyle w:val="Standard"/>
        <w:jc w:val="both"/>
        <w:rPr>
          <w:rFonts w:asciiTheme="minorHAnsi" w:hAnsiTheme="minorHAnsi" w:cstheme="minorHAnsi"/>
          <w:b/>
        </w:rPr>
      </w:pPr>
    </w:p>
    <w:p w14:paraId="12F6A690" w14:textId="77777777" w:rsidR="00984565" w:rsidRPr="000D11AF" w:rsidRDefault="00984565" w:rsidP="00A02351">
      <w:pPr>
        <w:pStyle w:val="Standard"/>
        <w:jc w:val="both"/>
        <w:rPr>
          <w:rFonts w:asciiTheme="minorHAnsi" w:hAnsiTheme="minorHAnsi" w:cstheme="minorHAnsi"/>
          <w:b/>
        </w:rPr>
      </w:pPr>
    </w:p>
    <w:p w14:paraId="1B60A573" w14:textId="77777777" w:rsidR="00984565" w:rsidRPr="000D11AF" w:rsidRDefault="00984565" w:rsidP="00A02351">
      <w:pPr>
        <w:pStyle w:val="Standard"/>
        <w:jc w:val="both"/>
        <w:rPr>
          <w:rFonts w:asciiTheme="minorHAnsi" w:hAnsiTheme="minorHAnsi" w:cstheme="minorHAnsi"/>
          <w:b/>
        </w:rPr>
      </w:pPr>
    </w:p>
    <w:p w14:paraId="011BF91F"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Yours faithfully,</w:t>
      </w:r>
    </w:p>
    <w:p w14:paraId="2930DA41" w14:textId="77777777" w:rsidR="00A02351" w:rsidRPr="000D11AF" w:rsidRDefault="00A02351" w:rsidP="00A02351">
      <w:pPr>
        <w:pStyle w:val="Standard"/>
        <w:jc w:val="both"/>
        <w:rPr>
          <w:rFonts w:asciiTheme="minorHAnsi" w:hAnsiTheme="minorHAnsi" w:cstheme="minorHAnsi"/>
        </w:rPr>
      </w:pPr>
    </w:p>
    <w:p w14:paraId="5231A7BC"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Authorized Signatory</w:t>
      </w:r>
    </w:p>
    <w:p w14:paraId="55FCBE82"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Designation</w:t>
      </w:r>
    </w:p>
    <w:p w14:paraId="5C257643"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Bidder’s Corporate Name</w:t>
      </w:r>
    </w:p>
    <w:p w14:paraId="2436DDE8" w14:textId="77777777" w:rsidR="00A02351" w:rsidRPr="000D11AF" w:rsidRDefault="00A02351" w:rsidP="00A02351">
      <w:pPr>
        <w:pStyle w:val="Standard"/>
        <w:jc w:val="both"/>
        <w:rPr>
          <w:rFonts w:asciiTheme="minorHAnsi" w:hAnsiTheme="minorHAnsi" w:cstheme="minorHAnsi"/>
        </w:rPr>
      </w:pPr>
    </w:p>
    <w:p w14:paraId="67EBC088"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Stamp:</w:t>
      </w:r>
    </w:p>
    <w:p w14:paraId="03A099A2" w14:textId="77777777" w:rsidR="0086082E" w:rsidRPr="000D11AF" w:rsidRDefault="0086082E" w:rsidP="00A02351">
      <w:pPr>
        <w:pStyle w:val="Standard"/>
        <w:jc w:val="both"/>
        <w:rPr>
          <w:rFonts w:asciiTheme="minorHAnsi" w:hAnsiTheme="minorHAnsi" w:cstheme="minorHAnsi"/>
        </w:rPr>
      </w:pPr>
    </w:p>
    <w:p w14:paraId="43328895" w14:textId="77777777" w:rsidR="0086082E" w:rsidRPr="000D11AF" w:rsidRDefault="0086082E" w:rsidP="00A02351">
      <w:pPr>
        <w:pStyle w:val="Standard"/>
        <w:jc w:val="both"/>
        <w:rPr>
          <w:rFonts w:asciiTheme="minorHAnsi" w:hAnsiTheme="minorHAnsi" w:cstheme="minorHAnsi"/>
        </w:rPr>
      </w:pPr>
    </w:p>
    <w:p w14:paraId="04AEA6D5" w14:textId="77777777" w:rsidR="0086082E" w:rsidRPr="000D11AF" w:rsidRDefault="0086082E" w:rsidP="00A02351">
      <w:pPr>
        <w:pStyle w:val="Standard"/>
        <w:jc w:val="both"/>
        <w:rPr>
          <w:rFonts w:asciiTheme="minorHAnsi" w:hAnsiTheme="minorHAnsi" w:cstheme="minorHAnsi"/>
        </w:rPr>
      </w:pPr>
    </w:p>
    <w:p w14:paraId="3B42DFAB" w14:textId="77777777" w:rsidR="0086082E" w:rsidRPr="000D11AF" w:rsidRDefault="0086082E" w:rsidP="00A02351">
      <w:pPr>
        <w:pStyle w:val="Standard"/>
        <w:jc w:val="both"/>
        <w:rPr>
          <w:rFonts w:asciiTheme="minorHAnsi" w:hAnsiTheme="minorHAnsi" w:cstheme="minorHAnsi"/>
        </w:rPr>
      </w:pPr>
    </w:p>
    <w:p w14:paraId="2A74EFAE" w14:textId="77777777" w:rsidR="00B84770" w:rsidRPr="000D11AF" w:rsidRDefault="00B84770" w:rsidP="00A02351">
      <w:pPr>
        <w:pStyle w:val="Standard"/>
        <w:jc w:val="both"/>
        <w:rPr>
          <w:rFonts w:asciiTheme="minorHAnsi" w:hAnsiTheme="minorHAnsi" w:cstheme="minorHAnsi"/>
        </w:rPr>
      </w:pPr>
    </w:p>
    <w:p w14:paraId="4EE1D3F3" w14:textId="77777777" w:rsidR="00F162C4" w:rsidRPr="000D11AF" w:rsidRDefault="00F162C4" w:rsidP="00A02351">
      <w:pPr>
        <w:pStyle w:val="Standard"/>
        <w:jc w:val="both"/>
        <w:rPr>
          <w:rFonts w:asciiTheme="minorHAnsi" w:hAnsiTheme="minorHAnsi" w:cstheme="minorHAnsi"/>
        </w:rPr>
      </w:pPr>
    </w:p>
    <w:p w14:paraId="488CF23C" w14:textId="77777777" w:rsidR="00F162C4" w:rsidRPr="000D11AF" w:rsidRDefault="00F162C4" w:rsidP="00A02351">
      <w:pPr>
        <w:pStyle w:val="Standard"/>
        <w:jc w:val="both"/>
        <w:rPr>
          <w:rFonts w:asciiTheme="minorHAnsi" w:hAnsiTheme="minorHAnsi" w:cstheme="minorHAnsi"/>
        </w:rPr>
      </w:pPr>
    </w:p>
    <w:p w14:paraId="6235C348" w14:textId="77777777" w:rsidR="00F162C4" w:rsidRPr="000D11AF" w:rsidRDefault="00F162C4" w:rsidP="00A02351">
      <w:pPr>
        <w:pStyle w:val="Standard"/>
        <w:jc w:val="both"/>
        <w:rPr>
          <w:rFonts w:asciiTheme="minorHAnsi" w:hAnsiTheme="minorHAnsi" w:cstheme="minorHAnsi"/>
        </w:rPr>
      </w:pPr>
    </w:p>
    <w:p w14:paraId="4391990B" w14:textId="77777777" w:rsidR="00F162C4" w:rsidRPr="000D11AF" w:rsidRDefault="00F162C4" w:rsidP="00A02351">
      <w:pPr>
        <w:pStyle w:val="Standard"/>
        <w:jc w:val="both"/>
        <w:rPr>
          <w:rFonts w:asciiTheme="minorHAnsi" w:hAnsiTheme="minorHAnsi" w:cstheme="minorHAnsi"/>
        </w:rPr>
      </w:pPr>
    </w:p>
    <w:p w14:paraId="43A90673" w14:textId="77777777" w:rsidR="00F162C4" w:rsidRPr="000D11AF" w:rsidRDefault="00F162C4" w:rsidP="00A02351">
      <w:pPr>
        <w:pStyle w:val="Standard"/>
        <w:jc w:val="both"/>
        <w:rPr>
          <w:rFonts w:asciiTheme="minorHAnsi" w:hAnsiTheme="minorHAnsi" w:cstheme="minorHAnsi"/>
        </w:rPr>
      </w:pPr>
    </w:p>
    <w:p w14:paraId="4669403F" w14:textId="77777777" w:rsidR="00F162C4" w:rsidRPr="000D11AF" w:rsidRDefault="00F162C4" w:rsidP="00A02351">
      <w:pPr>
        <w:pStyle w:val="Standard"/>
        <w:jc w:val="both"/>
        <w:rPr>
          <w:rFonts w:asciiTheme="minorHAnsi" w:hAnsiTheme="minorHAnsi" w:cstheme="minorHAnsi"/>
        </w:rPr>
      </w:pPr>
    </w:p>
    <w:p w14:paraId="4ED27BE4" w14:textId="77777777" w:rsidR="00F162C4" w:rsidRPr="000D11AF" w:rsidRDefault="00F162C4" w:rsidP="00A02351">
      <w:pPr>
        <w:pStyle w:val="Standard"/>
        <w:jc w:val="both"/>
        <w:rPr>
          <w:rFonts w:asciiTheme="minorHAnsi" w:hAnsiTheme="minorHAnsi" w:cstheme="minorHAnsi"/>
        </w:rPr>
      </w:pPr>
    </w:p>
    <w:p w14:paraId="18F70F18" w14:textId="77777777" w:rsidR="00E06144" w:rsidRPr="000D11AF" w:rsidRDefault="00E06144" w:rsidP="00A02351">
      <w:pPr>
        <w:pStyle w:val="Standard"/>
        <w:jc w:val="both"/>
        <w:rPr>
          <w:rFonts w:asciiTheme="minorHAnsi" w:hAnsiTheme="minorHAnsi" w:cstheme="minorHAnsi"/>
        </w:rPr>
      </w:pPr>
    </w:p>
    <w:p w14:paraId="7BE7ACD8" w14:textId="77777777" w:rsidR="00F162C4" w:rsidRPr="000D11AF" w:rsidRDefault="00F162C4" w:rsidP="00A02351">
      <w:pPr>
        <w:pStyle w:val="Standard"/>
        <w:jc w:val="both"/>
        <w:rPr>
          <w:rFonts w:asciiTheme="minorHAnsi" w:hAnsiTheme="minorHAnsi" w:cstheme="minorHAnsi"/>
        </w:rPr>
      </w:pPr>
    </w:p>
    <w:p w14:paraId="01DEE491" w14:textId="77777777" w:rsidR="00F162C4" w:rsidRPr="000D11AF" w:rsidRDefault="00F162C4" w:rsidP="00A02351">
      <w:pPr>
        <w:pStyle w:val="Standard"/>
        <w:jc w:val="both"/>
        <w:rPr>
          <w:rFonts w:asciiTheme="minorHAnsi" w:hAnsiTheme="minorHAnsi" w:cstheme="minorHAnsi"/>
        </w:rPr>
      </w:pPr>
    </w:p>
    <w:p w14:paraId="31CE104B" w14:textId="28C01F52" w:rsidR="0086082E" w:rsidRPr="000D11AF" w:rsidRDefault="0086082E" w:rsidP="0086082E">
      <w:pPr>
        <w:pStyle w:val="Standard"/>
        <w:rPr>
          <w:rFonts w:asciiTheme="minorHAnsi" w:hAnsiTheme="minorHAnsi" w:cstheme="minorHAnsi"/>
          <w:b/>
          <w:color w:val="2E74B5"/>
        </w:rPr>
      </w:pPr>
      <w:r w:rsidRPr="007B6FAE">
        <w:rPr>
          <w:rFonts w:asciiTheme="minorHAnsi" w:hAnsiTheme="minorHAnsi" w:cstheme="minorHAnsi"/>
          <w:b/>
          <w:color w:val="2E74B5"/>
        </w:rPr>
        <w:t>Annexure</w:t>
      </w:r>
      <w:r w:rsidR="00F162C4" w:rsidRPr="007B6FAE">
        <w:rPr>
          <w:rFonts w:asciiTheme="minorHAnsi" w:hAnsiTheme="minorHAnsi" w:cstheme="minorHAnsi"/>
          <w:b/>
          <w:color w:val="2E74B5"/>
        </w:rPr>
        <w:t xml:space="preserve"> - </w:t>
      </w:r>
      <w:proofErr w:type="gramStart"/>
      <w:r w:rsidR="00F162C4" w:rsidRPr="007B6FAE">
        <w:rPr>
          <w:rFonts w:asciiTheme="minorHAnsi" w:hAnsiTheme="minorHAnsi" w:cstheme="minorHAnsi"/>
          <w:b/>
          <w:color w:val="2E74B5"/>
        </w:rPr>
        <w:t>XV</w:t>
      </w:r>
      <w:r w:rsidR="00705384" w:rsidRPr="007B6FAE">
        <w:rPr>
          <w:rFonts w:asciiTheme="minorHAnsi" w:hAnsiTheme="minorHAnsi" w:cstheme="minorHAnsi"/>
          <w:b/>
          <w:color w:val="2E74B5"/>
        </w:rPr>
        <w:t>::</w:t>
      </w:r>
      <w:proofErr w:type="gramEnd"/>
      <w:r w:rsidR="00705384" w:rsidRPr="007B6FAE">
        <w:rPr>
          <w:rFonts w:asciiTheme="minorHAnsi" w:hAnsiTheme="minorHAnsi" w:cstheme="minorHAnsi"/>
          <w:b/>
          <w:color w:val="2E74B5"/>
        </w:rPr>
        <w:t xml:space="preserve"> Experience D</w:t>
      </w:r>
      <w:r w:rsidRPr="007B6FAE">
        <w:rPr>
          <w:rFonts w:asciiTheme="minorHAnsi" w:hAnsiTheme="minorHAnsi" w:cstheme="minorHAnsi"/>
          <w:b/>
          <w:color w:val="2E74B5"/>
        </w:rPr>
        <w:t>etail (Eligibility</w:t>
      </w:r>
      <w:r w:rsidR="004471D7" w:rsidRPr="007B6FAE">
        <w:rPr>
          <w:rFonts w:asciiTheme="minorHAnsi" w:hAnsiTheme="minorHAnsi" w:cstheme="minorHAnsi"/>
          <w:b/>
          <w:color w:val="2E74B5"/>
        </w:rPr>
        <w:t xml:space="preserve"> Criteria</w:t>
      </w:r>
      <w:r w:rsidRPr="007B6FAE">
        <w:rPr>
          <w:rFonts w:asciiTheme="minorHAnsi" w:hAnsiTheme="minorHAnsi" w:cstheme="minorHAnsi"/>
          <w:b/>
          <w:color w:val="2E74B5"/>
        </w:rPr>
        <w:t>)</w:t>
      </w:r>
    </w:p>
    <w:p w14:paraId="4953DE65" w14:textId="77777777" w:rsidR="0086082E" w:rsidRPr="000D11AF" w:rsidRDefault="0086082E" w:rsidP="0086082E">
      <w:pPr>
        <w:pStyle w:val="Standard"/>
        <w:jc w:val="center"/>
        <w:rPr>
          <w:rFonts w:asciiTheme="minorHAnsi" w:hAnsiTheme="minorHAnsi" w:cstheme="minorHAnsi"/>
          <w:b/>
          <w:color w:val="2E74B5"/>
        </w:rPr>
      </w:pPr>
    </w:p>
    <w:p w14:paraId="21006AB2" w14:textId="3CC920AA" w:rsidR="00173E37" w:rsidRPr="000D11AF" w:rsidRDefault="00173E37" w:rsidP="00173E37">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proofErr w:type="gramStart"/>
      <w:r w:rsidR="00873BF2" w:rsidRPr="000D11AF">
        <w:rPr>
          <w:rFonts w:asciiTheme="minorHAnsi" w:hAnsiTheme="minorHAnsi" w:cstheme="minorHAnsi"/>
          <w:color w:val="00000A"/>
        </w:rPr>
        <w:t>CO:DIT</w:t>
      </w:r>
      <w:proofErr w:type="gramEnd"/>
      <w:r w:rsidR="00873BF2" w:rsidRPr="000D11AF">
        <w:rPr>
          <w:rFonts w:asciiTheme="minorHAnsi" w:hAnsiTheme="minorHAnsi" w:cstheme="minorHAnsi"/>
          <w:color w:val="00000A"/>
        </w:rPr>
        <w:t>:NEO:PUR:2023-24:395</w:t>
      </w:r>
    </w:p>
    <w:p w14:paraId="7FDB740F" w14:textId="77777777" w:rsidR="00173E37" w:rsidRPr="000D11AF" w:rsidRDefault="00173E37" w:rsidP="0086082E">
      <w:pPr>
        <w:pStyle w:val="Standard"/>
        <w:jc w:val="center"/>
        <w:rPr>
          <w:rFonts w:asciiTheme="minorHAnsi" w:hAnsiTheme="minorHAnsi" w:cstheme="minorHAnsi"/>
          <w:b/>
          <w:color w:val="2E74B5"/>
        </w:rPr>
      </w:pPr>
    </w:p>
    <w:p w14:paraId="318797AB" w14:textId="77777777" w:rsidR="0086082E" w:rsidRPr="007B6FAE" w:rsidRDefault="0086082E" w:rsidP="0086082E">
      <w:pPr>
        <w:pStyle w:val="BodyText"/>
        <w:rPr>
          <w:rFonts w:asciiTheme="minorHAnsi" w:hAnsiTheme="minorHAnsi" w:cstheme="minorHAnsi"/>
          <w:b/>
          <w:sz w:val="24"/>
          <w:szCs w:val="24"/>
        </w:rPr>
      </w:pPr>
      <w:r w:rsidRPr="007B6FAE">
        <w:rPr>
          <w:rFonts w:asciiTheme="minorHAnsi" w:hAnsiTheme="minorHAnsi" w:cstheme="minorHAnsi"/>
          <w:b/>
          <w:sz w:val="24"/>
          <w:szCs w:val="24"/>
        </w:rPr>
        <w:t xml:space="preserve">(Submit photocopies of POs as support document for each item as per Eligibility and Technical </w:t>
      </w:r>
      <w:proofErr w:type="gramStart"/>
      <w:r w:rsidRPr="007B6FAE">
        <w:rPr>
          <w:rFonts w:asciiTheme="minorHAnsi" w:hAnsiTheme="minorHAnsi" w:cstheme="minorHAnsi"/>
          <w:b/>
          <w:sz w:val="24"/>
          <w:szCs w:val="24"/>
        </w:rPr>
        <w:t>evaluation</w:t>
      </w:r>
      <w:proofErr w:type="gramEnd"/>
      <w:r w:rsidRPr="007B6FAE">
        <w:rPr>
          <w:rFonts w:asciiTheme="minorHAnsi" w:hAnsiTheme="minorHAnsi" w:cstheme="minorHAnsi"/>
          <w:b/>
          <w:sz w:val="24"/>
          <w:szCs w:val="24"/>
        </w:rPr>
        <w:t xml:space="preserve"> Criteria)</w:t>
      </w:r>
    </w:p>
    <w:p w14:paraId="39D23FD5" w14:textId="77777777" w:rsidR="0086082E" w:rsidRPr="000D11AF" w:rsidRDefault="0086082E" w:rsidP="0086082E">
      <w:pPr>
        <w:pStyle w:val="Standard"/>
        <w:jc w:val="both"/>
        <w:rPr>
          <w:rFonts w:asciiTheme="minorHAnsi" w:hAnsiTheme="minorHAnsi" w:cstheme="minorHAnsi"/>
          <w:b/>
        </w:rPr>
      </w:pPr>
    </w:p>
    <w:tbl>
      <w:tblPr>
        <w:tblW w:w="5000" w:type="pct"/>
        <w:tblLook w:val="04A0" w:firstRow="1" w:lastRow="0" w:firstColumn="1" w:lastColumn="0" w:noHBand="0" w:noVBand="1"/>
      </w:tblPr>
      <w:tblGrid>
        <w:gridCol w:w="701"/>
        <w:gridCol w:w="1059"/>
        <w:gridCol w:w="1361"/>
        <w:gridCol w:w="1361"/>
        <w:gridCol w:w="2493"/>
        <w:gridCol w:w="927"/>
        <w:gridCol w:w="660"/>
        <w:gridCol w:w="1374"/>
      </w:tblGrid>
      <w:tr w:rsidR="0086082E" w:rsidRPr="000D11AF" w14:paraId="580D9A00" w14:textId="77777777" w:rsidTr="007B6FAE">
        <w:trPr>
          <w:trHeight w:val="300"/>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1E79782"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proofErr w:type="spellStart"/>
            <w:r w:rsidRPr="007B6FAE">
              <w:rPr>
                <w:rFonts w:asciiTheme="minorHAnsi" w:eastAsia="Times New Roman" w:hAnsiTheme="minorHAnsi" w:cstheme="minorHAnsi"/>
                <w:b/>
                <w:bCs/>
                <w:color w:val="000000"/>
                <w:kern w:val="0"/>
                <w:lang w:eastAsia="en-IN"/>
              </w:rPr>
              <w:t>S.No</w:t>
            </w:r>
            <w:proofErr w:type="spellEnd"/>
            <w:r w:rsidRPr="007B6FAE">
              <w:rPr>
                <w:rFonts w:asciiTheme="minorHAnsi" w:eastAsia="Times New Roman" w:hAnsiTheme="minorHAnsi" w:cstheme="minorHAnsi"/>
                <w:b/>
                <w:bCs/>
                <w:color w:val="000000"/>
                <w:kern w:val="0"/>
                <w:lang w:eastAsia="en-IN"/>
              </w:rPr>
              <w:t>.</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AC3ADB"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Name of Banks for whom services rendered</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5ABB3A" w14:textId="6A3C6EF2"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Type of organization</w:t>
            </w:r>
          </w:p>
          <w:p w14:paraId="51CD677A" w14:textId="09FBBE6A" w:rsidR="0086082E" w:rsidRPr="007B6FAE" w:rsidRDefault="00767ADC"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val="en-IN" w:eastAsia="en-IN"/>
              </w:rPr>
              <w:t>(</w:t>
            </w:r>
            <w:r w:rsidRPr="000D11AF">
              <w:rPr>
                <w:rFonts w:asciiTheme="minorHAnsi" w:hAnsiTheme="minorHAnsi" w:cstheme="minorHAnsi"/>
              </w:rPr>
              <w:t>Scheduled Commercial Banks / NBFC / PSU / PSE / BFSI / in India or global</w:t>
            </w:r>
            <w:r w:rsidRPr="007B6FAE">
              <w:rPr>
                <w:rFonts w:asciiTheme="minorHAnsi" w:eastAsia="Times New Roman" w:hAnsiTheme="minorHAnsi" w:cstheme="minorHAnsi"/>
                <w:b/>
                <w:bCs/>
                <w:color w:val="000000"/>
                <w:kern w:val="0"/>
                <w:lang w:val="en-IN" w:eastAsia="en-IN"/>
              </w:rPr>
              <w:t>)</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079121" w14:textId="55AA20AF" w:rsidR="0086082E" w:rsidRPr="007B6FAE" w:rsidRDefault="0086082E" w:rsidP="0007440E">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 xml:space="preserve">Business </w:t>
            </w:r>
            <w:r w:rsidR="0007440E" w:rsidRPr="007B6FAE">
              <w:rPr>
                <w:rFonts w:asciiTheme="minorHAnsi" w:eastAsia="Times New Roman" w:hAnsiTheme="minorHAnsi" w:cstheme="minorHAnsi"/>
                <w:b/>
                <w:bCs/>
                <w:color w:val="000000"/>
                <w:kern w:val="0"/>
                <w:lang w:eastAsia="en-IN"/>
              </w:rPr>
              <w:t>M</w:t>
            </w:r>
            <w:r w:rsidRPr="007B6FAE">
              <w:rPr>
                <w:rFonts w:asciiTheme="minorHAnsi" w:eastAsia="Times New Roman" w:hAnsiTheme="minorHAnsi" w:cstheme="minorHAnsi"/>
                <w:b/>
                <w:bCs/>
                <w:color w:val="000000"/>
                <w:kern w:val="0"/>
                <w:lang w:eastAsia="en-IN"/>
              </w:rPr>
              <w:t xml:space="preserve">ix of the </w:t>
            </w:r>
            <w:r w:rsidR="0007440E" w:rsidRPr="007B6FAE">
              <w:rPr>
                <w:rFonts w:asciiTheme="minorHAnsi" w:eastAsia="Times New Roman" w:hAnsiTheme="minorHAnsi" w:cstheme="minorHAnsi"/>
                <w:b/>
                <w:bCs/>
                <w:color w:val="000000"/>
                <w:kern w:val="0"/>
                <w:lang w:eastAsia="en-IN"/>
              </w:rPr>
              <w:t>S</w:t>
            </w:r>
            <w:r w:rsidRPr="007B6FAE">
              <w:rPr>
                <w:rFonts w:asciiTheme="minorHAnsi" w:eastAsia="Times New Roman" w:hAnsiTheme="minorHAnsi" w:cstheme="minorHAnsi"/>
                <w:b/>
                <w:bCs/>
                <w:color w:val="000000"/>
                <w:kern w:val="0"/>
                <w:lang w:eastAsia="en-IN"/>
              </w:rPr>
              <w:t xml:space="preserve">erved organization </w:t>
            </w:r>
            <w:r w:rsidRPr="007B6FAE">
              <w:rPr>
                <w:rFonts w:asciiTheme="minorHAnsi" w:eastAsia="Times New Roman" w:hAnsiTheme="minorHAnsi" w:cstheme="minorHAnsi"/>
                <w:b/>
                <w:bCs/>
                <w:color w:val="000000"/>
                <w:kern w:val="0"/>
                <w:lang w:eastAsia="en-IN"/>
              </w:rPr>
              <w:br/>
              <w:t xml:space="preserve">(In </w:t>
            </w:r>
            <w:proofErr w:type="spellStart"/>
            <w:r w:rsidRPr="007B6FAE">
              <w:rPr>
                <w:rFonts w:asciiTheme="minorHAnsi" w:eastAsia="Times New Roman" w:hAnsiTheme="minorHAnsi" w:cstheme="minorHAnsi"/>
                <w:b/>
                <w:bCs/>
                <w:color w:val="000000"/>
                <w:kern w:val="0"/>
                <w:lang w:eastAsia="en-IN"/>
              </w:rPr>
              <w:t>Rs</w:t>
            </w:r>
            <w:proofErr w:type="spellEnd"/>
            <w:r w:rsidRPr="007B6FAE">
              <w:rPr>
                <w:rFonts w:asciiTheme="minorHAnsi" w:eastAsia="Times New Roman" w:hAnsiTheme="minorHAnsi" w:cstheme="minorHAnsi"/>
                <w:b/>
                <w:bCs/>
                <w:color w:val="000000"/>
                <w:kern w:val="0"/>
                <w:lang w:eastAsia="en-IN"/>
              </w:rPr>
              <w:t>.)</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2249346" w14:textId="2426C238" w:rsidR="00767ADC" w:rsidRPr="007B6FAE" w:rsidRDefault="005422B7" w:rsidP="005422B7">
            <w:pPr>
              <w:widowControl/>
              <w:suppressAutoHyphens w:val="0"/>
              <w:autoSpaceDN/>
              <w:jc w:val="center"/>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Nature of Work with Assignment details</w:t>
            </w:r>
            <w:r w:rsidRPr="007B6FAE">
              <w:rPr>
                <w:rFonts w:asciiTheme="minorHAnsi" w:eastAsia="Times New Roman" w:hAnsiTheme="minorHAnsi" w:cstheme="minorHAnsi"/>
                <w:b/>
                <w:bCs/>
                <w:color w:val="000000"/>
                <w:kern w:val="0"/>
                <w:lang w:eastAsia="en-IN"/>
              </w:rPr>
              <w:br/>
            </w:r>
          </w:p>
        </w:tc>
        <w:tc>
          <w:tcPr>
            <w:tcW w:w="1448" w:type="pct"/>
            <w:gridSpan w:val="3"/>
            <w:tcBorders>
              <w:top w:val="single" w:sz="4" w:space="0" w:color="auto"/>
              <w:left w:val="nil"/>
              <w:bottom w:val="single" w:sz="4" w:space="0" w:color="auto"/>
              <w:right w:val="single" w:sz="4" w:space="0" w:color="auto"/>
            </w:tcBorders>
            <w:shd w:val="clear" w:color="auto" w:fill="auto"/>
            <w:hideMark/>
          </w:tcPr>
          <w:p w14:paraId="7136A2B9"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Project Duration Details</w:t>
            </w:r>
          </w:p>
        </w:tc>
      </w:tr>
      <w:tr w:rsidR="0086082E" w:rsidRPr="000D11AF" w14:paraId="0B109114" w14:textId="77777777" w:rsidTr="007B6FAE">
        <w:trPr>
          <w:trHeight w:val="1290"/>
        </w:trPr>
        <w:tc>
          <w:tcPr>
            <w:tcW w:w="343" w:type="pct"/>
            <w:vMerge/>
            <w:tcBorders>
              <w:top w:val="single" w:sz="4" w:space="0" w:color="auto"/>
              <w:left w:val="single" w:sz="4" w:space="0" w:color="auto"/>
              <w:bottom w:val="single" w:sz="4" w:space="0" w:color="auto"/>
              <w:right w:val="single" w:sz="4" w:space="0" w:color="auto"/>
            </w:tcBorders>
            <w:vAlign w:val="center"/>
            <w:hideMark/>
          </w:tcPr>
          <w:p w14:paraId="1CD9E983"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6EE01590"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5A82063"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DEF3F2C"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1317" w:type="pct"/>
            <w:vMerge/>
            <w:tcBorders>
              <w:top w:val="single" w:sz="4" w:space="0" w:color="auto"/>
              <w:left w:val="single" w:sz="4" w:space="0" w:color="auto"/>
              <w:bottom w:val="single" w:sz="4" w:space="0" w:color="auto"/>
              <w:right w:val="single" w:sz="4" w:space="0" w:color="auto"/>
            </w:tcBorders>
            <w:vAlign w:val="center"/>
            <w:hideMark/>
          </w:tcPr>
          <w:p w14:paraId="1E574038"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453" w:type="pct"/>
            <w:tcBorders>
              <w:top w:val="nil"/>
              <w:left w:val="nil"/>
              <w:bottom w:val="single" w:sz="4" w:space="0" w:color="auto"/>
              <w:right w:val="single" w:sz="4" w:space="0" w:color="auto"/>
            </w:tcBorders>
            <w:shd w:val="clear" w:color="auto" w:fill="auto"/>
            <w:hideMark/>
          </w:tcPr>
          <w:p w14:paraId="14CF2D9D"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No. of Months</w:t>
            </w:r>
          </w:p>
        </w:tc>
        <w:tc>
          <w:tcPr>
            <w:tcW w:w="323" w:type="pct"/>
            <w:tcBorders>
              <w:top w:val="nil"/>
              <w:left w:val="nil"/>
              <w:bottom w:val="single" w:sz="4" w:space="0" w:color="auto"/>
              <w:right w:val="single" w:sz="4" w:space="0" w:color="auto"/>
            </w:tcBorders>
            <w:shd w:val="clear" w:color="auto" w:fill="auto"/>
            <w:hideMark/>
          </w:tcPr>
          <w:p w14:paraId="6B1593F5"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Start Date</w:t>
            </w:r>
          </w:p>
        </w:tc>
        <w:tc>
          <w:tcPr>
            <w:tcW w:w="672" w:type="pct"/>
            <w:tcBorders>
              <w:top w:val="nil"/>
              <w:left w:val="nil"/>
              <w:bottom w:val="single" w:sz="4" w:space="0" w:color="auto"/>
              <w:right w:val="single" w:sz="4" w:space="0" w:color="auto"/>
            </w:tcBorders>
            <w:shd w:val="clear" w:color="auto" w:fill="auto"/>
            <w:hideMark/>
          </w:tcPr>
          <w:p w14:paraId="35DA197D"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Date of Completion/ expected</w:t>
            </w:r>
          </w:p>
        </w:tc>
      </w:tr>
      <w:tr w:rsidR="0086082E" w:rsidRPr="000D11AF" w14:paraId="1AAF0D07"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159A5661"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CF07DDC"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11194AB9"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125460F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4A18C1B1"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4244EE7E"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697E3A9A"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2A9B1631"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86082E" w:rsidRPr="000D11AF" w14:paraId="3BF8B432"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48937400"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BD5EF27"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39448C20"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15C0831E"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1572C10F"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39B89F63"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7AC7641D"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4E58B3DB"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86082E" w:rsidRPr="000D11AF" w14:paraId="595A8421"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4F25C19F"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7681DA5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6EA1EC7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54F92ED4"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76864B43"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0522E9F9"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2776A1AB"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0D24D70B"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86082E" w:rsidRPr="000D11AF" w14:paraId="796A6C71"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008BDC9B"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09AC80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1CF8845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04F9F41C"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0416809F"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37DB5663"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748DDB8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012B6911"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86082E" w:rsidRPr="000D11AF" w14:paraId="7999ED41"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02CF1EE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EE0EF29"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7643EC0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26C2F49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202DAD6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37A0A5F3"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290B327F"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2D9CF619"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bl>
    <w:p w14:paraId="212FBE17" w14:textId="77777777" w:rsidR="0086082E" w:rsidRPr="000D11AF" w:rsidRDefault="0086082E" w:rsidP="0086082E">
      <w:pPr>
        <w:pStyle w:val="Standard"/>
        <w:jc w:val="both"/>
        <w:rPr>
          <w:rFonts w:asciiTheme="minorHAnsi" w:hAnsiTheme="minorHAnsi" w:cstheme="minorHAnsi"/>
          <w:b/>
        </w:rPr>
      </w:pPr>
    </w:p>
    <w:p w14:paraId="6EE69EF8" w14:textId="303AFA97" w:rsidR="00984565" w:rsidRPr="000D11AF" w:rsidRDefault="00984565" w:rsidP="0086082E">
      <w:pPr>
        <w:pStyle w:val="Standard"/>
        <w:jc w:val="both"/>
        <w:rPr>
          <w:rFonts w:asciiTheme="minorHAnsi" w:hAnsiTheme="minorHAnsi" w:cstheme="minorHAnsi"/>
          <w:b/>
        </w:rPr>
      </w:pPr>
      <w:r w:rsidRPr="007B6FAE">
        <w:rPr>
          <w:rFonts w:asciiTheme="minorHAnsi" w:hAnsiTheme="minorHAnsi" w:cstheme="minorHAnsi"/>
          <w:b/>
        </w:rPr>
        <w:t>*Submit scanned signed copy and excel sheet during online bid submission.</w:t>
      </w:r>
    </w:p>
    <w:p w14:paraId="206D85CF" w14:textId="77777777" w:rsidR="00984565" w:rsidRPr="000D11AF" w:rsidRDefault="00984565" w:rsidP="0086082E">
      <w:pPr>
        <w:pStyle w:val="Standard"/>
        <w:jc w:val="both"/>
        <w:rPr>
          <w:rFonts w:asciiTheme="minorHAnsi" w:hAnsiTheme="minorHAnsi" w:cstheme="minorHAnsi"/>
          <w:b/>
        </w:rPr>
      </w:pPr>
    </w:p>
    <w:p w14:paraId="3F9C4C5A"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Yours faithfully,</w:t>
      </w:r>
    </w:p>
    <w:p w14:paraId="6A29E3EC" w14:textId="77777777" w:rsidR="0086082E" w:rsidRPr="000D11AF" w:rsidRDefault="0086082E" w:rsidP="0086082E">
      <w:pPr>
        <w:pStyle w:val="Standard"/>
        <w:jc w:val="both"/>
        <w:rPr>
          <w:rFonts w:asciiTheme="minorHAnsi" w:hAnsiTheme="minorHAnsi" w:cstheme="minorHAnsi"/>
        </w:rPr>
      </w:pPr>
    </w:p>
    <w:p w14:paraId="6419BCA8"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Authorized Signatory</w:t>
      </w:r>
    </w:p>
    <w:p w14:paraId="4A6776C3"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Designation</w:t>
      </w:r>
    </w:p>
    <w:p w14:paraId="7E43E8BC"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Bidder’s Corporate Name</w:t>
      </w:r>
    </w:p>
    <w:p w14:paraId="0E446298" w14:textId="77777777" w:rsidR="0086082E" w:rsidRPr="000D11AF" w:rsidRDefault="0086082E" w:rsidP="0086082E">
      <w:pPr>
        <w:pStyle w:val="Standard"/>
        <w:jc w:val="both"/>
        <w:rPr>
          <w:rFonts w:asciiTheme="minorHAnsi" w:hAnsiTheme="minorHAnsi" w:cstheme="minorHAnsi"/>
        </w:rPr>
      </w:pPr>
    </w:p>
    <w:p w14:paraId="70872314"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Stamp:</w:t>
      </w:r>
    </w:p>
    <w:p w14:paraId="743A6710" w14:textId="77777777" w:rsidR="0086082E" w:rsidRPr="000D11AF" w:rsidRDefault="0086082E" w:rsidP="00A02351">
      <w:pPr>
        <w:pStyle w:val="Standard"/>
        <w:jc w:val="both"/>
        <w:rPr>
          <w:rFonts w:asciiTheme="minorHAnsi" w:hAnsiTheme="minorHAnsi" w:cstheme="minorHAnsi"/>
        </w:rPr>
      </w:pPr>
    </w:p>
    <w:p w14:paraId="718FB98B" w14:textId="77777777" w:rsidR="0086082E" w:rsidRPr="000D11AF" w:rsidRDefault="0086082E" w:rsidP="00A02351">
      <w:pPr>
        <w:pStyle w:val="Standard"/>
        <w:jc w:val="both"/>
        <w:rPr>
          <w:rFonts w:asciiTheme="minorHAnsi" w:hAnsiTheme="minorHAnsi" w:cstheme="minorHAnsi"/>
        </w:rPr>
      </w:pPr>
    </w:p>
    <w:p w14:paraId="7F90D030" w14:textId="77777777" w:rsidR="0086082E" w:rsidRPr="000D11AF" w:rsidRDefault="0086082E" w:rsidP="00A02351">
      <w:pPr>
        <w:pStyle w:val="Standard"/>
        <w:jc w:val="both"/>
        <w:rPr>
          <w:rFonts w:asciiTheme="minorHAnsi" w:hAnsiTheme="minorHAnsi" w:cstheme="minorHAnsi"/>
        </w:rPr>
      </w:pPr>
    </w:p>
    <w:p w14:paraId="5A460489" w14:textId="77777777" w:rsidR="00A02351" w:rsidRPr="000D11AF" w:rsidRDefault="00A02351" w:rsidP="00A02351">
      <w:pPr>
        <w:pStyle w:val="Standard"/>
        <w:jc w:val="both"/>
        <w:rPr>
          <w:rFonts w:asciiTheme="minorHAnsi" w:hAnsiTheme="minorHAnsi" w:cstheme="minorHAnsi"/>
          <w:b/>
        </w:rPr>
      </w:pPr>
    </w:p>
    <w:p w14:paraId="4B28E186" w14:textId="77777777" w:rsidR="00A02351" w:rsidRPr="000D11AF" w:rsidRDefault="00A02351" w:rsidP="00A02351">
      <w:pPr>
        <w:pStyle w:val="Standard"/>
        <w:jc w:val="both"/>
        <w:rPr>
          <w:rFonts w:asciiTheme="minorHAnsi" w:hAnsiTheme="minorHAnsi" w:cstheme="minorHAnsi"/>
          <w:b/>
        </w:rPr>
      </w:pPr>
    </w:p>
    <w:p w14:paraId="164EBD97" w14:textId="77777777" w:rsidR="00DC62C9" w:rsidRPr="000D11AF" w:rsidRDefault="00DC62C9" w:rsidP="00A02351">
      <w:pPr>
        <w:pStyle w:val="Standard"/>
        <w:jc w:val="both"/>
        <w:rPr>
          <w:rFonts w:asciiTheme="minorHAnsi" w:hAnsiTheme="minorHAnsi" w:cstheme="minorHAnsi"/>
          <w:b/>
        </w:rPr>
      </w:pPr>
    </w:p>
    <w:p w14:paraId="65CBFBAE" w14:textId="77777777" w:rsidR="00DC62C9" w:rsidRPr="000D11AF" w:rsidRDefault="00DC62C9" w:rsidP="00A02351">
      <w:pPr>
        <w:pStyle w:val="Standard"/>
        <w:jc w:val="both"/>
        <w:rPr>
          <w:rFonts w:asciiTheme="minorHAnsi" w:hAnsiTheme="minorHAnsi" w:cstheme="minorHAnsi"/>
          <w:b/>
        </w:rPr>
      </w:pPr>
    </w:p>
    <w:p w14:paraId="5D833A65" w14:textId="77777777" w:rsidR="00DC62C9" w:rsidRPr="000D11AF" w:rsidRDefault="00DC62C9" w:rsidP="00A02351">
      <w:pPr>
        <w:pStyle w:val="Standard"/>
        <w:jc w:val="both"/>
        <w:rPr>
          <w:rFonts w:asciiTheme="minorHAnsi" w:hAnsiTheme="minorHAnsi" w:cstheme="minorHAnsi"/>
          <w:b/>
        </w:rPr>
      </w:pPr>
    </w:p>
    <w:p w14:paraId="0E641C05" w14:textId="77777777" w:rsidR="00DC62C9" w:rsidRPr="000D11AF" w:rsidRDefault="00DC62C9" w:rsidP="00A02351">
      <w:pPr>
        <w:pStyle w:val="Standard"/>
        <w:jc w:val="both"/>
        <w:rPr>
          <w:rFonts w:asciiTheme="minorHAnsi" w:hAnsiTheme="minorHAnsi" w:cstheme="minorHAnsi"/>
          <w:b/>
        </w:rPr>
      </w:pPr>
    </w:p>
    <w:p w14:paraId="5497695E" w14:textId="77777777" w:rsidR="00E24B85" w:rsidRPr="000D11AF" w:rsidRDefault="00E24B85" w:rsidP="00A02351">
      <w:pPr>
        <w:pStyle w:val="Standard"/>
        <w:jc w:val="both"/>
        <w:rPr>
          <w:rFonts w:asciiTheme="minorHAnsi" w:hAnsiTheme="minorHAnsi" w:cstheme="minorHAnsi"/>
          <w:b/>
        </w:rPr>
      </w:pPr>
    </w:p>
    <w:p w14:paraId="4FB21B48" w14:textId="77777777" w:rsidR="00E24B85" w:rsidRPr="000D11AF" w:rsidRDefault="00E24B85" w:rsidP="00A02351">
      <w:pPr>
        <w:pStyle w:val="Standard"/>
        <w:jc w:val="both"/>
        <w:rPr>
          <w:rFonts w:asciiTheme="minorHAnsi" w:hAnsiTheme="minorHAnsi" w:cstheme="minorHAnsi"/>
          <w:b/>
        </w:rPr>
      </w:pPr>
    </w:p>
    <w:p w14:paraId="7ECD74B7" w14:textId="77777777" w:rsidR="00E24B85" w:rsidRPr="000D11AF" w:rsidRDefault="00E24B85" w:rsidP="00A02351">
      <w:pPr>
        <w:pStyle w:val="Standard"/>
        <w:jc w:val="both"/>
        <w:rPr>
          <w:rFonts w:asciiTheme="minorHAnsi" w:hAnsiTheme="minorHAnsi" w:cstheme="minorHAnsi"/>
          <w:b/>
        </w:rPr>
      </w:pPr>
    </w:p>
    <w:p w14:paraId="3193B1CD" w14:textId="77777777" w:rsidR="00DC62C9" w:rsidRPr="000D11AF" w:rsidRDefault="00DC62C9" w:rsidP="00A02351">
      <w:pPr>
        <w:pStyle w:val="Standard"/>
        <w:jc w:val="both"/>
        <w:rPr>
          <w:rFonts w:asciiTheme="minorHAnsi" w:hAnsiTheme="minorHAnsi" w:cstheme="minorHAnsi"/>
          <w:b/>
        </w:rPr>
      </w:pPr>
    </w:p>
    <w:p w14:paraId="32CEC330" w14:textId="7E78225D" w:rsidR="00A02351" w:rsidRPr="000D11AF" w:rsidRDefault="00A02351" w:rsidP="00A02351">
      <w:pPr>
        <w:pStyle w:val="Standard"/>
        <w:rPr>
          <w:rFonts w:asciiTheme="minorHAnsi" w:hAnsiTheme="minorHAnsi" w:cstheme="minorHAnsi"/>
          <w:b/>
          <w:color w:val="2E74B5"/>
        </w:rPr>
      </w:pPr>
      <w:r w:rsidRPr="007B6FAE">
        <w:rPr>
          <w:rFonts w:asciiTheme="minorHAnsi" w:hAnsiTheme="minorHAnsi" w:cstheme="minorHAnsi"/>
          <w:b/>
          <w:color w:val="2E74B5"/>
        </w:rPr>
        <w:t>Annexure</w:t>
      </w:r>
      <w:r w:rsidR="00DC62C9" w:rsidRPr="007B6FAE">
        <w:rPr>
          <w:rFonts w:asciiTheme="minorHAnsi" w:hAnsiTheme="minorHAnsi" w:cstheme="minorHAnsi"/>
          <w:b/>
          <w:color w:val="2E74B5"/>
        </w:rPr>
        <w:t xml:space="preserve"> –</w:t>
      </w:r>
      <w:proofErr w:type="gramStart"/>
      <w:r w:rsidR="00DC62C9" w:rsidRPr="007B6FAE">
        <w:rPr>
          <w:rFonts w:asciiTheme="minorHAnsi" w:hAnsiTheme="minorHAnsi" w:cstheme="minorHAnsi"/>
          <w:b/>
          <w:color w:val="2E74B5"/>
        </w:rPr>
        <w:t xml:space="preserve">XVI </w:t>
      </w:r>
      <w:r w:rsidRPr="007B6FAE">
        <w:rPr>
          <w:rFonts w:asciiTheme="minorHAnsi" w:hAnsiTheme="minorHAnsi" w:cstheme="minorHAnsi"/>
          <w:b/>
          <w:color w:val="2E74B5"/>
        </w:rPr>
        <w:t>:</w:t>
      </w:r>
      <w:proofErr w:type="gramEnd"/>
      <w:r w:rsidRPr="007B6FAE">
        <w:rPr>
          <w:rFonts w:asciiTheme="minorHAnsi" w:hAnsiTheme="minorHAnsi" w:cstheme="minorHAnsi"/>
          <w:b/>
          <w:color w:val="2E74B5"/>
        </w:rPr>
        <w:t>: Proposed Team Profile</w:t>
      </w:r>
    </w:p>
    <w:p w14:paraId="4122D35E" w14:textId="52D1F5A0" w:rsidR="00A02351" w:rsidRPr="000D11AF" w:rsidRDefault="00A02351" w:rsidP="00A02351">
      <w:pPr>
        <w:pStyle w:val="Standard"/>
        <w:spacing w:before="240" w:after="120" w:line="264" w:lineRule="auto"/>
        <w:jc w:val="both"/>
        <w:rPr>
          <w:rFonts w:asciiTheme="minorHAnsi" w:eastAsia="Calibri" w:hAnsiTheme="minorHAnsi" w:cstheme="minorHAnsi"/>
          <w:spacing w:val="-5"/>
          <w:lang w:val="en-GB"/>
        </w:rPr>
      </w:pPr>
      <w:r w:rsidRPr="007B6FAE">
        <w:rPr>
          <w:rFonts w:asciiTheme="minorHAnsi" w:eastAsia="Calibri" w:hAnsiTheme="minorHAnsi" w:cstheme="minorHAnsi"/>
          <w:spacing w:val="-5"/>
          <w:lang w:val="en-GB"/>
        </w:rPr>
        <w:t xml:space="preserve">The team assigned to the project should contain Experts from the following areas, the list is of indicative nature and can include other Experts as well which the Consultant feel are required to execute such </w:t>
      </w:r>
      <w:r w:rsidR="00FB20B4" w:rsidRPr="007B6FAE">
        <w:rPr>
          <w:rFonts w:asciiTheme="minorHAnsi" w:eastAsia="Calibri" w:hAnsiTheme="minorHAnsi" w:cstheme="minorHAnsi"/>
          <w:spacing w:val="-5"/>
          <w:lang w:val="en-GB"/>
        </w:rPr>
        <w:t>Consultancy</w:t>
      </w:r>
      <w:r w:rsidRPr="007B6FAE">
        <w:rPr>
          <w:rFonts w:asciiTheme="minorHAnsi" w:eastAsia="Calibri" w:hAnsiTheme="minorHAnsi" w:cstheme="minorHAnsi"/>
          <w:spacing w:val="-5"/>
          <w:lang w:val="en-GB"/>
        </w:rPr>
        <w:t xml:space="preserve"> projects</w:t>
      </w:r>
    </w:p>
    <w:p w14:paraId="04B0B944" w14:textId="77777777" w:rsidR="000F1C98" w:rsidRPr="000D11AF" w:rsidRDefault="000F1C98" w:rsidP="00A02351">
      <w:pPr>
        <w:pStyle w:val="Standard"/>
        <w:spacing w:before="240" w:after="120" w:line="264" w:lineRule="auto"/>
        <w:jc w:val="both"/>
        <w:rPr>
          <w:rFonts w:asciiTheme="minorHAnsi" w:eastAsia="Calibri" w:hAnsiTheme="minorHAnsi" w:cstheme="minorHAnsi"/>
          <w:spacing w:val="-5"/>
          <w:lang w:val="en-GB"/>
        </w:rPr>
      </w:pPr>
    </w:p>
    <w:tbl>
      <w:tblPr>
        <w:tblW w:w="95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1294"/>
        <w:gridCol w:w="1618"/>
        <w:gridCol w:w="1779"/>
        <w:gridCol w:w="2265"/>
      </w:tblGrid>
      <w:tr w:rsidR="005422B7" w:rsidRPr="000D11AF" w14:paraId="2C32E946" w14:textId="77777777" w:rsidTr="005422B7">
        <w:trPr>
          <w:trHeight w:val="293"/>
        </w:trPr>
        <w:tc>
          <w:tcPr>
            <w:tcW w:w="2616" w:type="dxa"/>
            <w:shd w:val="clear" w:color="auto" w:fill="auto"/>
            <w:noWrap/>
            <w:vAlign w:val="bottom"/>
            <w:hideMark/>
          </w:tcPr>
          <w:p w14:paraId="38835161" w14:textId="77777777"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Role</w:t>
            </w:r>
          </w:p>
        </w:tc>
        <w:tc>
          <w:tcPr>
            <w:tcW w:w="1294" w:type="dxa"/>
          </w:tcPr>
          <w:p w14:paraId="4B5D0A07" w14:textId="69456A20"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No. of resource proposed for Role</w:t>
            </w:r>
          </w:p>
        </w:tc>
        <w:tc>
          <w:tcPr>
            <w:tcW w:w="1618" w:type="dxa"/>
          </w:tcPr>
          <w:p w14:paraId="20D5C6CA" w14:textId="3C029D65"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Name of the Resource</w:t>
            </w:r>
          </w:p>
        </w:tc>
        <w:tc>
          <w:tcPr>
            <w:tcW w:w="1779" w:type="dxa"/>
          </w:tcPr>
          <w:p w14:paraId="4437F0F9" w14:textId="77777777"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Educational Qualification</w:t>
            </w:r>
          </w:p>
        </w:tc>
        <w:tc>
          <w:tcPr>
            <w:tcW w:w="2265" w:type="dxa"/>
          </w:tcPr>
          <w:p w14:paraId="31246623" w14:textId="77777777"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Experience in Details (No. of Years and Field)</w:t>
            </w:r>
          </w:p>
        </w:tc>
      </w:tr>
      <w:tr w:rsidR="005422B7" w:rsidRPr="000D11AF" w14:paraId="6A6D7EA4" w14:textId="77777777" w:rsidTr="005422B7">
        <w:trPr>
          <w:trHeight w:val="293"/>
        </w:trPr>
        <w:tc>
          <w:tcPr>
            <w:tcW w:w="2616" w:type="dxa"/>
            <w:shd w:val="clear" w:color="auto" w:fill="auto"/>
            <w:noWrap/>
            <w:vAlign w:val="bottom"/>
            <w:hideMark/>
          </w:tcPr>
          <w:p w14:paraId="061B870D" w14:textId="196D2971" w:rsidR="005422B7" w:rsidRPr="007B6FAE" w:rsidRDefault="005422B7" w:rsidP="00EB57A0">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Project Manager</w:t>
            </w:r>
          </w:p>
        </w:tc>
        <w:tc>
          <w:tcPr>
            <w:tcW w:w="1294" w:type="dxa"/>
          </w:tcPr>
          <w:p w14:paraId="4FEC1E18"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618" w:type="dxa"/>
          </w:tcPr>
          <w:p w14:paraId="6918A894" w14:textId="4B567C51"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79" w:type="dxa"/>
          </w:tcPr>
          <w:p w14:paraId="72083212"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5" w:type="dxa"/>
          </w:tcPr>
          <w:p w14:paraId="3F75C37E"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5422B7" w:rsidRPr="000D11AF" w14:paraId="7E13DD08" w14:textId="77777777" w:rsidTr="005422B7">
        <w:trPr>
          <w:trHeight w:val="293"/>
        </w:trPr>
        <w:tc>
          <w:tcPr>
            <w:tcW w:w="2616" w:type="dxa"/>
            <w:shd w:val="clear" w:color="auto" w:fill="auto"/>
            <w:noWrap/>
            <w:vAlign w:val="bottom"/>
            <w:hideMark/>
          </w:tcPr>
          <w:p w14:paraId="6EFB14DE" w14:textId="4B83CAD6"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Onsite Consultant</w:t>
            </w:r>
          </w:p>
        </w:tc>
        <w:tc>
          <w:tcPr>
            <w:tcW w:w="1294" w:type="dxa"/>
          </w:tcPr>
          <w:p w14:paraId="573204DE"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618" w:type="dxa"/>
          </w:tcPr>
          <w:p w14:paraId="315C742C" w14:textId="304B636C"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79" w:type="dxa"/>
          </w:tcPr>
          <w:p w14:paraId="42E188A3"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5" w:type="dxa"/>
          </w:tcPr>
          <w:p w14:paraId="6143A815"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5422B7" w:rsidRPr="000D11AF" w14:paraId="2773D6F5" w14:textId="77777777" w:rsidTr="005422B7">
        <w:trPr>
          <w:trHeight w:val="293"/>
        </w:trPr>
        <w:tc>
          <w:tcPr>
            <w:tcW w:w="2616" w:type="dxa"/>
            <w:shd w:val="clear" w:color="auto" w:fill="auto"/>
            <w:noWrap/>
            <w:vAlign w:val="bottom"/>
          </w:tcPr>
          <w:p w14:paraId="75488B25" w14:textId="41C32EEE"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Any Other Resources required for the Project</w:t>
            </w:r>
          </w:p>
        </w:tc>
        <w:tc>
          <w:tcPr>
            <w:tcW w:w="1294" w:type="dxa"/>
          </w:tcPr>
          <w:p w14:paraId="783EE6A8"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618" w:type="dxa"/>
          </w:tcPr>
          <w:p w14:paraId="7B0F01CD" w14:textId="219F52F9"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779" w:type="dxa"/>
          </w:tcPr>
          <w:p w14:paraId="09C4FCF4"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265" w:type="dxa"/>
          </w:tcPr>
          <w:p w14:paraId="6528CA45"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bl>
    <w:p w14:paraId="220A4C5F" w14:textId="77777777" w:rsidR="00A02351" w:rsidRPr="000D11AF" w:rsidRDefault="00A02351" w:rsidP="00A02351">
      <w:pPr>
        <w:pStyle w:val="Standard"/>
        <w:jc w:val="both"/>
        <w:rPr>
          <w:rFonts w:asciiTheme="minorHAnsi" w:hAnsiTheme="minorHAnsi" w:cstheme="minorHAnsi"/>
          <w:b/>
        </w:rPr>
      </w:pPr>
    </w:p>
    <w:p w14:paraId="0020AA6A"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Yours faithfully,</w:t>
      </w:r>
    </w:p>
    <w:p w14:paraId="00364614" w14:textId="77777777" w:rsidR="00A02351" w:rsidRPr="000D11AF" w:rsidRDefault="00A02351" w:rsidP="00A02351">
      <w:pPr>
        <w:pStyle w:val="Standard"/>
        <w:jc w:val="both"/>
        <w:rPr>
          <w:rFonts w:asciiTheme="minorHAnsi" w:hAnsiTheme="minorHAnsi" w:cstheme="minorHAnsi"/>
        </w:rPr>
      </w:pPr>
    </w:p>
    <w:p w14:paraId="3D2B2F21"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Authorized Signatory</w:t>
      </w:r>
    </w:p>
    <w:p w14:paraId="3CBBE03D"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Designation</w:t>
      </w:r>
    </w:p>
    <w:p w14:paraId="0E966186"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Bidder’s Corporate Name</w:t>
      </w:r>
    </w:p>
    <w:p w14:paraId="3A281198" w14:textId="77777777" w:rsidR="00A02351" w:rsidRPr="000D11AF" w:rsidRDefault="00A02351" w:rsidP="00A02351">
      <w:pPr>
        <w:pStyle w:val="Standard"/>
        <w:jc w:val="both"/>
        <w:rPr>
          <w:rFonts w:asciiTheme="minorHAnsi" w:hAnsiTheme="minorHAnsi" w:cstheme="minorHAnsi"/>
        </w:rPr>
      </w:pPr>
    </w:p>
    <w:p w14:paraId="2E37CBBD"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Stamp:</w:t>
      </w:r>
    </w:p>
    <w:p w14:paraId="2D8FCB22" w14:textId="77777777" w:rsidR="00A02351" w:rsidRPr="000D11AF" w:rsidRDefault="00A02351" w:rsidP="00A02351">
      <w:pPr>
        <w:pStyle w:val="Standard"/>
        <w:jc w:val="both"/>
        <w:rPr>
          <w:rFonts w:asciiTheme="minorHAnsi" w:hAnsiTheme="minorHAnsi" w:cstheme="minorHAnsi"/>
          <w:b/>
        </w:rPr>
      </w:pPr>
    </w:p>
    <w:p w14:paraId="0070970B" w14:textId="77777777" w:rsidR="00A02351" w:rsidRPr="000D11AF" w:rsidRDefault="00A02351" w:rsidP="00A02351">
      <w:pPr>
        <w:pStyle w:val="Standard"/>
        <w:jc w:val="both"/>
        <w:rPr>
          <w:rFonts w:asciiTheme="minorHAnsi" w:hAnsiTheme="minorHAnsi" w:cstheme="minorHAnsi"/>
          <w:b/>
        </w:rPr>
      </w:pPr>
    </w:p>
    <w:p w14:paraId="6DB2C2FC" w14:textId="1A095A66" w:rsidR="00EB57A0" w:rsidRPr="000D11AF" w:rsidRDefault="00EB57A0">
      <w:pPr>
        <w:rPr>
          <w:rFonts w:asciiTheme="minorHAnsi" w:eastAsia="Times New Roman" w:hAnsiTheme="minorHAnsi" w:cstheme="minorHAnsi"/>
          <w:b/>
          <w:color w:val="000000"/>
          <w:sz w:val="24"/>
          <w:szCs w:val="24"/>
          <w:lang w:bidi="en-US"/>
        </w:rPr>
      </w:pPr>
      <w:r w:rsidRPr="007B6FAE">
        <w:rPr>
          <w:rFonts w:asciiTheme="minorHAnsi" w:hAnsiTheme="minorHAnsi" w:cstheme="minorHAnsi"/>
          <w:b/>
          <w:sz w:val="24"/>
          <w:szCs w:val="24"/>
        </w:rPr>
        <w:br w:type="page"/>
      </w:r>
    </w:p>
    <w:p w14:paraId="580A7F37" w14:textId="5A12C71D" w:rsidR="00A02351" w:rsidRPr="000D11AF" w:rsidRDefault="00C31940" w:rsidP="00A02351">
      <w:pPr>
        <w:pStyle w:val="Standard"/>
        <w:rPr>
          <w:rFonts w:asciiTheme="minorHAnsi" w:hAnsiTheme="minorHAnsi" w:cstheme="minorHAnsi"/>
          <w:b/>
          <w:color w:val="2E74B5"/>
        </w:rPr>
      </w:pPr>
      <w:r w:rsidRPr="007B6FAE">
        <w:rPr>
          <w:rFonts w:asciiTheme="minorHAnsi" w:hAnsiTheme="minorHAnsi" w:cstheme="minorHAnsi"/>
          <w:b/>
        </w:rPr>
        <w:lastRenderedPageBreak/>
        <w:t xml:space="preserve"> </w:t>
      </w:r>
      <w:r w:rsidR="00A02351" w:rsidRPr="007B6FAE">
        <w:rPr>
          <w:rFonts w:asciiTheme="minorHAnsi" w:hAnsiTheme="minorHAnsi" w:cstheme="minorHAnsi"/>
          <w:b/>
          <w:color w:val="2E74B5"/>
        </w:rPr>
        <w:t>Annexure</w:t>
      </w:r>
      <w:r w:rsidRPr="007B6FAE">
        <w:rPr>
          <w:rFonts w:asciiTheme="minorHAnsi" w:hAnsiTheme="minorHAnsi" w:cstheme="minorHAnsi"/>
          <w:b/>
          <w:color w:val="2E74B5"/>
        </w:rPr>
        <w:t xml:space="preserve"> </w:t>
      </w:r>
      <w:r w:rsidR="00E24B85" w:rsidRPr="007B6FAE">
        <w:rPr>
          <w:rFonts w:asciiTheme="minorHAnsi" w:hAnsiTheme="minorHAnsi" w:cstheme="minorHAnsi"/>
          <w:b/>
          <w:color w:val="2E74B5"/>
        </w:rPr>
        <w:t>–</w:t>
      </w:r>
      <w:proofErr w:type="gramStart"/>
      <w:r w:rsidRPr="007B6FAE">
        <w:rPr>
          <w:rFonts w:asciiTheme="minorHAnsi" w:hAnsiTheme="minorHAnsi" w:cstheme="minorHAnsi"/>
          <w:b/>
          <w:color w:val="2E74B5"/>
        </w:rPr>
        <w:t>XVII</w:t>
      </w:r>
      <w:r w:rsidR="00E24B85" w:rsidRPr="007B6FAE">
        <w:rPr>
          <w:rFonts w:asciiTheme="minorHAnsi" w:hAnsiTheme="minorHAnsi" w:cstheme="minorHAnsi"/>
          <w:b/>
          <w:color w:val="2E74B5"/>
        </w:rPr>
        <w:t xml:space="preserve"> </w:t>
      </w:r>
      <w:r w:rsidR="00A02351" w:rsidRPr="007B6FAE">
        <w:rPr>
          <w:rFonts w:asciiTheme="minorHAnsi" w:hAnsiTheme="minorHAnsi" w:cstheme="minorHAnsi"/>
          <w:b/>
          <w:color w:val="2E74B5"/>
        </w:rPr>
        <w:t>:</w:t>
      </w:r>
      <w:proofErr w:type="gramEnd"/>
      <w:r w:rsidR="00A02351" w:rsidRPr="007B6FAE">
        <w:rPr>
          <w:rFonts w:asciiTheme="minorHAnsi" w:hAnsiTheme="minorHAnsi" w:cstheme="minorHAnsi"/>
          <w:b/>
          <w:color w:val="2E74B5"/>
        </w:rPr>
        <w:t>: Turnover , P &amp; L and Net Worth</w:t>
      </w:r>
    </w:p>
    <w:p w14:paraId="7ACC0DA1" w14:textId="3D1D3B13" w:rsidR="001B326B" w:rsidRPr="000D11AF" w:rsidRDefault="001B326B" w:rsidP="001B326B">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proofErr w:type="gramStart"/>
      <w:r w:rsidR="00873BF2" w:rsidRPr="000D11AF">
        <w:rPr>
          <w:rFonts w:asciiTheme="minorHAnsi" w:hAnsiTheme="minorHAnsi" w:cstheme="minorHAnsi"/>
          <w:color w:val="00000A"/>
        </w:rPr>
        <w:t>CO:DIT</w:t>
      </w:r>
      <w:proofErr w:type="gramEnd"/>
      <w:r w:rsidR="00873BF2" w:rsidRPr="000D11AF">
        <w:rPr>
          <w:rFonts w:asciiTheme="minorHAnsi" w:hAnsiTheme="minorHAnsi" w:cstheme="minorHAnsi"/>
          <w:color w:val="00000A"/>
        </w:rPr>
        <w:t>:NEO:PUR:2023-24:395</w:t>
      </w:r>
    </w:p>
    <w:p w14:paraId="25BF3F64" w14:textId="77777777" w:rsidR="00A02351" w:rsidRPr="000D11AF" w:rsidRDefault="00A02351" w:rsidP="00A02351">
      <w:pPr>
        <w:pStyle w:val="Standard"/>
        <w:jc w:val="both"/>
        <w:rPr>
          <w:rFonts w:asciiTheme="minorHAnsi" w:hAnsiTheme="minorHAnsi" w:cstheme="minorHAnsi"/>
          <w:b/>
        </w:rPr>
      </w:pPr>
    </w:p>
    <w:p w14:paraId="34EFB413" w14:textId="77777777" w:rsidR="00A02351" w:rsidRPr="007B6FAE" w:rsidRDefault="00A02351" w:rsidP="00A02351">
      <w:pPr>
        <w:spacing w:before="166"/>
        <w:ind w:right="1470"/>
        <w:rPr>
          <w:rFonts w:asciiTheme="minorHAnsi" w:hAnsiTheme="minorHAnsi" w:cstheme="minorHAnsi"/>
          <w:i/>
          <w:sz w:val="24"/>
          <w:szCs w:val="24"/>
        </w:rPr>
      </w:pPr>
      <w:r w:rsidRPr="007B6FAE">
        <w:rPr>
          <w:rFonts w:asciiTheme="minorHAnsi" w:hAnsiTheme="minorHAnsi" w:cstheme="minorHAnsi"/>
          <w:i/>
          <w:w w:val="110"/>
          <w:sz w:val="24"/>
          <w:szCs w:val="24"/>
        </w:rPr>
        <w:t>(Bidders</w:t>
      </w:r>
      <w:r w:rsidRPr="007B6FAE">
        <w:rPr>
          <w:rFonts w:asciiTheme="minorHAnsi" w:hAnsiTheme="minorHAnsi" w:cstheme="minorHAnsi"/>
          <w:i/>
          <w:spacing w:val="-9"/>
          <w:w w:val="110"/>
          <w:sz w:val="24"/>
          <w:szCs w:val="24"/>
        </w:rPr>
        <w:t xml:space="preserve"> </w:t>
      </w:r>
      <w:r w:rsidRPr="007B6FAE">
        <w:rPr>
          <w:rFonts w:asciiTheme="minorHAnsi" w:hAnsiTheme="minorHAnsi" w:cstheme="minorHAnsi"/>
          <w:i/>
          <w:w w:val="110"/>
          <w:sz w:val="24"/>
          <w:szCs w:val="24"/>
        </w:rPr>
        <w:t>have</w:t>
      </w:r>
      <w:r w:rsidRPr="007B6FAE">
        <w:rPr>
          <w:rFonts w:asciiTheme="minorHAnsi" w:hAnsiTheme="minorHAnsi" w:cstheme="minorHAnsi"/>
          <w:i/>
          <w:spacing w:val="-9"/>
          <w:w w:val="110"/>
          <w:sz w:val="24"/>
          <w:szCs w:val="24"/>
        </w:rPr>
        <w:t xml:space="preserve"> </w:t>
      </w:r>
      <w:r w:rsidRPr="007B6FAE">
        <w:rPr>
          <w:rFonts w:asciiTheme="minorHAnsi" w:hAnsiTheme="minorHAnsi" w:cstheme="minorHAnsi"/>
          <w:i/>
          <w:w w:val="110"/>
          <w:sz w:val="24"/>
          <w:szCs w:val="24"/>
        </w:rPr>
        <w:t>to</w:t>
      </w:r>
      <w:r w:rsidRPr="007B6FAE">
        <w:rPr>
          <w:rFonts w:asciiTheme="minorHAnsi" w:hAnsiTheme="minorHAnsi" w:cstheme="minorHAnsi"/>
          <w:i/>
          <w:spacing w:val="-9"/>
          <w:w w:val="110"/>
          <w:sz w:val="24"/>
          <w:szCs w:val="24"/>
        </w:rPr>
        <w:t xml:space="preserve"> </w:t>
      </w:r>
      <w:r w:rsidRPr="007B6FAE">
        <w:rPr>
          <w:rFonts w:asciiTheme="minorHAnsi" w:hAnsiTheme="minorHAnsi" w:cstheme="minorHAnsi"/>
          <w:i/>
          <w:w w:val="110"/>
          <w:sz w:val="24"/>
          <w:szCs w:val="24"/>
        </w:rPr>
        <w:t>submit</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photocopies</w:t>
      </w:r>
      <w:r w:rsidRPr="007B6FAE">
        <w:rPr>
          <w:rFonts w:asciiTheme="minorHAnsi" w:hAnsiTheme="minorHAnsi" w:cstheme="minorHAnsi"/>
          <w:i/>
          <w:spacing w:val="-6"/>
          <w:w w:val="110"/>
          <w:sz w:val="24"/>
          <w:szCs w:val="24"/>
        </w:rPr>
        <w:t xml:space="preserve"> </w:t>
      </w:r>
      <w:r w:rsidRPr="007B6FAE">
        <w:rPr>
          <w:rFonts w:asciiTheme="minorHAnsi" w:hAnsiTheme="minorHAnsi" w:cstheme="minorHAnsi"/>
          <w:i/>
          <w:w w:val="110"/>
          <w:sz w:val="24"/>
          <w:szCs w:val="24"/>
        </w:rPr>
        <w:t>of</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Audited</w:t>
      </w:r>
      <w:r w:rsidRPr="007B6FAE">
        <w:rPr>
          <w:rFonts w:asciiTheme="minorHAnsi" w:hAnsiTheme="minorHAnsi" w:cstheme="minorHAnsi"/>
          <w:i/>
          <w:spacing w:val="-9"/>
          <w:w w:val="110"/>
          <w:sz w:val="24"/>
          <w:szCs w:val="24"/>
        </w:rPr>
        <w:t xml:space="preserve"> </w:t>
      </w:r>
      <w:r w:rsidRPr="007B6FAE">
        <w:rPr>
          <w:rFonts w:asciiTheme="minorHAnsi" w:hAnsiTheme="minorHAnsi" w:cstheme="minorHAnsi"/>
          <w:i/>
          <w:w w:val="110"/>
          <w:sz w:val="24"/>
          <w:szCs w:val="24"/>
        </w:rPr>
        <w:t>Balance</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Sheet</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P&amp;L)</w:t>
      </w:r>
    </w:p>
    <w:p w14:paraId="6ADC0116" w14:textId="77777777" w:rsidR="00A02351" w:rsidRPr="000D11AF" w:rsidRDefault="00A02351" w:rsidP="00A02351">
      <w:pPr>
        <w:pStyle w:val="Standard"/>
        <w:jc w:val="both"/>
        <w:rPr>
          <w:rFonts w:asciiTheme="minorHAnsi" w:hAnsiTheme="minorHAnsi" w:cstheme="minorHAnsi"/>
          <w:b/>
        </w:rPr>
      </w:pPr>
    </w:p>
    <w:p w14:paraId="15228E13" w14:textId="77777777" w:rsidR="00A02351" w:rsidRPr="000D11AF" w:rsidRDefault="00A02351" w:rsidP="00A02351">
      <w:pPr>
        <w:pStyle w:val="Standard"/>
        <w:jc w:val="both"/>
        <w:rPr>
          <w:rFonts w:asciiTheme="minorHAnsi" w:hAnsiTheme="minorHAnsi" w:cstheme="minorHAnsi"/>
          <w:b/>
        </w:rPr>
      </w:pPr>
    </w:p>
    <w:p w14:paraId="69B123B9" w14:textId="77777777" w:rsidR="00A02351" w:rsidRPr="000D11AF" w:rsidRDefault="00A02351" w:rsidP="00A02351">
      <w:pPr>
        <w:pStyle w:val="Standard"/>
        <w:jc w:val="both"/>
        <w:rPr>
          <w:rFonts w:asciiTheme="minorHAnsi" w:hAnsiTheme="minorHAnsi" w:cstheme="minorHAnsi"/>
          <w:b/>
        </w:rPr>
      </w:pP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2634"/>
        <w:gridCol w:w="2676"/>
        <w:gridCol w:w="2592"/>
      </w:tblGrid>
      <w:tr w:rsidR="00A02351" w:rsidRPr="000D11AF" w14:paraId="61B6B91F" w14:textId="77777777" w:rsidTr="00724D64">
        <w:trPr>
          <w:trHeight w:val="313"/>
        </w:trPr>
        <w:tc>
          <w:tcPr>
            <w:tcW w:w="1880" w:type="dxa"/>
          </w:tcPr>
          <w:p w14:paraId="4BB47295" w14:textId="77777777" w:rsidR="00A02351" w:rsidRPr="007B6FAE" w:rsidRDefault="00A02351" w:rsidP="00724D64">
            <w:pPr>
              <w:pStyle w:val="TableParagraph"/>
              <w:spacing w:before="65"/>
              <w:ind w:left="421" w:right="413"/>
              <w:jc w:val="center"/>
              <w:rPr>
                <w:rFonts w:asciiTheme="minorHAnsi" w:hAnsiTheme="minorHAnsi" w:cstheme="minorHAnsi"/>
                <w:b/>
                <w:i/>
              </w:rPr>
            </w:pPr>
            <w:r w:rsidRPr="007B6FAE">
              <w:rPr>
                <w:rFonts w:asciiTheme="minorHAnsi" w:hAnsiTheme="minorHAnsi" w:cstheme="minorHAnsi"/>
                <w:b/>
                <w:i/>
              </w:rPr>
              <w:t>F</w:t>
            </w:r>
            <w:r w:rsidRPr="007B6FAE">
              <w:rPr>
                <w:rFonts w:asciiTheme="minorHAnsi" w:hAnsiTheme="minorHAnsi" w:cstheme="minorHAnsi"/>
                <w:b/>
                <w:i/>
                <w:spacing w:val="1"/>
              </w:rPr>
              <w:t xml:space="preserve"> </w:t>
            </w:r>
            <w:r w:rsidRPr="007B6FAE">
              <w:rPr>
                <w:rFonts w:asciiTheme="minorHAnsi" w:hAnsiTheme="minorHAnsi" w:cstheme="minorHAnsi"/>
                <w:b/>
                <w:i/>
              </w:rPr>
              <w:t>Y</w:t>
            </w:r>
          </w:p>
        </w:tc>
        <w:tc>
          <w:tcPr>
            <w:tcW w:w="2634" w:type="dxa"/>
          </w:tcPr>
          <w:p w14:paraId="649C9A10" w14:textId="77777777" w:rsidR="00A02351" w:rsidRPr="007B6FAE" w:rsidRDefault="00A02351" w:rsidP="00724D64">
            <w:pPr>
              <w:pStyle w:val="TableParagraph"/>
              <w:spacing w:before="65"/>
              <w:ind w:left="940" w:right="929"/>
              <w:jc w:val="center"/>
              <w:rPr>
                <w:rFonts w:asciiTheme="minorHAnsi" w:hAnsiTheme="minorHAnsi" w:cstheme="minorHAnsi"/>
                <w:b/>
                <w:i/>
              </w:rPr>
            </w:pPr>
            <w:r w:rsidRPr="007B6FAE">
              <w:rPr>
                <w:rFonts w:asciiTheme="minorHAnsi" w:hAnsiTheme="minorHAnsi" w:cstheme="minorHAnsi"/>
                <w:b/>
                <w:i/>
              </w:rPr>
              <w:t>Turnover</w:t>
            </w:r>
          </w:p>
        </w:tc>
        <w:tc>
          <w:tcPr>
            <w:tcW w:w="2676" w:type="dxa"/>
          </w:tcPr>
          <w:p w14:paraId="66CF5324" w14:textId="77777777" w:rsidR="00A02351" w:rsidRPr="007B6FAE" w:rsidRDefault="00A02351" w:rsidP="00724D64">
            <w:pPr>
              <w:pStyle w:val="TableParagraph"/>
              <w:spacing w:before="65"/>
              <w:ind w:left="604"/>
              <w:rPr>
                <w:rFonts w:asciiTheme="minorHAnsi" w:hAnsiTheme="minorHAnsi" w:cstheme="minorHAnsi"/>
                <w:b/>
                <w:i/>
              </w:rPr>
            </w:pPr>
            <w:r w:rsidRPr="007B6FAE">
              <w:rPr>
                <w:rFonts w:asciiTheme="minorHAnsi" w:hAnsiTheme="minorHAnsi" w:cstheme="minorHAnsi"/>
                <w:b/>
                <w:i/>
              </w:rPr>
              <w:t>Net</w:t>
            </w:r>
            <w:r w:rsidRPr="007B6FAE">
              <w:rPr>
                <w:rFonts w:asciiTheme="minorHAnsi" w:hAnsiTheme="minorHAnsi" w:cstheme="minorHAnsi"/>
                <w:b/>
                <w:i/>
                <w:spacing w:val="-1"/>
              </w:rPr>
              <w:t xml:space="preserve"> </w:t>
            </w:r>
            <w:r w:rsidRPr="007B6FAE">
              <w:rPr>
                <w:rFonts w:asciiTheme="minorHAnsi" w:hAnsiTheme="minorHAnsi" w:cstheme="minorHAnsi"/>
                <w:b/>
                <w:i/>
              </w:rPr>
              <w:t>Profit and</w:t>
            </w:r>
            <w:r w:rsidRPr="007B6FAE">
              <w:rPr>
                <w:rFonts w:asciiTheme="minorHAnsi" w:hAnsiTheme="minorHAnsi" w:cstheme="minorHAnsi"/>
                <w:b/>
                <w:i/>
                <w:spacing w:val="-1"/>
              </w:rPr>
              <w:t xml:space="preserve"> </w:t>
            </w:r>
            <w:r w:rsidRPr="007B6FAE">
              <w:rPr>
                <w:rFonts w:asciiTheme="minorHAnsi" w:hAnsiTheme="minorHAnsi" w:cstheme="minorHAnsi"/>
                <w:b/>
                <w:i/>
              </w:rPr>
              <w:t>Loss</w:t>
            </w:r>
          </w:p>
        </w:tc>
        <w:tc>
          <w:tcPr>
            <w:tcW w:w="2592" w:type="dxa"/>
          </w:tcPr>
          <w:p w14:paraId="3AB58B88" w14:textId="77777777" w:rsidR="00A02351" w:rsidRPr="007B6FAE" w:rsidRDefault="00A02351" w:rsidP="00724D64">
            <w:pPr>
              <w:pStyle w:val="TableParagraph"/>
              <w:spacing w:before="65"/>
              <w:ind w:left="907" w:right="897"/>
              <w:jc w:val="center"/>
              <w:rPr>
                <w:rFonts w:asciiTheme="minorHAnsi" w:hAnsiTheme="minorHAnsi" w:cstheme="minorHAnsi"/>
                <w:b/>
                <w:i/>
              </w:rPr>
            </w:pPr>
            <w:r w:rsidRPr="007B6FAE">
              <w:rPr>
                <w:rFonts w:asciiTheme="minorHAnsi" w:hAnsiTheme="minorHAnsi" w:cstheme="minorHAnsi"/>
                <w:b/>
                <w:i/>
              </w:rPr>
              <w:t>Net</w:t>
            </w:r>
            <w:r w:rsidRPr="007B6FAE">
              <w:rPr>
                <w:rFonts w:asciiTheme="minorHAnsi" w:hAnsiTheme="minorHAnsi" w:cstheme="minorHAnsi"/>
                <w:b/>
                <w:i/>
                <w:spacing w:val="-1"/>
              </w:rPr>
              <w:t xml:space="preserve"> </w:t>
            </w:r>
            <w:r w:rsidRPr="007B6FAE">
              <w:rPr>
                <w:rFonts w:asciiTheme="minorHAnsi" w:hAnsiTheme="minorHAnsi" w:cstheme="minorHAnsi"/>
                <w:b/>
                <w:i/>
              </w:rPr>
              <w:t>worth</w:t>
            </w:r>
          </w:p>
        </w:tc>
      </w:tr>
      <w:tr w:rsidR="00A02351" w:rsidRPr="000D11AF" w14:paraId="5C20B9BB" w14:textId="77777777" w:rsidTr="00724D64">
        <w:trPr>
          <w:trHeight w:val="530"/>
        </w:trPr>
        <w:tc>
          <w:tcPr>
            <w:tcW w:w="1880" w:type="dxa"/>
          </w:tcPr>
          <w:p w14:paraId="39E8B680" w14:textId="23B001EC" w:rsidR="00A02351" w:rsidRPr="007B6FAE" w:rsidRDefault="00A02351" w:rsidP="00EB57A0">
            <w:pPr>
              <w:pStyle w:val="TableParagraph"/>
              <w:spacing w:before="121"/>
              <w:ind w:left="107"/>
              <w:rPr>
                <w:rFonts w:asciiTheme="minorHAnsi" w:hAnsiTheme="minorHAnsi" w:cstheme="minorHAnsi"/>
              </w:rPr>
            </w:pPr>
            <w:r w:rsidRPr="007B6FAE">
              <w:rPr>
                <w:rFonts w:asciiTheme="minorHAnsi" w:hAnsiTheme="minorHAnsi" w:cstheme="minorHAnsi"/>
              </w:rPr>
              <w:t>20</w:t>
            </w:r>
            <w:r w:rsidR="00EB57A0" w:rsidRPr="007B6FAE">
              <w:rPr>
                <w:rFonts w:asciiTheme="minorHAnsi" w:hAnsiTheme="minorHAnsi" w:cstheme="minorHAnsi"/>
              </w:rPr>
              <w:t>20</w:t>
            </w:r>
            <w:r w:rsidRPr="007B6FAE">
              <w:rPr>
                <w:rFonts w:asciiTheme="minorHAnsi" w:hAnsiTheme="minorHAnsi" w:cstheme="minorHAnsi"/>
              </w:rPr>
              <w:t>-</w:t>
            </w:r>
            <w:r w:rsidR="00EB57A0" w:rsidRPr="007B6FAE">
              <w:rPr>
                <w:rFonts w:asciiTheme="minorHAnsi" w:hAnsiTheme="minorHAnsi" w:cstheme="minorHAnsi"/>
              </w:rPr>
              <w:t>21</w:t>
            </w:r>
          </w:p>
        </w:tc>
        <w:tc>
          <w:tcPr>
            <w:tcW w:w="2634" w:type="dxa"/>
          </w:tcPr>
          <w:p w14:paraId="2FAE16FB" w14:textId="77777777" w:rsidR="00A02351" w:rsidRPr="007B6FAE" w:rsidRDefault="00A02351" w:rsidP="00724D64">
            <w:pPr>
              <w:pStyle w:val="TableParagraph"/>
              <w:rPr>
                <w:rFonts w:asciiTheme="minorHAnsi" w:hAnsiTheme="minorHAnsi" w:cstheme="minorHAnsi"/>
              </w:rPr>
            </w:pPr>
          </w:p>
        </w:tc>
        <w:tc>
          <w:tcPr>
            <w:tcW w:w="2676" w:type="dxa"/>
          </w:tcPr>
          <w:p w14:paraId="44B463CA" w14:textId="77777777" w:rsidR="00A02351" w:rsidRPr="007B6FAE" w:rsidRDefault="00A02351" w:rsidP="00724D64">
            <w:pPr>
              <w:pStyle w:val="TableParagraph"/>
              <w:rPr>
                <w:rFonts w:asciiTheme="minorHAnsi" w:hAnsiTheme="minorHAnsi" w:cstheme="minorHAnsi"/>
              </w:rPr>
            </w:pPr>
          </w:p>
        </w:tc>
        <w:tc>
          <w:tcPr>
            <w:tcW w:w="2592" w:type="dxa"/>
          </w:tcPr>
          <w:p w14:paraId="57651698" w14:textId="77777777" w:rsidR="00A02351" w:rsidRPr="007B6FAE" w:rsidRDefault="00A02351" w:rsidP="00724D64">
            <w:pPr>
              <w:pStyle w:val="TableParagraph"/>
              <w:rPr>
                <w:rFonts w:asciiTheme="minorHAnsi" w:hAnsiTheme="minorHAnsi" w:cstheme="minorHAnsi"/>
              </w:rPr>
            </w:pPr>
          </w:p>
        </w:tc>
      </w:tr>
      <w:tr w:rsidR="00A02351" w:rsidRPr="000D11AF" w14:paraId="240BAE7B" w14:textId="77777777" w:rsidTr="00724D64">
        <w:trPr>
          <w:trHeight w:val="529"/>
        </w:trPr>
        <w:tc>
          <w:tcPr>
            <w:tcW w:w="1880" w:type="dxa"/>
          </w:tcPr>
          <w:p w14:paraId="6E822614" w14:textId="50C476C2" w:rsidR="00A02351" w:rsidRPr="007B6FAE" w:rsidRDefault="00EB57A0" w:rsidP="00EB57A0">
            <w:pPr>
              <w:pStyle w:val="TableParagraph"/>
              <w:spacing w:before="121"/>
              <w:ind w:left="107"/>
              <w:rPr>
                <w:rFonts w:asciiTheme="minorHAnsi" w:hAnsiTheme="minorHAnsi" w:cstheme="minorHAnsi"/>
              </w:rPr>
            </w:pPr>
            <w:r w:rsidRPr="007B6FAE">
              <w:rPr>
                <w:rFonts w:asciiTheme="minorHAnsi" w:hAnsiTheme="minorHAnsi" w:cstheme="minorHAnsi"/>
              </w:rPr>
              <w:t>2021</w:t>
            </w:r>
            <w:r w:rsidR="00A02351" w:rsidRPr="007B6FAE">
              <w:rPr>
                <w:rFonts w:asciiTheme="minorHAnsi" w:hAnsiTheme="minorHAnsi" w:cstheme="minorHAnsi"/>
              </w:rPr>
              <w:t>-</w:t>
            </w:r>
            <w:r w:rsidRPr="007B6FAE">
              <w:rPr>
                <w:rFonts w:asciiTheme="minorHAnsi" w:hAnsiTheme="minorHAnsi" w:cstheme="minorHAnsi"/>
              </w:rPr>
              <w:t>22</w:t>
            </w:r>
          </w:p>
        </w:tc>
        <w:tc>
          <w:tcPr>
            <w:tcW w:w="2634" w:type="dxa"/>
          </w:tcPr>
          <w:p w14:paraId="11FBC3BB" w14:textId="77777777" w:rsidR="00A02351" w:rsidRPr="007B6FAE" w:rsidRDefault="00A02351" w:rsidP="00724D64">
            <w:pPr>
              <w:pStyle w:val="TableParagraph"/>
              <w:rPr>
                <w:rFonts w:asciiTheme="minorHAnsi" w:hAnsiTheme="minorHAnsi" w:cstheme="minorHAnsi"/>
              </w:rPr>
            </w:pPr>
          </w:p>
        </w:tc>
        <w:tc>
          <w:tcPr>
            <w:tcW w:w="2676" w:type="dxa"/>
          </w:tcPr>
          <w:p w14:paraId="02909728" w14:textId="77777777" w:rsidR="00A02351" w:rsidRPr="007B6FAE" w:rsidRDefault="00A02351" w:rsidP="00724D64">
            <w:pPr>
              <w:pStyle w:val="TableParagraph"/>
              <w:rPr>
                <w:rFonts w:asciiTheme="minorHAnsi" w:hAnsiTheme="minorHAnsi" w:cstheme="minorHAnsi"/>
              </w:rPr>
            </w:pPr>
          </w:p>
        </w:tc>
        <w:tc>
          <w:tcPr>
            <w:tcW w:w="2592" w:type="dxa"/>
          </w:tcPr>
          <w:p w14:paraId="0003922E" w14:textId="77777777" w:rsidR="00A02351" w:rsidRPr="007B6FAE" w:rsidRDefault="00A02351" w:rsidP="00724D64">
            <w:pPr>
              <w:pStyle w:val="TableParagraph"/>
              <w:rPr>
                <w:rFonts w:asciiTheme="minorHAnsi" w:hAnsiTheme="minorHAnsi" w:cstheme="minorHAnsi"/>
              </w:rPr>
            </w:pPr>
          </w:p>
        </w:tc>
      </w:tr>
      <w:tr w:rsidR="00A02351" w:rsidRPr="000D11AF" w14:paraId="0CDAE926" w14:textId="77777777" w:rsidTr="00724D64">
        <w:trPr>
          <w:trHeight w:val="533"/>
        </w:trPr>
        <w:tc>
          <w:tcPr>
            <w:tcW w:w="1880" w:type="dxa"/>
          </w:tcPr>
          <w:p w14:paraId="6F315EE5" w14:textId="4221B1BF" w:rsidR="00A02351" w:rsidRPr="007B6FAE" w:rsidRDefault="00EB57A0" w:rsidP="00EB57A0">
            <w:pPr>
              <w:pStyle w:val="TableParagraph"/>
              <w:spacing w:before="121"/>
              <w:ind w:left="107"/>
              <w:rPr>
                <w:rFonts w:asciiTheme="minorHAnsi" w:hAnsiTheme="minorHAnsi" w:cstheme="minorHAnsi"/>
              </w:rPr>
            </w:pPr>
            <w:r w:rsidRPr="007B6FAE">
              <w:rPr>
                <w:rFonts w:asciiTheme="minorHAnsi" w:hAnsiTheme="minorHAnsi" w:cstheme="minorHAnsi"/>
              </w:rPr>
              <w:t>2022</w:t>
            </w:r>
            <w:r w:rsidR="00A02351" w:rsidRPr="007B6FAE">
              <w:rPr>
                <w:rFonts w:asciiTheme="minorHAnsi" w:hAnsiTheme="minorHAnsi" w:cstheme="minorHAnsi"/>
              </w:rPr>
              <w:t>-2</w:t>
            </w:r>
            <w:r w:rsidRPr="007B6FAE">
              <w:rPr>
                <w:rFonts w:asciiTheme="minorHAnsi" w:hAnsiTheme="minorHAnsi" w:cstheme="minorHAnsi"/>
              </w:rPr>
              <w:t>3</w:t>
            </w:r>
          </w:p>
        </w:tc>
        <w:tc>
          <w:tcPr>
            <w:tcW w:w="2634" w:type="dxa"/>
          </w:tcPr>
          <w:p w14:paraId="54126BC7" w14:textId="77777777" w:rsidR="00A02351" w:rsidRPr="007B6FAE" w:rsidRDefault="00A02351" w:rsidP="00724D64">
            <w:pPr>
              <w:pStyle w:val="TableParagraph"/>
              <w:rPr>
                <w:rFonts w:asciiTheme="minorHAnsi" w:hAnsiTheme="minorHAnsi" w:cstheme="minorHAnsi"/>
              </w:rPr>
            </w:pPr>
          </w:p>
        </w:tc>
        <w:tc>
          <w:tcPr>
            <w:tcW w:w="2676" w:type="dxa"/>
          </w:tcPr>
          <w:p w14:paraId="61BDA368" w14:textId="77777777" w:rsidR="00A02351" w:rsidRPr="007B6FAE" w:rsidRDefault="00A02351" w:rsidP="00724D64">
            <w:pPr>
              <w:pStyle w:val="TableParagraph"/>
              <w:rPr>
                <w:rFonts w:asciiTheme="minorHAnsi" w:hAnsiTheme="minorHAnsi" w:cstheme="minorHAnsi"/>
              </w:rPr>
            </w:pPr>
          </w:p>
        </w:tc>
        <w:tc>
          <w:tcPr>
            <w:tcW w:w="2592" w:type="dxa"/>
          </w:tcPr>
          <w:p w14:paraId="4332BF1F" w14:textId="77777777" w:rsidR="00A02351" w:rsidRPr="007B6FAE" w:rsidRDefault="00A02351" w:rsidP="00724D64">
            <w:pPr>
              <w:pStyle w:val="TableParagraph"/>
              <w:rPr>
                <w:rFonts w:asciiTheme="minorHAnsi" w:hAnsiTheme="minorHAnsi" w:cstheme="minorHAnsi"/>
              </w:rPr>
            </w:pPr>
          </w:p>
        </w:tc>
      </w:tr>
    </w:tbl>
    <w:p w14:paraId="452F04F6" w14:textId="77777777" w:rsidR="00A02351" w:rsidRPr="000D11AF" w:rsidRDefault="00A02351" w:rsidP="00A02351">
      <w:pPr>
        <w:pStyle w:val="Standard"/>
        <w:jc w:val="both"/>
        <w:rPr>
          <w:rFonts w:asciiTheme="minorHAnsi" w:hAnsiTheme="minorHAnsi" w:cstheme="minorHAnsi"/>
          <w:b/>
        </w:rPr>
      </w:pPr>
    </w:p>
    <w:p w14:paraId="37DE2703" w14:textId="77777777" w:rsidR="00A02351" w:rsidRPr="000D11AF" w:rsidRDefault="00A02351" w:rsidP="00A02351">
      <w:pPr>
        <w:pStyle w:val="Standard"/>
        <w:jc w:val="both"/>
        <w:rPr>
          <w:rFonts w:asciiTheme="minorHAnsi" w:hAnsiTheme="minorHAnsi" w:cstheme="minorHAnsi"/>
          <w:b/>
        </w:rPr>
      </w:pPr>
    </w:p>
    <w:p w14:paraId="608B692B" w14:textId="77777777" w:rsidR="00A02351" w:rsidRPr="000D11AF" w:rsidRDefault="00A02351" w:rsidP="00A02351">
      <w:pPr>
        <w:pStyle w:val="Standard"/>
        <w:jc w:val="both"/>
        <w:rPr>
          <w:rFonts w:asciiTheme="minorHAnsi" w:hAnsiTheme="minorHAnsi" w:cstheme="minorHAnsi"/>
          <w:b/>
        </w:rPr>
      </w:pPr>
    </w:p>
    <w:p w14:paraId="5F4E709C"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Yours faithfully,</w:t>
      </w:r>
    </w:p>
    <w:p w14:paraId="5F42F047" w14:textId="77777777" w:rsidR="00A02351" w:rsidRPr="000D11AF" w:rsidRDefault="00A02351" w:rsidP="00A02351">
      <w:pPr>
        <w:pStyle w:val="Standard"/>
        <w:jc w:val="both"/>
        <w:rPr>
          <w:rFonts w:asciiTheme="minorHAnsi" w:hAnsiTheme="minorHAnsi" w:cstheme="minorHAnsi"/>
        </w:rPr>
      </w:pPr>
    </w:p>
    <w:p w14:paraId="2608CB4E"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Authorized Signatory</w:t>
      </w:r>
    </w:p>
    <w:p w14:paraId="3A6C3E50"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Designation</w:t>
      </w:r>
    </w:p>
    <w:p w14:paraId="659F47C5"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Bidder’s Corporate Name</w:t>
      </w:r>
    </w:p>
    <w:p w14:paraId="2A914010" w14:textId="77777777" w:rsidR="00A02351" w:rsidRPr="000D11AF" w:rsidRDefault="00A02351" w:rsidP="00A02351">
      <w:pPr>
        <w:pStyle w:val="Standard"/>
        <w:jc w:val="both"/>
        <w:rPr>
          <w:rFonts w:asciiTheme="minorHAnsi" w:hAnsiTheme="minorHAnsi" w:cstheme="minorHAnsi"/>
        </w:rPr>
      </w:pPr>
    </w:p>
    <w:p w14:paraId="21536415"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Stamp:</w:t>
      </w:r>
    </w:p>
    <w:p w14:paraId="17332AEF" w14:textId="77777777" w:rsidR="00A02351" w:rsidRPr="000D11AF" w:rsidRDefault="00A02351" w:rsidP="00A02351">
      <w:pPr>
        <w:pStyle w:val="Standard"/>
        <w:jc w:val="both"/>
        <w:rPr>
          <w:rFonts w:asciiTheme="minorHAnsi" w:hAnsiTheme="minorHAnsi" w:cstheme="minorHAnsi"/>
        </w:rPr>
      </w:pPr>
    </w:p>
    <w:p w14:paraId="2102DA3C" w14:textId="77777777" w:rsidR="00A02351" w:rsidRPr="000D11AF" w:rsidRDefault="00A02351" w:rsidP="00A02351">
      <w:pPr>
        <w:pStyle w:val="Standard"/>
        <w:jc w:val="both"/>
        <w:rPr>
          <w:rFonts w:asciiTheme="minorHAnsi" w:hAnsiTheme="minorHAnsi" w:cstheme="minorHAnsi"/>
        </w:rPr>
      </w:pPr>
    </w:p>
    <w:p w14:paraId="057AE73F" w14:textId="77777777" w:rsidR="00A02351" w:rsidRPr="000D11AF" w:rsidRDefault="00A02351" w:rsidP="00A02351">
      <w:pPr>
        <w:pStyle w:val="Standard"/>
        <w:jc w:val="both"/>
        <w:rPr>
          <w:rFonts w:asciiTheme="minorHAnsi" w:hAnsiTheme="minorHAnsi" w:cstheme="minorHAnsi"/>
        </w:rPr>
      </w:pPr>
    </w:p>
    <w:p w14:paraId="57061F3F" w14:textId="77777777" w:rsidR="00A02351" w:rsidRPr="000D11AF" w:rsidRDefault="00A02351" w:rsidP="00A02351">
      <w:pPr>
        <w:pStyle w:val="Standard"/>
        <w:jc w:val="both"/>
        <w:rPr>
          <w:rFonts w:asciiTheme="minorHAnsi" w:hAnsiTheme="minorHAnsi" w:cstheme="minorHAnsi"/>
        </w:rPr>
      </w:pPr>
    </w:p>
    <w:p w14:paraId="20E9990B" w14:textId="77777777" w:rsidR="00A02351" w:rsidRPr="000D11AF" w:rsidRDefault="00A02351" w:rsidP="00A02351">
      <w:pPr>
        <w:pStyle w:val="Standard"/>
        <w:jc w:val="both"/>
        <w:rPr>
          <w:rFonts w:asciiTheme="minorHAnsi" w:hAnsiTheme="minorHAnsi" w:cstheme="minorHAnsi"/>
        </w:rPr>
      </w:pPr>
    </w:p>
    <w:p w14:paraId="3CA0F6B7" w14:textId="77777777" w:rsidR="00A02351" w:rsidRPr="000D11AF" w:rsidRDefault="00A02351" w:rsidP="00A02351">
      <w:pPr>
        <w:pStyle w:val="Standard"/>
        <w:jc w:val="both"/>
        <w:rPr>
          <w:rFonts w:asciiTheme="minorHAnsi" w:hAnsiTheme="minorHAnsi" w:cstheme="minorHAnsi"/>
        </w:rPr>
      </w:pPr>
    </w:p>
    <w:p w14:paraId="06259B68" w14:textId="77777777" w:rsidR="00A02351" w:rsidRPr="000D11AF" w:rsidRDefault="00A02351" w:rsidP="00A02351">
      <w:pPr>
        <w:pStyle w:val="Standard"/>
        <w:jc w:val="both"/>
        <w:rPr>
          <w:rFonts w:asciiTheme="minorHAnsi" w:hAnsiTheme="minorHAnsi" w:cstheme="minorHAnsi"/>
        </w:rPr>
      </w:pPr>
    </w:p>
    <w:p w14:paraId="6BC79ED9" w14:textId="77777777" w:rsidR="00A02351" w:rsidRPr="000D11AF" w:rsidRDefault="00A02351" w:rsidP="00A02351">
      <w:pPr>
        <w:pStyle w:val="Standard"/>
        <w:jc w:val="both"/>
        <w:rPr>
          <w:rFonts w:asciiTheme="minorHAnsi" w:hAnsiTheme="minorHAnsi" w:cstheme="minorHAnsi"/>
        </w:rPr>
      </w:pPr>
    </w:p>
    <w:p w14:paraId="6425E244" w14:textId="77777777" w:rsidR="00A02351" w:rsidRPr="000D11AF" w:rsidRDefault="00A02351" w:rsidP="00A02351">
      <w:pPr>
        <w:pStyle w:val="Standard"/>
        <w:jc w:val="both"/>
        <w:rPr>
          <w:rFonts w:asciiTheme="minorHAnsi" w:hAnsiTheme="minorHAnsi" w:cstheme="minorHAnsi"/>
        </w:rPr>
      </w:pPr>
    </w:p>
    <w:p w14:paraId="1C66393A" w14:textId="77777777" w:rsidR="00A02351" w:rsidRPr="000D11AF" w:rsidRDefault="00A02351" w:rsidP="00A02351">
      <w:pPr>
        <w:pStyle w:val="Standard"/>
        <w:jc w:val="both"/>
        <w:rPr>
          <w:rFonts w:asciiTheme="minorHAnsi" w:hAnsiTheme="minorHAnsi" w:cstheme="minorHAnsi"/>
        </w:rPr>
      </w:pPr>
    </w:p>
    <w:p w14:paraId="18AE167A" w14:textId="77777777" w:rsidR="00A02351" w:rsidRPr="000D11AF" w:rsidRDefault="00A02351" w:rsidP="00A02351">
      <w:pPr>
        <w:pStyle w:val="Standard"/>
        <w:jc w:val="both"/>
        <w:rPr>
          <w:rFonts w:asciiTheme="minorHAnsi" w:hAnsiTheme="minorHAnsi" w:cstheme="minorHAnsi"/>
        </w:rPr>
      </w:pPr>
    </w:p>
    <w:p w14:paraId="69A106D5" w14:textId="77777777" w:rsidR="00A02351" w:rsidRPr="000D11AF" w:rsidRDefault="00A02351" w:rsidP="00A02351">
      <w:pPr>
        <w:pStyle w:val="Standard"/>
        <w:jc w:val="both"/>
        <w:rPr>
          <w:rFonts w:asciiTheme="minorHAnsi" w:hAnsiTheme="minorHAnsi" w:cstheme="minorHAnsi"/>
        </w:rPr>
      </w:pPr>
    </w:p>
    <w:p w14:paraId="61900247" w14:textId="77777777" w:rsidR="00A02351" w:rsidRPr="000D11AF" w:rsidRDefault="00A02351" w:rsidP="00A02351">
      <w:pPr>
        <w:pStyle w:val="Standard"/>
        <w:jc w:val="both"/>
        <w:rPr>
          <w:rFonts w:asciiTheme="minorHAnsi" w:hAnsiTheme="minorHAnsi" w:cstheme="minorHAnsi"/>
        </w:rPr>
      </w:pPr>
    </w:p>
    <w:p w14:paraId="6CB44305" w14:textId="77777777" w:rsidR="00A02351" w:rsidRPr="000D11AF" w:rsidRDefault="00A02351" w:rsidP="00A02351">
      <w:pPr>
        <w:pStyle w:val="Standard"/>
        <w:jc w:val="both"/>
        <w:rPr>
          <w:rFonts w:asciiTheme="minorHAnsi" w:hAnsiTheme="minorHAnsi" w:cstheme="minorHAnsi"/>
        </w:rPr>
      </w:pPr>
    </w:p>
    <w:p w14:paraId="1D6D8D43" w14:textId="77777777" w:rsidR="00E24B85" w:rsidRPr="000D11AF" w:rsidRDefault="00E24B85" w:rsidP="00A02351">
      <w:pPr>
        <w:pStyle w:val="Standard"/>
        <w:jc w:val="both"/>
        <w:rPr>
          <w:rFonts w:asciiTheme="minorHAnsi" w:hAnsiTheme="minorHAnsi" w:cstheme="minorHAnsi"/>
        </w:rPr>
      </w:pPr>
    </w:p>
    <w:p w14:paraId="5A7BFFDD" w14:textId="77777777" w:rsidR="00A02351" w:rsidRPr="000D11AF" w:rsidRDefault="00A02351" w:rsidP="00A02351">
      <w:pPr>
        <w:pStyle w:val="Standard"/>
        <w:jc w:val="both"/>
        <w:rPr>
          <w:rFonts w:asciiTheme="minorHAnsi" w:hAnsiTheme="minorHAnsi" w:cstheme="minorHAnsi"/>
        </w:rPr>
      </w:pPr>
    </w:p>
    <w:p w14:paraId="6213B499" w14:textId="77777777" w:rsidR="00A02351" w:rsidRPr="000D11AF" w:rsidRDefault="00A02351" w:rsidP="00A02351">
      <w:pPr>
        <w:pStyle w:val="Standard"/>
        <w:jc w:val="both"/>
        <w:rPr>
          <w:rFonts w:asciiTheme="minorHAnsi" w:hAnsiTheme="minorHAnsi" w:cstheme="minorHAnsi"/>
        </w:rPr>
      </w:pPr>
    </w:p>
    <w:p w14:paraId="29044054" w14:textId="77777777" w:rsidR="00A02351" w:rsidRPr="000D11AF" w:rsidRDefault="00A02351" w:rsidP="00A02351">
      <w:pPr>
        <w:pStyle w:val="Standard"/>
        <w:jc w:val="both"/>
        <w:rPr>
          <w:rFonts w:asciiTheme="minorHAnsi" w:hAnsiTheme="minorHAnsi" w:cstheme="minorHAnsi"/>
        </w:rPr>
      </w:pPr>
    </w:p>
    <w:p w14:paraId="23249BD4" w14:textId="0F46AC41" w:rsidR="00A02351" w:rsidRPr="000D11AF" w:rsidRDefault="004666AC" w:rsidP="004666AC">
      <w:pPr>
        <w:pStyle w:val="Standard"/>
        <w:tabs>
          <w:tab w:val="left" w:pos="2025"/>
        </w:tabs>
        <w:jc w:val="both"/>
        <w:rPr>
          <w:rFonts w:asciiTheme="minorHAnsi" w:hAnsiTheme="minorHAnsi" w:cstheme="minorHAnsi"/>
        </w:rPr>
      </w:pPr>
      <w:r w:rsidRPr="007B6FAE">
        <w:rPr>
          <w:rFonts w:asciiTheme="minorHAnsi" w:hAnsiTheme="minorHAnsi" w:cstheme="minorHAnsi"/>
        </w:rPr>
        <w:lastRenderedPageBreak/>
        <w:tab/>
      </w:r>
    </w:p>
    <w:p w14:paraId="575DDD48" w14:textId="1FF81B8B" w:rsidR="00A02351" w:rsidRPr="000D11AF" w:rsidRDefault="00511270" w:rsidP="00511270">
      <w:pPr>
        <w:pStyle w:val="Standard"/>
        <w:rPr>
          <w:rFonts w:asciiTheme="minorHAnsi" w:hAnsiTheme="minorHAnsi" w:cstheme="minorHAnsi"/>
          <w:b/>
          <w:color w:val="2E74B5"/>
        </w:rPr>
      </w:pPr>
      <w:r w:rsidRPr="007B6FAE">
        <w:rPr>
          <w:rFonts w:asciiTheme="minorHAnsi" w:hAnsiTheme="minorHAnsi" w:cstheme="minorHAnsi"/>
          <w:b/>
          <w:color w:val="2E74B5"/>
        </w:rPr>
        <w:t>Annexure –</w:t>
      </w:r>
      <w:proofErr w:type="gramStart"/>
      <w:r w:rsidRPr="007B6FAE">
        <w:rPr>
          <w:rFonts w:asciiTheme="minorHAnsi" w:hAnsiTheme="minorHAnsi" w:cstheme="minorHAnsi"/>
          <w:b/>
          <w:color w:val="2E74B5"/>
        </w:rPr>
        <w:t>XVIII :</w:t>
      </w:r>
      <w:proofErr w:type="gramEnd"/>
      <w:r w:rsidRPr="007B6FAE">
        <w:rPr>
          <w:rFonts w:asciiTheme="minorHAnsi" w:hAnsiTheme="minorHAnsi" w:cstheme="minorHAnsi"/>
          <w:b/>
          <w:color w:val="2E74B5"/>
        </w:rPr>
        <w:t xml:space="preserve">: </w:t>
      </w:r>
      <w:r w:rsidR="00A02351" w:rsidRPr="007B6FAE">
        <w:rPr>
          <w:rFonts w:asciiTheme="minorHAnsi" w:hAnsiTheme="minorHAnsi" w:cstheme="minorHAnsi"/>
          <w:b/>
          <w:color w:val="2E74B5"/>
        </w:rPr>
        <w:t xml:space="preserve"> Undertaking for Non-Blacklisting / Non-Debarment of the bidder </w:t>
      </w:r>
    </w:p>
    <w:p w14:paraId="46FEEDD2" w14:textId="77777777" w:rsidR="00A02351" w:rsidRPr="007B6FAE" w:rsidRDefault="00A02351" w:rsidP="00A02351">
      <w:pPr>
        <w:pStyle w:val="Standard"/>
        <w:jc w:val="both"/>
        <w:rPr>
          <w:rFonts w:asciiTheme="minorHAnsi" w:hAnsiTheme="minorHAnsi" w:cstheme="minorHAnsi"/>
        </w:rPr>
      </w:pPr>
    </w:p>
    <w:p w14:paraId="3CF662E3" w14:textId="77777777" w:rsidR="00A02351" w:rsidRPr="000D11AF" w:rsidRDefault="00A02351" w:rsidP="00A02351">
      <w:pPr>
        <w:pStyle w:val="Standard"/>
        <w:rPr>
          <w:rFonts w:asciiTheme="minorHAnsi" w:hAnsiTheme="minorHAnsi" w:cstheme="minorHAnsi"/>
        </w:rPr>
      </w:pPr>
      <w:proofErr w:type="gramStart"/>
      <w:r w:rsidRPr="007B6FAE">
        <w:rPr>
          <w:rFonts w:asciiTheme="minorHAnsi" w:hAnsiTheme="minorHAnsi" w:cstheme="minorHAnsi"/>
        </w:rPr>
        <w:t xml:space="preserve">To,   </w:t>
      </w:r>
      <w:proofErr w:type="gramEnd"/>
      <w:r w:rsidRPr="007B6FAE">
        <w:rPr>
          <w:rFonts w:asciiTheme="minorHAnsi" w:hAnsiTheme="minorHAnsi" w:cstheme="minorHAnsi"/>
        </w:rPr>
        <w:t xml:space="preserve">                                                                                                           Date:                                </w:t>
      </w:r>
    </w:p>
    <w:p w14:paraId="55C5B0BF" w14:textId="77777777" w:rsidR="00127DC7" w:rsidRPr="000D11AF" w:rsidRDefault="00127DC7" w:rsidP="00127DC7">
      <w:pPr>
        <w:pStyle w:val="Standard"/>
        <w:rPr>
          <w:rFonts w:asciiTheme="minorHAnsi" w:hAnsiTheme="minorHAnsi" w:cstheme="minorHAnsi"/>
        </w:rPr>
      </w:pPr>
      <w:r w:rsidRPr="007B6FAE">
        <w:rPr>
          <w:rFonts w:asciiTheme="minorHAnsi" w:hAnsiTheme="minorHAnsi" w:cstheme="minorHAnsi"/>
        </w:rPr>
        <w:t>Dy. General Manager-IT</w:t>
      </w:r>
    </w:p>
    <w:p w14:paraId="1C1A73B8" w14:textId="77777777" w:rsidR="00127DC7" w:rsidRPr="000D11AF" w:rsidRDefault="00127DC7" w:rsidP="00127DC7">
      <w:pPr>
        <w:pStyle w:val="Standard"/>
        <w:rPr>
          <w:rFonts w:asciiTheme="minorHAnsi" w:hAnsiTheme="minorHAnsi" w:cstheme="minorHAnsi"/>
        </w:rPr>
      </w:pPr>
      <w:r w:rsidRPr="007B6FAE">
        <w:rPr>
          <w:rFonts w:asciiTheme="minorHAnsi" w:hAnsiTheme="minorHAnsi" w:cstheme="minorHAnsi"/>
        </w:rPr>
        <w:t xml:space="preserve">Cent Neo, Central Bank of India, </w:t>
      </w:r>
    </w:p>
    <w:p w14:paraId="6C404276" w14:textId="067054B6" w:rsidR="00A02351" w:rsidRPr="000D11AF" w:rsidRDefault="00127DC7" w:rsidP="00127DC7">
      <w:pPr>
        <w:pStyle w:val="Standard"/>
        <w:rPr>
          <w:rFonts w:asciiTheme="minorHAnsi" w:hAnsiTheme="minorHAnsi" w:cstheme="minorHAnsi"/>
        </w:rPr>
      </w:pPr>
      <w:r w:rsidRPr="007B6FAE">
        <w:rPr>
          <w:rFonts w:asciiTheme="minorHAnsi" w:hAnsiTheme="minorHAnsi" w:cstheme="minorHAnsi"/>
        </w:rPr>
        <w:t xml:space="preserve">CBD </w:t>
      </w:r>
      <w:proofErr w:type="spellStart"/>
      <w:r w:rsidRPr="007B6FAE">
        <w:rPr>
          <w:rFonts w:asciiTheme="minorHAnsi" w:hAnsiTheme="minorHAnsi" w:cstheme="minorHAnsi"/>
        </w:rPr>
        <w:t>Belapur</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Mumbai – 400614</w:t>
      </w:r>
    </w:p>
    <w:p w14:paraId="5908E61B" w14:textId="77777777" w:rsidR="00127DC7" w:rsidRPr="000D11AF" w:rsidRDefault="00127DC7" w:rsidP="00127DC7">
      <w:pPr>
        <w:pStyle w:val="Standard"/>
        <w:rPr>
          <w:rFonts w:asciiTheme="minorHAnsi" w:hAnsiTheme="minorHAnsi" w:cstheme="minorHAnsi"/>
        </w:rPr>
      </w:pPr>
    </w:p>
    <w:p w14:paraId="78428E9E" w14:textId="5B6C14F1" w:rsidR="00A02351" w:rsidRPr="000D11AF" w:rsidRDefault="00A02351" w:rsidP="00A02351">
      <w:pPr>
        <w:pStyle w:val="Standard"/>
        <w:rPr>
          <w:rFonts w:asciiTheme="minorHAnsi" w:hAnsiTheme="minorHAnsi" w:cstheme="minorHAnsi"/>
        </w:rPr>
      </w:pPr>
      <w:r w:rsidRPr="007B6FAE">
        <w:rPr>
          <w:rFonts w:asciiTheme="minorHAnsi" w:hAnsiTheme="minorHAnsi" w:cstheme="minorHAnsi"/>
          <w:b/>
        </w:rPr>
        <w:t>Subject:</w:t>
      </w:r>
      <w:r w:rsidRPr="007B6FAE">
        <w:rPr>
          <w:rFonts w:asciiTheme="minorHAnsi" w:hAnsiTheme="minorHAnsi" w:cstheme="minorHAnsi"/>
        </w:rPr>
        <w:t xml:space="preserve"> Request for Proposal for Appointment of Consultant for </w:t>
      </w:r>
      <w:r w:rsidR="00806A43" w:rsidRPr="000D11AF">
        <w:rPr>
          <w:rFonts w:asciiTheme="minorHAnsi" w:hAnsiTheme="minorHAnsi" w:cstheme="minorHAnsi"/>
          <w:b/>
          <w:bCs/>
        </w:rPr>
        <w:t xml:space="preserve">Assisting Bank in Implementation of </w:t>
      </w:r>
      <w:r w:rsidR="00806A43" w:rsidRPr="000D11AF">
        <w:rPr>
          <w:rFonts w:asciiTheme="minorHAnsi" w:hAnsiTheme="minorHAnsi" w:cstheme="minorHAnsi"/>
        </w:rPr>
        <w:t xml:space="preserve">RBI’s Master Directions on outsourcing of Information Technology Services and IT Governance, Risk, Controls and Assurance </w:t>
      </w:r>
      <w:proofErr w:type="gramStart"/>
      <w:r w:rsidR="00806A43" w:rsidRPr="000D11AF">
        <w:rPr>
          <w:rFonts w:asciiTheme="minorHAnsi" w:hAnsiTheme="minorHAnsi" w:cstheme="minorHAnsi"/>
        </w:rPr>
        <w:t>Practices</w:t>
      </w:r>
      <w:r w:rsidR="00806A43" w:rsidRPr="000D11AF">
        <w:rPr>
          <w:rFonts w:asciiTheme="minorHAnsi" w:hAnsiTheme="minorHAnsi" w:cstheme="minorHAnsi"/>
          <w:b/>
          <w:bCs/>
        </w:rPr>
        <w:t xml:space="preserve">  </w:t>
      </w:r>
      <w:r w:rsidRPr="007B6FAE">
        <w:rPr>
          <w:rFonts w:asciiTheme="minorHAnsi" w:hAnsiTheme="minorHAnsi" w:cstheme="minorHAnsi"/>
        </w:rPr>
        <w:t>(</w:t>
      </w:r>
      <w:proofErr w:type="gramEnd"/>
      <w:r w:rsidR="000F2A92" w:rsidRPr="007B6FAE">
        <w:rPr>
          <w:rFonts w:asciiTheme="minorHAnsi" w:hAnsiTheme="minorHAnsi" w:cstheme="minorHAnsi"/>
        </w:rPr>
        <w:t xml:space="preserve">Tender No. </w:t>
      </w:r>
      <w:r w:rsidR="00873BF2" w:rsidRPr="000D11AF">
        <w:rPr>
          <w:rFonts w:asciiTheme="minorHAnsi" w:hAnsiTheme="minorHAnsi" w:cstheme="minorHAnsi"/>
        </w:rPr>
        <w:t>CO:DIT:NEO:PUR:2023-24:395</w:t>
      </w:r>
      <w:r w:rsidRPr="007B6FAE">
        <w:rPr>
          <w:rFonts w:asciiTheme="minorHAnsi" w:hAnsiTheme="minorHAnsi" w:cstheme="minorHAnsi"/>
        </w:rPr>
        <w:t>)</w:t>
      </w:r>
    </w:p>
    <w:p w14:paraId="2C663704" w14:textId="77777777" w:rsidR="00A02351" w:rsidRPr="007B6FAE" w:rsidRDefault="00A02351" w:rsidP="00A02351">
      <w:pPr>
        <w:pStyle w:val="Standard"/>
        <w:jc w:val="both"/>
        <w:rPr>
          <w:rFonts w:asciiTheme="minorHAnsi" w:hAnsiTheme="minorHAnsi" w:cstheme="minorHAnsi"/>
        </w:rPr>
      </w:pPr>
    </w:p>
    <w:p w14:paraId="6859526B"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Dear Sir(s), </w:t>
      </w:r>
    </w:p>
    <w:p w14:paraId="45BBB507" w14:textId="77777777" w:rsidR="00A02351" w:rsidRPr="007B6FAE" w:rsidRDefault="00A02351" w:rsidP="00A02351">
      <w:pPr>
        <w:pStyle w:val="Standard"/>
        <w:jc w:val="both"/>
        <w:rPr>
          <w:rFonts w:asciiTheme="minorHAnsi" w:hAnsiTheme="minorHAnsi" w:cstheme="minorHAnsi"/>
        </w:rPr>
      </w:pPr>
    </w:p>
    <w:p w14:paraId="4D1CA56F" w14:textId="77777777" w:rsidR="00A02351" w:rsidRPr="007B6FAE" w:rsidRDefault="00A02351" w:rsidP="00A02351">
      <w:pPr>
        <w:pStyle w:val="Standard"/>
        <w:jc w:val="both"/>
        <w:rPr>
          <w:rFonts w:asciiTheme="minorHAnsi" w:hAnsiTheme="minorHAnsi" w:cstheme="minorHAnsi"/>
        </w:rPr>
      </w:pPr>
    </w:p>
    <w:p w14:paraId="5F036FA2" w14:textId="03D70BFF"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We, M/</w:t>
      </w:r>
      <w:r w:rsidR="00516960" w:rsidRPr="007B6FAE">
        <w:rPr>
          <w:rFonts w:asciiTheme="minorHAnsi" w:hAnsiTheme="minorHAnsi" w:cstheme="minorHAnsi"/>
        </w:rPr>
        <w:t>s ____________________________</w:t>
      </w:r>
      <w:r w:rsidRPr="007B6FAE">
        <w:rPr>
          <w:rFonts w:asciiTheme="minorHAnsi" w:hAnsiTheme="minorHAnsi" w:cstheme="minorHAnsi"/>
        </w:rPr>
        <w:t xml:space="preserve">, the undersigned, hereby confirm that we have read and understood the eligibility criteria and fulfill the same. </w:t>
      </w:r>
    </w:p>
    <w:p w14:paraId="21DE91AA"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a) We further confirm that all the information as per requirement of the Bank have been included in our bid. </w:t>
      </w:r>
    </w:p>
    <w:p w14:paraId="7286EB3D"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b) Further, we hereby undertake and agree to abide by all terms and conditions and guidelines stipulated by the Bank. We understand that any deviation may result in disqualification of our bid. </w:t>
      </w:r>
    </w:p>
    <w:p w14:paraId="3CFB841D" w14:textId="77777777" w:rsidR="00A02351" w:rsidRPr="007B6FAE" w:rsidRDefault="00A02351" w:rsidP="00A02351">
      <w:pPr>
        <w:pStyle w:val="Standard"/>
        <w:jc w:val="both"/>
        <w:rPr>
          <w:rFonts w:asciiTheme="minorHAnsi" w:hAnsiTheme="minorHAnsi" w:cstheme="minorHAnsi"/>
        </w:rPr>
      </w:pPr>
    </w:p>
    <w:p w14:paraId="1808173E"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c) We have not been blacklisted by any Nationalized Bank/RBI/IBA or any other Government agency/Regulatory Body/ICAI. No legal action is pending against us for any cause in any legal jurisdiction. </w:t>
      </w:r>
    </w:p>
    <w:p w14:paraId="09705CAD"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d) We undertake that adequate number of resources, if required by the Bank, will be deployed for the project to complete the assignment within stipulated time. </w:t>
      </w:r>
    </w:p>
    <w:p w14:paraId="6C8588F0" w14:textId="01F1FB1D" w:rsidR="00012465" w:rsidRPr="007B6FAE" w:rsidRDefault="00012465" w:rsidP="00A02351">
      <w:pPr>
        <w:pStyle w:val="Standard"/>
        <w:jc w:val="both"/>
        <w:rPr>
          <w:rFonts w:asciiTheme="minorHAnsi" w:hAnsiTheme="minorHAnsi" w:cstheme="minorHAnsi"/>
        </w:rPr>
      </w:pPr>
      <w:r w:rsidRPr="007B6FAE">
        <w:rPr>
          <w:rFonts w:asciiTheme="minorHAnsi" w:hAnsiTheme="minorHAnsi" w:cstheme="minorHAnsi"/>
        </w:rPr>
        <w:t>e)  We also confirm that we are not a NPA holder in any Bank/Financial Institution in India</w:t>
      </w:r>
    </w:p>
    <w:p w14:paraId="36A00056" w14:textId="77777777" w:rsidR="00A02351" w:rsidRPr="007B6FAE" w:rsidRDefault="00A02351" w:rsidP="00A02351">
      <w:pPr>
        <w:pStyle w:val="Standard"/>
        <w:jc w:val="both"/>
        <w:rPr>
          <w:rFonts w:asciiTheme="minorHAnsi" w:hAnsiTheme="minorHAnsi" w:cstheme="minorHAnsi"/>
        </w:rPr>
      </w:pPr>
    </w:p>
    <w:p w14:paraId="47825289" w14:textId="110791BD" w:rsidR="00A02351" w:rsidRPr="007B6FAE" w:rsidRDefault="00376BFD" w:rsidP="00A02351">
      <w:pPr>
        <w:pStyle w:val="Standard"/>
        <w:jc w:val="both"/>
        <w:rPr>
          <w:rFonts w:asciiTheme="minorHAnsi" w:hAnsiTheme="minorHAnsi" w:cstheme="minorHAnsi"/>
        </w:rPr>
      </w:pPr>
      <w:r w:rsidRPr="007B6FAE">
        <w:rPr>
          <w:rFonts w:asciiTheme="minorHAnsi" w:hAnsiTheme="minorHAnsi" w:cstheme="minorHAnsi"/>
        </w:rPr>
        <w:t>Thanks &amp; Regards,</w:t>
      </w:r>
    </w:p>
    <w:p w14:paraId="754D286B" w14:textId="77777777" w:rsidR="00A02351" w:rsidRPr="000D11AF" w:rsidRDefault="00A02351" w:rsidP="00A02351">
      <w:pPr>
        <w:pStyle w:val="Standard"/>
        <w:jc w:val="both"/>
        <w:rPr>
          <w:rFonts w:asciiTheme="minorHAnsi" w:hAnsiTheme="minorHAnsi" w:cstheme="minorHAnsi"/>
          <w:b/>
        </w:rPr>
      </w:pPr>
    </w:p>
    <w:p w14:paraId="05FB3407" w14:textId="77777777" w:rsidR="00376BFD" w:rsidRPr="000D11AF" w:rsidRDefault="00376BFD" w:rsidP="00A02351">
      <w:pPr>
        <w:pStyle w:val="Standard"/>
        <w:jc w:val="both"/>
        <w:rPr>
          <w:rFonts w:asciiTheme="minorHAnsi" w:hAnsiTheme="minorHAnsi" w:cstheme="minorHAnsi"/>
          <w:b/>
        </w:rPr>
      </w:pPr>
    </w:p>
    <w:p w14:paraId="51733C36" w14:textId="77777777" w:rsidR="00516960" w:rsidRPr="000D11AF" w:rsidRDefault="00516960" w:rsidP="00516960">
      <w:pPr>
        <w:pStyle w:val="Standard"/>
        <w:tabs>
          <w:tab w:val="left" w:pos="840"/>
        </w:tabs>
        <w:spacing w:line="228" w:lineRule="auto"/>
        <w:ind w:right="120"/>
        <w:jc w:val="both"/>
        <w:rPr>
          <w:rFonts w:asciiTheme="minorHAnsi" w:hAnsiTheme="minorHAnsi" w:cstheme="minorHAnsi"/>
        </w:rPr>
      </w:pPr>
      <w:r w:rsidRPr="007B6FAE">
        <w:rPr>
          <w:rFonts w:asciiTheme="minorHAnsi" w:hAnsiTheme="minorHAnsi" w:cstheme="minorHAnsi"/>
        </w:rPr>
        <w:t>Place:</w:t>
      </w:r>
    </w:p>
    <w:p w14:paraId="4CD9BA4F" w14:textId="77777777" w:rsidR="00516960" w:rsidRPr="000D11AF" w:rsidRDefault="00516960" w:rsidP="00516960">
      <w:pPr>
        <w:pStyle w:val="Standard"/>
        <w:tabs>
          <w:tab w:val="left" w:pos="840"/>
        </w:tabs>
        <w:spacing w:line="228" w:lineRule="auto"/>
        <w:ind w:right="120"/>
        <w:jc w:val="both"/>
        <w:rPr>
          <w:rFonts w:asciiTheme="minorHAnsi" w:hAnsiTheme="minorHAnsi" w:cstheme="minorHAnsi"/>
        </w:rPr>
      </w:pPr>
    </w:p>
    <w:p w14:paraId="57CD489B" w14:textId="77777777" w:rsidR="00516960" w:rsidRPr="000D11AF" w:rsidRDefault="00516960" w:rsidP="00516960">
      <w:pPr>
        <w:pStyle w:val="Standard"/>
        <w:tabs>
          <w:tab w:val="left" w:pos="840"/>
        </w:tabs>
        <w:spacing w:line="228" w:lineRule="auto"/>
        <w:ind w:right="120"/>
        <w:jc w:val="both"/>
        <w:rPr>
          <w:rFonts w:asciiTheme="minorHAnsi" w:hAnsiTheme="minorHAnsi" w:cstheme="minorHAnsi"/>
        </w:rPr>
      </w:pPr>
    </w:p>
    <w:p w14:paraId="79674F53" w14:textId="77777777" w:rsidR="00516960" w:rsidRPr="000D11AF" w:rsidRDefault="00516960" w:rsidP="00516960">
      <w:pPr>
        <w:pStyle w:val="Standard"/>
        <w:jc w:val="both"/>
        <w:rPr>
          <w:rFonts w:asciiTheme="minorHAnsi" w:hAnsiTheme="minorHAnsi" w:cstheme="minorHAnsi"/>
          <w:color w:val="00000A"/>
        </w:rPr>
      </w:pPr>
      <w:r w:rsidRPr="007B6FAE">
        <w:rPr>
          <w:rFonts w:asciiTheme="minorHAnsi" w:hAnsiTheme="minorHAnsi" w:cstheme="minorHAnsi"/>
        </w:rPr>
        <w:t>Date:</w:t>
      </w:r>
      <w:r w:rsidRPr="007B6FAE">
        <w:rPr>
          <w:rFonts w:asciiTheme="minorHAnsi" w:hAnsiTheme="minorHAnsi" w:cstheme="minorHAnsi"/>
        </w:rPr>
        <w:tab/>
        <w:t xml:space="preserve">                                                                                               </w:t>
      </w:r>
      <w:r w:rsidRPr="007B6FAE">
        <w:rPr>
          <w:rFonts w:asciiTheme="minorHAnsi" w:hAnsiTheme="minorHAnsi" w:cstheme="minorHAnsi"/>
          <w:color w:val="00000A"/>
        </w:rPr>
        <w:t xml:space="preserve">Seal &amp; Signature of the authorized    </w:t>
      </w:r>
    </w:p>
    <w:p w14:paraId="0B5B2E5F" w14:textId="77777777" w:rsidR="00516960" w:rsidRPr="008A1710" w:rsidRDefault="00516960" w:rsidP="00516960">
      <w:pPr>
        <w:pStyle w:val="Standard"/>
        <w:jc w:val="both"/>
        <w:rPr>
          <w:rFonts w:asciiTheme="minorHAnsi" w:hAnsiTheme="minorHAnsi" w:cstheme="minorHAnsi"/>
        </w:rPr>
      </w:pPr>
      <w:r w:rsidRPr="007B6FAE">
        <w:rPr>
          <w:rFonts w:asciiTheme="minorHAnsi" w:hAnsiTheme="minorHAnsi" w:cstheme="minorHAnsi"/>
          <w:color w:val="00000A"/>
        </w:rPr>
        <w:t xml:space="preserve">                                                                                                             person of the bidders</w:t>
      </w:r>
    </w:p>
    <w:p w14:paraId="0236F689" w14:textId="77777777" w:rsidR="00012465" w:rsidRPr="007B6FAE" w:rsidRDefault="00012465" w:rsidP="00012465">
      <w:pPr>
        <w:pStyle w:val="Heading1"/>
        <w:rPr>
          <w:rFonts w:asciiTheme="minorHAnsi" w:hAnsiTheme="minorHAnsi" w:cstheme="minorHAnsi"/>
          <w:sz w:val="24"/>
          <w:szCs w:val="24"/>
        </w:rPr>
      </w:pPr>
      <w:bookmarkStart w:id="72" w:name="_Toc87520207"/>
      <w:bookmarkStart w:id="73" w:name="_Toc89967286"/>
    </w:p>
    <w:bookmarkEnd w:id="72"/>
    <w:bookmarkEnd w:id="73"/>
    <w:p w14:paraId="367F2886" w14:textId="77777777" w:rsidR="00012465" w:rsidRPr="007B6FAE" w:rsidRDefault="00012465" w:rsidP="00012465">
      <w:pPr>
        <w:pStyle w:val="Heading1"/>
        <w:rPr>
          <w:rFonts w:asciiTheme="minorHAnsi" w:hAnsiTheme="minorHAnsi" w:cstheme="minorHAnsi"/>
          <w:sz w:val="24"/>
          <w:szCs w:val="24"/>
        </w:rPr>
      </w:pPr>
    </w:p>
    <w:sectPr w:rsidR="00012465" w:rsidRPr="007B6FAE">
      <w:headerReference w:type="default" r:id="rId27"/>
      <w:footerReference w:type="default" r:id="rId28"/>
      <w:pgSz w:w="12240" w:h="15840"/>
      <w:pgMar w:top="440" w:right="1000" w:bottom="520" w:left="15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C979B" w16cid:durableId="07B542E8"/>
  <w16cid:commentId w16cid:paraId="63220FAA" w16cid:durableId="41C80469"/>
  <w16cid:commentId w16cid:paraId="097AD603" w16cid:durableId="248555C1"/>
  <w16cid:commentId w16cid:paraId="3E89F3B7" w16cid:durableId="440C42ED"/>
  <w16cid:commentId w16cid:paraId="7A79F05F" w16cid:durableId="2AF99054"/>
  <w16cid:commentId w16cid:paraId="196DEB23" w16cid:durableId="41E959B4"/>
  <w16cid:commentId w16cid:paraId="1AB222CC" w16cid:durableId="4E58970F"/>
  <w16cid:commentId w16cid:paraId="1391C013" w16cid:durableId="07593097"/>
  <w16cid:commentId w16cid:paraId="4BBC3A23" w16cid:durableId="5085BF62"/>
  <w16cid:commentId w16cid:paraId="7330B9CB" w16cid:durableId="027A6042"/>
  <w16cid:commentId w16cid:paraId="333FE57D" w16cid:durableId="177CB030"/>
  <w16cid:commentId w16cid:paraId="1930A211" w16cid:durableId="36761FE2"/>
  <w16cid:commentId w16cid:paraId="505B9A1C" w16cid:durableId="4A3712B3"/>
  <w16cid:commentId w16cid:paraId="546C1358" w16cid:durableId="59B77A28"/>
  <w16cid:commentId w16cid:paraId="104E26B9" w16cid:durableId="5AEBC7BE"/>
  <w16cid:commentId w16cid:paraId="1AC0C3B8" w16cid:durableId="399D26F8"/>
  <w16cid:commentId w16cid:paraId="3C784DB3" w16cid:durableId="7F237C19"/>
  <w16cid:commentId w16cid:paraId="7D93B1EB" w16cid:durableId="3268608A"/>
  <w16cid:commentId w16cid:paraId="0585B607" w16cid:durableId="0E2D6F5F"/>
  <w16cid:commentId w16cid:paraId="70F781B0" w16cid:durableId="03BEE266"/>
  <w16cid:commentId w16cid:paraId="59CBFB93" w16cid:durableId="78F6F0BE"/>
  <w16cid:commentId w16cid:paraId="4A2529F4" w16cid:durableId="7FDF0F61"/>
  <w16cid:commentId w16cid:paraId="503EC560" w16cid:durableId="55D6975A"/>
  <w16cid:commentId w16cid:paraId="626F20B5" w16cid:durableId="7DBF4A70"/>
  <w16cid:commentId w16cid:paraId="5F527E2E" w16cid:durableId="02118121"/>
  <w16cid:commentId w16cid:paraId="6FB0ACC7" w16cid:durableId="5A61C132"/>
  <w16cid:commentId w16cid:paraId="567A3842" w16cid:durableId="060C0B09"/>
  <w16cid:commentId w16cid:paraId="3C1E0395" w16cid:durableId="0E75AE23"/>
  <w16cid:commentId w16cid:paraId="667C083D" w16cid:durableId="269045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785F" w14:textId="77777777" w:rsidR="004A0487" w:rsidRDefault="004A0487">
      <w:r>
        <w:separator/>
      </w:r>
    </w:p>
  </w:endnote>
  <w:endnote w:type="continuationSeparator" w:id="0">
    <w:p w14:paraId="2ABF1A80" w14:textId="77777777" w:rsidR="004A0487" w:rsidRDefault="004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E207" w14:textId="5E730B56" w:rsidR="00DC6724" w:rsidRDefault="00DC6724">
    <w:pPr>
      <w:pStyle w:val="Footer"/>
      <w:jc w:val="right"/>
    </w:pPr>
    <w:r>
      <w:t xml:space="preserve">Page </w:t>
    </w:r>
    <w:r>
      <w:fldChar w:fldCharType="begin"/>
    </w:r>
    <w:r>
      <w:instrText xml:space="preserve"> PAGE </w:instrText>
    </w:r>
    <w:r>
      <w:fldChar w:fldCharType="separate"/>
    </w:r>
    <w:r w:rsidR="00E5637D">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E5637D">
      <w:rPr>
        <w:noProof/>
      </w:rPr>
      <w:t>78</w:t>
    </w:r>
    <w:r>
      <w:rPr>
        <w:noProof/>
      </w:rPr>
      <w:fldChar w:fldCharType="end"/>
    </w:r>
  </w:p>
  <w:p w14:paraId="032C2C4B" w14:textId="77777777" w:rsidR="00DC6724" w:rsidRDefault="00DC6724">
    <w:pPr>
      <w:pStyle w:val="Textbody"/>
      <w:spacing w:line="12" w:lineRule="auto"/>
      <w:rPr>
        <w:sz w:val="20"/>
      </w:rPr>
    </w:pPr>
  </w:p>
  <w:p w14:paraId="50ABF590" w14:textId="77777777" w:rsidR="00DC6724" w:rsidRDefault="00DC6724">
    <w:pPr>
      <w:pStyle w:val="Textbody"/>
      <w:spacing w:line="12"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445B" w14:textId="1403D4CC" w:rsidR="00DC6724" w:rsidRDefault="00DC6724">
    <w:pPr>
      <w:pStyle w:val="Footer"/>
      <w:jc w:val="right"/>
    </w:pPr>
    <w:r>
      <w:t xml:space="preserve">Page </w:t>
    </w:r>
    <w:r>
      <w:fldChar w:fldCharType="begin"/>
    </w:r>
    <w:r>
      <w:instrText xml:space="preserve"> PAGE </w:instrText>
    </w:r>
    <w:r>
      <w:fldChar w:fldCharType="separate"/>
    </w:r>
    <w:r w:rsidR="00E5637D">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E5637D">
      <w:rPr>
        <w:noProof/>
      </w:rPr>
      <w:t>78</w:t>
    </w:r>
    <w:r>
      <w:rPr>
        <w:noProof/>
      </w:rPr>
      <w:fldChar w:fldCharType="end"/>
    </w:r>
  </w:p>
  <w:p w14:paraId="1F8C1327" w14:textId="77777777" w:rsidR="00DC6724" w:rsidRDefault="00DC6724">
    <w:pPr>
      <w:pStyle w:val="Textbody"/>
      <w:spacing w:line="12" w:lineRule="auto"/>
      <w:rPr>
        <w:sz w:val="20"/>
      </w:rPr>
    </w:pPr>
  </w:p>
  <w:p w14:paraId="5BC78C91" w14:textId="77777777" w:rsidR="00DC6724" w:rsidRDefault="00DC6724">
    <w:pPr>
      <w:pStyle w:val="Textbody"/>
      <w:spacing w:line="12"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9E25" w14:textId="1BD91C17" w:rsidR="00DC6724" w:rsidRDefault="00DC6724">
    <w:pPr>
      <w:pStyle w:val="Footer"/>
      <w:jc w:val="right"/>
    </w:pPr>
    <w:r>
      <w:t xml:space="preserve">Page </w:t>
    </w:r>
    <w:r>
      <w:fldChar w:fldCharType="begin"/>
    </w:r>
    <w:r>
      <w:instrText xml:space="preserve"> PAGE </w:instrText>
    </w:r>
    <w:r>
      <w:fldChar w:fldCharType="separate"/>
    </w:r>
    <w:r w:rsidR="00E5637D">
      <w:rPr>
        <w:noProof/>
      </w:rPr>
      <w:t>78</w:t>
    </w:r>
    <w:r>
      <w:fldChar w:fldCharType="end"/>
    </w:r>
    <w:r>
      <w:t xml:space="preserve"> of </w:t>
    </w:r>
    <w:r>
      <w:rPr>
        <w:noProof/>
      </w:rPr>
      <w:fldChar w:fldCharType="begin"/>
    </w:r>
    <w:r>
      <w:rPr>
        <w:noProof/>
      </w:rPr>
      <w:instrText xml:space="preserve"> NUMPAGES </w:instrText>
    </w:r>
    <w:r>
      <w:rPr>
        <w:noProof/>
      </w:rPr>
      <w:fldChar w:fldCharType="separate"/>
    </w:r>
    <w:r w:rsidR="00E5637D">
      <w:rPr>
        <w:noProof/>
      </w:rPr>
      <w:t>78</w:t>
    </w:r>
    <w:r>
      <w:rPr>
        <w:noProof/>
      </w:rPr>
      <w:fldChar w:fldCharType="end"/>
    </w:r>
  </w:p>
  <w:p w14:paraId="0F97E2F6" w14:textId="77777777" w:rsidR="00DC6724" w:rsidRDefault="00DC6724">
    <w:pPr>
      <w:pStyle w:val="Textbody"/>
      <w:spacing w:line="12" w:lineRule="auto"/>
      <w:rPr>
        <w:sz w:val="20"/>
      </w:rPr>
    </w:pPr>
  </w:p>
  <w:p w14:paraId="50EAB1F6" w14:textId="77777777" w:rsidR="00DC6724" w:rsidRDefault="00DC6724">
    <w:pPr>
      <w:pStyle w:val="Textbody"/>
      <w:spacing w:line="12"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1C825" w14:textId="77777777" w:rsidR="004A0487" w:rsidRDefault="004A0487">
      <w:r>
        <w:rPr>
          <w:color w:val="000000"/>
        </w:rPr>
        <w:separator/>
      </w:r>
    </w:p>
  </w:footnote>
  <w:footnote w:type="continuationSeparator" w:id="0">
    <w:p w14:paraId="29B80404" w14:textId="77777777" w:rsidR="004A0487" w:rsidRDefault="004A04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45D8" w14:textId="77777777" w:rsidR="00DC6724" w:rsidRDefault="00DC6724" w:rsidP="00C43E0C">
    <w:pPr>
      <w:pStyle w:val="Standard"/>
      <w:jc w:val="right"/>
      <w:rPr>
        <w:sz w:val="18"/>
        <w:szCs w:val="18"/>
      </w:rPr>
    </w:pPr>
    <w:r>
      <w:rPr>
        <w:noProof/>
        <w:lang w:val="en-IN" w:eastAsia="en-IN" w:bidi="ar-SA"/>
      </w:rPr>
      <w:drawing>
        <wp:anchor distT="0" distB="0" distL="114300" distR="114300" simplePos="0" relativeHeight="251659264" behindDoc="0" locked="0" layoutInCell="1" allowOverlap="1" wp14:anchorId="69951514" wp14:editId="17569D19">
          <wp:simplePos x="0" y="0"/>
          <wp:positionH relativeFrom="column">
            <wp:posOffset>190642</wp:posOffset>
          </wp:positionH>
          <wp:positionV relativeFrom="paragraph">
            <wp:posOffset>-46541</wp:posOffset>
          </wp:positionV>
          <wp:extent cx="1366463" cy="344185"/>
          <wp:effectExtent l="0" t="0" r="5715" b="0"/>
          <wp:wrapNone/>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365698" cy="343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sz w:val="18"/>
        <w:szCs w:val="18"/>
      </w:rPr>
      <w:t xml:space="preserve">                                                                               RFP for Appointment of Consultant for </w:t>
    </w:r>
  </w:p>
  <w:p w14:paraId="67CC25CA" w14:textId="41E69C7D" w:rsidR="00DC6724" w:rsidRPr="00C43E0C" w:rsidRDefault="00DC6724" w:rsidP="00C43E0C">
    <w:pPr>
      <w:pStyle w:val="Standard"/>
      <w:jc w:val="right"/>
      <w:rPr>
        <w:sz w:val="18"/>
        <w:szCs w:val="18"/>
      </w:rPr>
    </w:pPr>
    <w:r w:rsidRPr="0059083D">
      <w:rPr>
        <w:sz w:val="18"/>
        <w:szCs w:val="18"/>
      </w:rPr>
      <w:t xml:space="preserve">Assisting Bank in Implementation of </w:t>
    </w:r>
    <w:r>
      <w:rPr>
        <w:sz w:val="18"/>
        <w:szCs w:val="18"/>
      </w:rPr>
      <w:t xml:space="preserve">RBI’s Master Directions  </w:t>
    </w:r>
  </w:p>
  <w:p w14:paraId="1DD2AAAD" w14:textId="6CA00E17" w:rsidR="00DC6724" w:rsidRDefault="00DC6724">
    <w:pPr>
      <w:pStyle w:val="Standard"/>
      <w:jc w:val="right"/>
    </w:pPr>
    <w:r>
      <w:rPr>
        <w:sz w:val="18"/>
        <w:szCs w:val="18"/>
      </w:rPr>
      <w:t xml:space="preserve">               T</w:t>
    </w:r>
    <w:r>
      <w:rPr>
        <w:rFonts w:ascii="Arial" w:hAnsi="Arial" w:cs="Arial"/>
        <w:sz w:val="18"/>
        <w:szCs w:val="18"/>
      </w:rPr>
      <w:t>ender</w:t>
    </w:r>
    <w:r>
      <w:rPr>
        <w:rFonts w:ascii="Arial" w:hAnsi="Arial" w:cs="Arial"/>
        <w:spacing w:val="-24"/>
        <w:sz w:val="18"/>
        <w:szCs w:val="18"/>
      </w:rPr>
      <w:t xml:space="preserve"> </w:t>
    </w:r>
    <w:r>
      <w:rPr>
        <w:rFonts w:ascii="Arial" w:hAnsi="Arial" w:cs="Arial"/>
        <w:sz w:val="18"/>
        <w:szCs w:val="18"/>
      </w:rPr>
      <w:t>Ref.</w:t>
    </w:r>
    <w:r>
      <w:rPr>
        <w:rFonts w:ascii="Arial" w:hAnsi="Arial" w:cs="Arial"/>
        <w:spacing w:val="-24"/>
        <w:sz w:val="18"/>
        <w:szCs w:val="18"/>
      </w:rPr>
      <w:t xml:space="preserve"> </w:t>
    </w:r>
    <w:r>
      <w:rPr>
        <w:rFonts w:ascii="Arial" w:hAnsi="Arial" w:cs="Arial"/>
        <w:spacing w:val="1"/>
        <w:sz w:val="18"/>
        <w:szCs w:val="18"/>
      </w:rPr>
      <w:t xml:space="preserve">No: </w:t>
    </w:r>
    <w:proofErr w:type="gramStart"/>
    <w:r>
      <w:rPr>
        <w:rFonts w:ascii="Arial" w:hAnsi="Arial" w:cs="Arial"/>
        <w:spacing w:val="1"/>
        <w:sz w:val="18"/>
        <w:szCs w:val="18"/>
      </w:rPr>
      <w:t>CO:DIT</w:t>
    </w:r>
    <w:proofErr w:type="gramEnd"/>
    <w:r>
      <w:rPr>
        <w:rFonts w:ascii="Arial" w:hAnsi="Arial" w:cs="Arial"/>
        <w:spacing w:val="1"/>
        <w:sz w:val="18"/>
        <w:szCs w:val="18"/>
      </w:rPr>
      <w:t>:NEO:PUR:2023-24:395</w:t>
    </w:r>
    <w:r>
      <w:rPr>
        <w:sz w:val="18"/>
        <w:szCs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3FAA" w14:textId="77777777" w:rsidR="00DC6724" w:rsidRDefault="00DC6724" w:rsidP="004629AF">
    <w:pPr>
      <w:pStyle w:val="Standard"/>
      <w:jc w:val="right"/>
      <w:rPr>
        <w:sz w:val="18"/>
        <w:szCs w:val="18"/>
      </w:rPr>
    </w:pPr>
    <w:r>
      <w:rPr>
        <w:noProof/>
        <w:lang w:val="en-IN" w:eastAsia="en-IN" w:bidi="ar-SA"/>
      </w:rPr>
      <w:drawing>
        <wp:anchor distT="0" distB="0" distL="114300" distR="114300" simplePos="0" relativeHeight="251663360" behindDoc="0" locked="0" layoutInCell="1" allowOverlap="1" wp14:anchorId="72577F97" wp14:editId="21C6C6FB">
          <wp:simplePos x="0" y="0"/>
          <wp:positionH relativeFrom="column">
            <wp:posOffset>193558</wp:posOffset>
          </wp:positionH>
          <wp:positionV relativeFrom="paragraph">
            <wp:posOffset>45898</wp:posOffset>
          </wp:positionV>
          <wp:extent cx="1431290" cy="42100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431290" cy="421005"/>
                  </a:xfrm>
                  <a:prstGeom prst="rect">
                    <a:avLst/>
                  </a:prstGeom>
                  <a:noFill/>
                  <a:ln>
                    <a:noFill/>
                    <a:prstDash/>
                  </a:ln>
                </pic:spPr>
              </pic:pic>
            </a:graphicData>
          </a:graphic>
        </wp:anchor>
      </w:drawing>
    </w:r>
    <w:r>
      <w:rPr>
        <w:sz w:val="18"/>
        <w:szCs w:val="18"/>
      </w:rPr>
      <w:t xml:space="preserve">                                                                               RFP for Appointment of Consultant for </w:t>
    </w:r>
  </w:p>
  <w:p w14:paraId="41980C6A" w14:textId="2567296D" w:rsidR="00DC6724" w:rsidRPr="00C43E0C" w:rsidRDefault="00DC6724" w:rsidP="004629AF">
    <w:pPr>
      <w:pStyle w:val="Standard"/>
      <w:jc w:val="right"/>
      <w:rPr>
        <w:sz w:val="18"/>
        <w:szCs w:val="18"/>
      </w:rPr>
    </w:pPr>
    <w:r w:rsidRPr="0059083D">
      <w:rPr>
        <w:sz w:val="18"/>
        <w:szCs w:val="18"/>
      </w:rPr>
      <w:t xml:space="preserve">Assisting Bank in Implementation of </w:t>
    </w:r>
    <w:r>
      <w:rPr>
        <w:sz w:val="18"/>
        <w:szCs w:val="18"/>
      </w:rPr>
      <w:t xml:space="preserve">RBI’s Master Directions  </w:t>
    </w:r>
  </w:p>
  <w:p w14:paraId="01210612" w14:textId="249DE850" w:rsidR="00DC6724" w:rsidRDefault="00DC6724" w:rsidP="004629AF">
    <w:pPr>
      <w:pStyle w:val="Standard"/>
      <w:jc w:val="right"/>
    </w:pPr>
    <w:r>
      <w:rPr>
        <w:sz w:val="18"/>
        <w:szCs w:val="18"/>
      </w:rPr>
      <w:t xml:space="preserve">               Tender Ref. No: </w:t>
    </w:r>
    <w:proofErr w:type="gramStart"/>
    <w:r>
      <w:rPr>
        <w:sz w:val="18"/>
        <w:szCs w:val="18"/>
      </w:rPr>
      <w:t>CO:DIT</w:t>
    </w:r>
    <w:proofErr w:type="gramEnd"/>
    <w:r>
      <w:rPr>
        <w:sz w:val="18"/>
        <w:szCs w:val="18"/>
      </w:rPr>
      <w:t xml:space="preserve">:NEO:PUR:2023-24:395                                                                                                           </w:t>
    </w:r>
  </w:p>
  <w:p w14:paraId="6AF27F8F" w14:textId="77777777" w:rsidR="00DC6724" w:rsidRDefault="00DC6724" w:rsidP="004629AF">
    <w:pPr>
      <w:pStyle w:val="Standard"/>
      <w:jc w:val="right"/>
      <w:rPr>
        <w:sz w:val="18"/>
        <w:szCs w:val="18"/>
      </w:rPr>
    </w:pPr>
  </w:p>
  <w:p w14:paraId="7414726E" w14:textId="77777777" w:rsidR="00DC6724" w:rsidRDefault="00DC6724">
    <w:pPr>
      <w:pStyle w:val="Standard"/>
      <w:jc w:val="right"/>
    </w:pPr>
    <w:r>
      <w:rPr>
        <w:sz w:val="18"/>
        <w:szCs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E53B" w14:textId="77777777" w:rsidR="00DC6724" w:rsidRDefault="00DC6724" w:rsidP="004629AF">
    <w:pPr>
      <w:pStyle w:val="Standard"/>
      <w:jc w:val="right"/>
      <w:rPr>
        <w:sz w:val="18"/>
        <w:szCs w:val="18"/>
      </w:rPr>
    </w:pPr>
    <w:r>
      <w:rPr>
        <w:noProof/>
        <w:lang w:val="en-IN" w:eastAsia="en-IN" w:bidi="ar-SA"/>
      </w:rPr>
      <w:drawing>
        <wp:anchor distT="0" distB="0" distL="114300" distR="114300" simplePos="0" relativeHeight="251661312" behindDoc="0" locked="0" layoutInCell="1" allowOverlap="1" wp14:anchorId="70D59315" wp14:editId="4C788603">
          <wp:simplePos x="0" y="0"/>
          <wp:positionH relativeFrom="column">
            <wp:posOffset>193558</wp:posOffset>
          </wp:positionH>
          <wp:positionV relativeFrom="paragraph">
            <wp:posOffset>45898</wp:posOffset>
          </wp:positionV>
          <wp:extent cx="1431290" cy="4210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431290" cy="421005"/>
                  </a:xfrm>
                  <a:prstGeom prst="rect">
                    <a:avLst/>
                  </a:prstGeom>
                  <a:noFill/>
                  <a:ln>
                    <a:noFill/>
                    <a:prstDash/>
                  </a:ln>
                </pic:spPr>
              </pic:pic>
            </a:graphicData>
          </a:graphic>
        </wp:anchor>
      </w:drawing>
    </w:r>
    <w:r>
      <w:rPr>
        <w:sz w:val="18"/>
        <w:szCs w:val="18"/>
      </w:rPr>
      <w:t xml:space="preserve">                                                                               RFP for Appointment of Consultant for </w:t>
    </w:r>
  </w:p>
  <w:p w14:paraId="0B93D397" w14:textId="6AD878A6" w:rsidR="00DC6724" w:rsidRPr="00C43E0C" w:rsidRDefault="00DC6724" w:rsidP="004629AF">
    <w:pPr>
      <w:pStyle w:val="Standard"/>
      <w:jc w:val="right"/>
      <w:rPr>
        <w:sz w:val="18"/>
        <w:szCs w:val="18"/>
      </w:rPr>
    </w:pPr>
    <w:r w:rsidRPr="00127DC7">
      <w:rPr>
        <w:sz w:val="18"/>
        <w:szCs w:val="18"/>
      </w:rPr>
      <w:t xml:space="preserve">Assisting Bank in Implementation of </w:t>
    </w:r>
    <w:r>
      <w:rPr>
        <w:sz w:val="18"/>
        <w:szCs w:val="18"/>
      </w:rPr>
      <w:t xml:space="preserve">RBI’s Master Directions  </w:t>
    </w:r>
  </w:p>
  <w:p w14:paraId="41290273" w14:textId="0B2324CC" w:rsidR="00DC6724" w:rsidRDefault="00DC6724" w:rsidP="004629AF">
    <w:pPr>
      <w:pStyle w:val="Standard"/>
      <w:jc w:val="right"/>
    </w:pPr>
    <w:r>
      <w:rPr>
        <w:sz w:val="18"/>
        <w:szCs w:val="18"/>
      </w:rPr>
      <w:t xml:space="preserve">               Tender Ref. No: </w:t>
    </w:r>
    <w:proofErr w:type="gramStart"/>
    <w:r>
      <w:rPr>
        <w:sz w:val="18"/>
        <w:szCs w:val="18"/>
      </w:rPr>
      <w:t>CO:DIT</w:t>
    </w:r>
    <w:proofErr w:type="gramEnd"/>
    <w:r>
      <w:rPr>
        <w:sz w:val="18"/>
        <w:szCs w:val="18"/>
      </w:rPr>
      <w:t xml:space="preserve">:NEO:PUR:2023-24:395                                                                                                           </w:t>
    </w:r>
  </w:p>
  <w:p w14:paraId="5D4FD143" w14:textId="77777777" w:rsidR="00DC6724" w:rsidRDefault="00DC6724" w:rsidP="004629AF">
    <w:pPr>
      <w:pStyle w:val="Standard"/>
      <w:jc w:val="right"/>
      <w:rPr>
        <w:sz w:val="18"/>
        <w:szCs w:val="18"/>
      </w:rPr>
    </w:pPr>
  </w:p>
  <w:p w14:paraId="5A1BEF39" w14:textId="77777777" w:rsidR="00DC6724" w:rsidRDefault="00DC6724">
    <w:pPr>
      <w:pStyle w:val="Standard"/>
      <w:jc w:val="right"/>
    </w:pPr>
    <w:r>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250D30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60E665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21422AC0"/>
    <w:lvl w:ilvl="0">
      <w:start w:val="1"/>
      <w:numFmt w:val="bullet"/>
      <w:pStyle w:val="Bullets"/>
      <w:lvlText w:val=""/>
      <w:lvlJc w:val="left"/>
      <w:pPr>
        <w:tabs>
          <w:tab w:val="num" w:pos="720"/>
        </w:tabs>
        <w:ind w:left="720" w:hanging="360"/>
      </w:pPr>
      <w:rPr>
        <w:rFonts w:ascii="Symbol" w:hAnsi="Symbol" w:hint="default"/>
      </w:rPr>
    </w:lvl>
  </w:abstractNum>
  <w:abstractNum w:abstractNumId="3" w15:restartNumberingAfterBreak="0">
    <w:nsid w:val="FFFFFFFE"/>
    <w:multiLevelType w:val="singleLevel"/>
    <w:tmpl w:val="FFFFFFFF"/>
    <w:lvl w:ilvl="0">
      <w:numFmt w:val="decimal"/>
      <w:pStyle w:val="Bullet"/>
      <w:lvlText w:val="*"/>
      <w:lvlJc w:val="left"/>
    </w:lvl>
  </w:abstractNum>
  <w:abstractNum w:abstractNumId="4" w15:restartNumberingAfterBreak="0">
    <w:nsid w:val="00043768"/>
    <w:multiLevelType w:val="multilevel"/>
    <w:tmpl w:val="BE58B03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01A237E"/>
    <w:multiLevelType w:val="multilevel"/>
    <w:tmpl w:val="74705470"/>
    <w:lvl w:ilvl="0">
      <w:start w:val="1"/>
      <w:numFmt w:val="decimal"/>
      <w:pStyle w:val="Heading1Numbered"/>
      <w:lvlText w:val="%1.0"/>
      <w:lvlJc w:val="left"/>
      <w:pPr>
        <w:tabs>
          <w:tab w:val="num" w:pos="720"/>
        </w:tabs>
        <w:ind w:left="720" w:hanging="720"/>
      </w:pPr>
      <w:rPr>
        <w:rFonts w:ascii="Times New Roman Bold" w:hAnsi="Times New Roman Bold" w:hint="default"/>
        <w:b/>
        <w:i w:val="0"/>
        <w:sz w:val="28"/>
      </w:rPr>
    </w:lvl>
    <w:lvl w:ilvl="1">
      <w:start w:val="1"/>
      <w:numFmt w:val="decimal"/>
      <w:pStyle w:val="Heading2Numbered"/>
      <w:lvlText w:val="%1.%2"/>
      <w:lvlJc w:val="left"/>
      <w:pPr>
        <w:tabs>
          <w:tab w:val="num" w:pos="720"/>
        </w:tabs>
        <w:ind w:left="720" w:hanging="720"/>
      </w:pPr>
      <w:rPr>
        <w:rFonts w:ascii="Times New Roman Bold" w:hAnsi="Times New Roman Bold" w:hint="default"/>
        <w:b/>
        <w:i w:val="0"/>
        <w:sz w:val="28"/>
      </w:rPr>
    </w:lvl>
    <w:lvl w:ilvl="2">
      <w:start w:val="1"/>
      <w:numFmt w:val="decimal"/>
      <w:pStyle w:val="Heading3Numbered"/>
      <w:lvlText w:val="%1.%2.%3"/>
      <w:lvlJc w:val="left"/>
      <w:pPr>
        <w:tabs>
          <w:tab w:val="num" w:pos="720"/>
        </w:tabs>
        <w:ind w:left="720" w:hanging="720"/>
      </w:pPr>
      <w:rPr>
        <w:rFonts w:ascii="Times New Roman" w:hAnsi="Times New Roman" w:hint="default"/>
        <w:b/>
        <w:i w:val="0"/>
        <w:sz w:val="24"/>
      </w:rPr>
    </w:lvl>
    <w:lvl w:ilvl="3">
      <w:start w:val="1"/>
      <w:numFmt w:val="decimal"/>
      <w:pStyle w:val="Heading4Numbered"/>
      <w:lvlText w:val="%1.%2.%3.%4"/>
      <w:lvlJc w:val="left"/>
      <w:pPr>
        <w:tabs>
          <w:tab w:val="num" w:pos="720"/>
        </w:tabs>
        <w:ind w:left="720" w:hanging="720"/>
      </w:pPr>
      <w:rPr>
        <w:rFonts w:ascii="Times New Roman Bold" w:hAnsi="Times New Roman Bold" w:hint="default"/>
        <w:b/>
        <w:i w:val="0"/>
        <w:sz w:val="24"/>
      </w:rPr>
    </w:lvl>
    <w:lvl w:ilvl="4">
      <w:start w:val="1"/>
      <w:numFmt w:val="none"/>
      <w:lvlRestart w:val="1"/>
      <w:lvlText w:val=""/>
      <w:lvlJc w:val="left"/>
      <w:pPr>
        <w:tabs>
          <w:tab w:val="num" w:pos="720"/>
        </w:tabs>
        <w:ind w:left="720" w:hanging="720"/>
      </w:pPr>
      <w:rPr>
        <w:rFonts w:ascii="Times New Roman" w:hAnsi="Times New Roman" w:hint="default"/>
        <w:b w:val="0"/>
        <w:i w:val="0"/>
        <w:sz w:val="22"/>
      </w:rPr>
    </w:lvl>
    <w:lvl w:ilvl="5">
      <w:start w:val="1"/>
      <w:numFmt w:val="none"/>
      <w:lvlText w:val=""/>
      <w:lvlJc w:val="left"/>
      <w:pPr>
        <w:tabs>
          <w:tab w:val="num" w:pos="720"/>
        </w:tabs>
        <w:ind w:left="720" w:hanging="720"/>
      </w:pPr>
      <w:rPr>
        <w:rFonts w:ascii="Times New Roman" w:hAnsi="Times New Roman" w:hint="default"/>
        <w:b w:val="0"/>
        <w:i w:val="0"/>
        <w:sz w:val="22"/>
      </w:rPr>
    </w:lvl>
    <w:lvl w:ilvl="6">
      <w:start w:val="1"/>
      <w:numFmt w:val="none"/>
      <w:lvlText w:val=""/>
      <w:lvlJc w:val="left"/>
      <w:pPr>
        <w:tabs>
          <w:tab w:val="num" w:pos="720"/>
        </w:tabs>
        <w:ind w:left="720" w:hanging="720"/>
      </w:pPr>
      <w:rPr>
        <w:rFonts w:ascii="Times New Roman" w:hAnsi="Times New Roman" w:hint="default"/>
        <w:b w:val="0"/>
        <w:i w:val="0"/>
        <w:sz w:val="22"/>
      </w:rPr>
    </w:lvl>
    <w:lvl w:ilvl="7">
      <w:start w:val="1"/>
      <w:numFmt w:val="none"/>
      <w:lvlText w:val=""/>
      <w:lvlJc w:val="left"/>
      <w:pPr>
        <w:tabs>
          <w:tab w:val="num" w:pos="720"/>
        </w:tabs>
        <w:ind w:left="720" w:hanging="720"/>
      </w:pPr>
      <w:rPr>
        <w:rFonts w:ascii="Times New Roman" w:hAnsi="Times New Roman" w:hint="default"/>
        <w:b w:val="0"/>
        <w:i w:val="0"/>
        <w:sz w:val="22"/>
      </w:rPr>
    </w:lvl>
    <w:lvl w:ilvl="8">
      <w:start w:val="1"/>
      <w:numFmt w:val="none"/>
      <w:lvlText w:val="%8"/>
      <w:lvlJc w:val="left"/>
      <w:pPr>
        <w:tabs>
          <w:tab w:val="num" w:pos="4320"/>
        </w:tabs>
        <w:ind w:left="4320" w:hanging="1440"/>
      </w:pPr>
      <w:rPr>
        <w:rFonts w:hint="default"/>
      </w:rPr>
    </w:lvl>
  </w:abstractNum>
  <w:abstractNum w:abstractNumId="6" w15:restartNumberingAfterBreak="0">
    <w:nsid w:val="009B79AC"/>
    <w:multiLevelType w:val="multilevel"/>
    <w:tmpl w:val="065A074E"/>
    <w:styleLink w:val="WWNum3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7" w15:restartNumberingAfterBreak="0">
    <w:nsid w:val="00BC550E"/>
    <w:multiLevelType w:val="multilevel"/>
    <w:tmpl w:val="6B4EF5F2"/>
    <w:styleLink w:val="WWNum3"/>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02187DFB"/>
    <w:multiLevelType w:val="multilevel"/>
    <w:tmpl w:val="CD2243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232783A"/>
    <w:multiLevelType w:val="multilevel"/>
    <w:tmpl w:val="4C7EFD4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3D536E7"/>
    <w:multiLevelType w:val="hybridMultilevel"/>
    <w:tmpl w:val="F468CA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4AD1EEF"/>
    <w:multiLevelType w:val="multilevel"/>
    <w:tmpl w:val="F6DAD24E"/>
    <w:styleLink w:val="WWNum4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77A0629"/>
    <w:multiLevelType w:val="multilevel"/>
    <w:tmpl w:val="1D500566"/>
    <w:styleLink w:val="WWNum2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8166B9E"/>
    <w:multiLevelType w:val="multilevel"/>
    <w:tmpl w:val="01EE73F2"/>
    <w:lvl w:ilvl="0">
      <w:start w:val="1"/>
      <w:numFmt w:val="decimal"/>
      <w:pStyle w:val="Numbering"/>
      <w:lvlText w:val="%1."/>
      <w:lvlJc w:val="left"/>
      <w:pPr>
        <w:tabs>
          <w:tab w:val="num" w:pos="397"/>
        </w:tabs>
        <w:ind w:left="397" w:hanging="397"/>
      </w:pPr>
      <w:rPr>
        <w:rFonts w:hint="default"/>
      </w:rPr>
    </w:lvl>
    <w:lvl w:ilvl="1">
      <w:start w:val="1"/>
      <w:numFmt w:val="decimal"/>
      <w:lvlText w:val="%1.%2."/>
      <w:lvlJc w:val="left"/>
      <w:pPr>
        <w:tabs>
          <w:tab w:val="num" w:pos="792"/>
        </w:tabs>
        <w:ind w:left="794" w:hanging="39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tabs>
          <w:tab w:val="num" w:pos="2041"/>
        </w:tabs>
        <w:ind w:left="2155" w:hanging="737"/>
      </w:pPr>
      <w:rPr>
        <w:rFonts w:hint="default"/>
      </w:rPr>
    </w:lvl>
    <w:lvl w:ilvl="4">
      <w:start w:val="1"/>
      <w:numFmt w:val="decimal"/>
      <w:lvlText w:val="%1.%2.%3.%4.%5."/>
      <w:lvlJc w:val="left"/>
      <w:pPr>
        <w:tabs>
          <w:tab w:val="num" w:pos="2520"/>
        </w:tabs>
        <w:ind w:left="2552" w:hanging="111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8CB1636"/>
    <w:multiLevelType w:val="multilevel"/>
    <w:tmpl w:val="7A08259A"/>
    <w:styleLink w:val="WWNum24"/>
    <w:lvl w:ilvl="0">
      <w:start w:val="1"/>
      <w:numFmt w:val="decimal"/>
      <w:lvlText w:val="%1."/>
      <w:lvlJc w:val="left"/>
      <w:pPr>
        <w:ind w:left="56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AA874FD"/>
    <w:multiLevelType w:val="multilevel"/>
    <w:tmpl w:val="BA70F330"/>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0D791132"/>
    <w:multiLevelType w:val="multilevel"/>
    <w:tmpl w:val="ADC61F8E"/>
    <w:styleLink w:val="WWNum46"/>
    <w:lvl w:ilvl="0">
      <w:start w:val="26"/>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0E3066F1"/>
    <w:multiLevelType w:val="multilevel"/>
    <w:tmpl w:val="F0487CEC"/>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12087B6F"/>
    <w:multiLevelType w:val="multilevel"/>
    <w:tmpl w:val="4D6A54A6"/>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3B71148"/>
    <w:multiLevelType w:val="multilevel"/>
    <w:tmpl w:val="5A08773E"/>
    <w:styleLink w:val="WWNum37"/>
    <w:lvl w:ilvl="0">
      <w:start w:val="1"/>
      <w:numFmt w:val="decimal"/>
      <w:lvlText w:val="%1."/>
      <w:lvlJc w:val="left"/>
      <w:pPr>
        <w:ind w:left="360" w:hanging="360"/>
      </w:pPr>
    </w:lvl>
    <w:lvl w:ilvl="1">
      <w:start w:val="1"/>
      <w:numFmt w:val="lowerLetter"/>
      <w:lvlText w:val="%2."/>
      <w:lvlJc w:val="left"/>
      <w:pPr>
        <w:ind w:left="1320" w:hanging="360"/>
      </w:pPr>
    </w:lvl>
    <w:lvl w:ilvl="2">
      <w:start w:val="1"/>
      <w:numFmt w:val="lowerRoman"/>
      <w:lvlText w:val="%1.%2.%3."/>
      <w:lvlJc w:val="right"/>
      <w:pPr>
        <w:ind w:left="2040" w:hanging="180"/>
      </w:pPr>
    </w:lvl>
    <w:lvl w:ilvl="3">
      <w:start w:val="1"/>
      <w:numFmt w:val="decimal"/>
      <w:lvlText w:val="%1.%2.%3.%4."/>
      <w:lvlJc w:val="left"/>
      <w:pPr>
        <w:ind w:left="2760" w:hanging="360"/>
      </w:pPr>
    </w:lvl>
    <w:lvl w:ilvl="4">
      <w:start w:val="1"/>
      <w:numFmt w:val="lowerLetter"/>
      <w:lvlText w:val="%1.%2.%3.%4.%5."/>
      <w:lvlJc w:val="left"/>
      <w:pPr>
        <w:ind w:left="3480" w:hanging="360"/>
      </w:pPr>
    </w:lvl>
    <w:lvl w:ilvl="5">
      <w:start w:val="1"/>
      <w:numFmt w:val="lowerRoman"/>
      <w:lvlText w:val="%1.%2.%3.%4.%5.%6."/>
      <w:lvlJc w:val="right"/>
      <w:pPr>
        <w:ind w:left="4200" w:hanging="180"/>
      </w:pPr>
    </w:lvl>
    <w:lvl w:ilvl="6">
      <w:start w:val="1"/>
      <w:numFmt w:val="decimal"/>
      <w:lvlText w:val="%1.%2.%3.%4.%5.%6.%7."/>
      <w:lvlJc w:val="left"/>
      <w:pPr>
        <w:ind w:left="4920" w:hanging="360"/>
      </w:pPr>
    </w:lvl>
    <w:lvl w:ilvl="7">
      <w:start w:val="1"/>
      <w:numFmt w:val="lowerLetter"/>
      <w:lvlText w:val="%1.%2.%3.%4.%5.%6.%7.%8."/>
      <w:lvlJc w:val="left"/>
      <w:pPr>
        <w:ind w:left="5640" w:hanging="360"/>
      </w:pPr>
    </w:lvl>
    <w:lvl w:ilvl="8">
      <w:start w:val="1"/>
      <w:numFmt w:val="lowerRoman"/>
      <w:lvlText w:val="%1.%2.%3.%4.%5.%6.%7.%8.%9."/>
      <w:lvlJc w:val="right"/>
      <w:pPr>
        <w:ind w:left="6360" w:hanging="180"/>
      </w:pPr>
    </w:lvl>
  </w:abstractNum>
  <w:abstractNum w:abstractNumId="20" w15:restartNumberingAfterBreak="0">
    <w:nsid w:val="16ED2A1C"/>
    <w:multiLevelType w:val="multilevel"/>
    <w:tmpl w:val="38301A28"/>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182A322E"/>
    <w:multiLevelType w:val="hybridMultilevel"/>
    <w:tmpl w:val="276E13D8"/>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2" w15:restartNumberingAfterBreak="0">
    <w:nsid w:val="18DD7ED0"/>
    <w:multiLevelType w:val="multilevel"/>
    <w:tmpl w:val="D244FD64"/>
    <w:lvl w:ilvl="0">
      <w:start w:val="1"/>
      <w:numFmt w:val="decimal"/>
      <w:pStyle w:val="ProcessN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9494B29"/>
    <w:multiLevelType w:val="multilevel"/>
    <w:tmpl w:val="5F084DDE"/>
    <w:styleLink w:val="WWNum13"/>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4" w15:restartNumberingAfterBreak="0">
    <w:nsid w:val="1DFF7B58"/>
    <w:multiLevelType w:val="hybridMultilevel"/>
    <w:tmpl w:val="7CC04C50"/>
    <w:lvl w:ilvl="0" w:tplc="2DAA1D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238E48D9"/>
    <w:multiLevelType w:val="multilevel"/>
    <w:tmpl w:val="BDA85EAE"/>
    <w:styleLink w:val="WWNum54"/>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5416139"/>
    <w:multiLevelType w:val="multilevel"/>
    <w:tmpl w:val="38269A88"/>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68E5A40"/>
    <w:multiLevelType w:val="multilevel"/>
    <w:tmpl w:val="2C60D56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6EB4158"/>
    <w:multiLevelType w:val="multilevel"/>
    <w:tmpl w:val="1C30A3B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74C57E3"/>
    <w:multiLevelType w:val="hybridMultilevel"/>
    <w:tmpl w:val="3D1A76DE"/>
    <w:lvl w:ilvl="0" w:tplc="1C9835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CE47C9"/>
    <w:multiLevelType w:val="multilevel"/>
    <w:tmpl w:val="6D3E46FC"/>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91F4BD5"/>
    <w:multiLevelType w:val="multilevel"/>
    <w:tmpl w:val="E57A1B8E"/>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29F310EF"/>
    <w:multiLevelType w:val="multilevel"/>
    <w:tmpl w:val="86B65B48"/>
    <w:styleLink w:val="WWNum53"/>
    <w:lvl w:ilvl="0">
      <w:start w:val="3"/>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AAD599B"/>
    <w:multiLevelType w:val="multilevel"/>
    <w:tmpl w:val="D2D82F0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C6C77C2"/>
    <w:multiLevelType w:val="multilevel"/>
    <w:tmpl w:val="317CD86C"/>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16A79D1"/>
    <w:multiLevelType w:val="multilevel"/>
    <w:tmpl w:val="2E8CFA06"/>
    <w:styleLink w:val="WWNum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3C12002"/>
    <w:multiLevelType w:val="multilevel"/>
    <w:tmpl w:val="4254134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4073ADF"/>
    <w:multiLevelType w:val="multilevel"/>
    <w:tmpl w:val="6EE6F860"/>
    <w:styleLink w:val="WWNum6"/>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342D6829"/>
    <w:multiLevelType w:val="multilevel"/>
    <w:tmpl w:val="7E5281F4"/>
    <w:styleLink w:val="WWNum17"/>
    <w:lvl w:ilvl="0">
      <w:start w:val="1"/>
      <w:numFmt w:val="decimal"/>
      <w:lvlText w:val="%1"/>
      <w:lvlJc w:val="left"/>
      <w:pPr>
        <w:ind w:left="360" w:hanging="360"/>
      </w:pPr>
      <w:rPr>
        <w:rFonts w:cs="Calibri"/>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44B4C8C"/>
    <w:multiLevelType w:val="hybridMultilevel"/>
    <w:tmpl w:val="B69866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63301E7"/>
    <w:multiLevelType w:val="multilevel"/>
    <w:tmpl w:val="69D22EB4"/>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9966A98"/>
    <w:multiLevelType w:val="hybridMultilevel"/>
    <w:tmpl w:val="4000B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AE5269C"/>
    <w:multiLevelType w:val="multilevel"/>
    <w:tmpl w:val="EF52C4D8"/>
    <w:styleLink w:val="WWNum48"/>
    <w:lvl w:ilvl="0">
      <w:start w:val="38"/>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3B60EA"/>
    <w:multiLevelType w:val="multilevel"/>
    <w:tmpl w:val="4A341FB6"/>
    <w:lvl w:ilvl="0">
      <w:start w:val="1"/>
      <w:numFmt w:val="decimal"/>
      <w:lvlText w:val="%1"/>
      <w:lvlJc w:val="left"/>
      <w:pPr>
        <w:tabs>
          <w:tab w:val="num" w:pos="7712"/>
        </w:tabs>
        <w:ind w:hanging="964"/>
      </w:pPr>
      <w:rPr>
        <w:rFonts w:cs="Times New Roman"/>
      </w:rPr>
    </w:lvl>
    <w:lvl w:ilvl="1">
      <w:start w:val="1"/>
      <w:numFmt w:val="decimal"/>
      <w:lvlText w:val="%1.%2"/>
      <w:lvlJc w:val="left"/>
      <w:pPr>
        <w:tabs>
          <w:tab w:val="num" w:pos="964"/>
        </w:tabs>
        <w:ind w:left="964" w:hanging="964"/>
      </w:pPr>
      <w:rPr>
        <w:rFonts w:cs="Times New Roman"/>
      </w:rPr>
    </w:lvl>
    <w:lvl w:ilvl="2">
      <w:start w:val="1"/>
      <w:numFmt w:val="decimal"/>
      <w:pStyle w:val="Heading21"/>
      <w:lvlText w:val="%1.%2.%3"/>
      <w:lvlJc w:val="left"/>
      <w:pPr>
        <w:tabs>
          <w:tab w:val="num" w:pos="964"/>
        </w:tabs>
        <w:ind w:left="964" w:hanging="964"/>
      </w:pPr>
      <w:rPr>
        <w:rFonts w:cs="Times New Roman"/>
        <w:b/>
      </w:rPr>
    </w:lvl>
    <w:lvl w:ilvl="3">
      <w:start w:val="1"/>
      <w:numFmt w:val="decimal"/>
      <w:lvlText w:val="%1.%2.%3.%4"/>
      <w:lvlJc w:val="left"/>
      <w:pPr>
        <w:tabs>
          <w:tab w:val="num" w:pos="984"/>
        </w:tabs>
        <w:ind w:left="964" w:hanging="9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15:restartNumberingAfterBreak="0">
    <w:nsid w:val="3DAA5E1D"/>
    <w:multiLevelType w:val="multilevel"/>
    <w:tmpl w:val="9380159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3E352F90"/>
    <w:multiLevelType w:val="hybridMultilevel"/>
    <w:tmpl w:val="ABD0FF84"/>
    <w:lvl w:ilvl="0" w:tplc="9F10DB0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1969AF"/>
    <w:multiLevelType w:val="multilevel"/>
    <w:tmpl w:val="37D8A306"/>
    <w:styleLink w:val="WWNum3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430550EE"/>
    <w:multiLevelType w:val="hybridMultilevel"/>
    <w:tmpl w:val="0F385C22"/>
    <w:lvl w:ilvl="0" w:tplc="145EC224">
      <w:start w:val="1"/>
      <w:numFmt w:val="bullet"/>
      <w:pStyle w:val="DefaultParagraphFontParaChar"/>
      <w:lvlText w:val=""/>
      <w:lvlJc w:val="left"/>
      <w:pPr>
        <w:tabs>
          <w:tab w:val="num" w:pos="340"/>
        </w:tabs>
        <w:ind w:left="340" w:hanging="340"/>
      </w:pPr>
      <w:rPr>
        <w:rFonts w:ascii="Symbol" w:hAnsi="Symbol" w:cs="Symbol" w:hint="default"/>
        <w:sz w:val="22"/>
        <w:szCs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41A5125"/>
    <w:multiLevelType w:val="multilevel"/>
    <w:tmpl w:val="764498C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6D523E2"/>
    <w:multiLevelType w:val="hybridMultilevel"/>
    <w:tmpl w:val="7CCABDA2"/>
    <w:lvl w:ilvl="0" w:tplc="4009001B">
      <w:start w:val="1"/>
      <w:numFmt w:val="lowerRoman"/>
      <w:lvlText w:val="%1."/>
      <w:lvlJc w:val="right"/>
      <w:pPr>
        <w:ind w:left="1003" w:hanging="360"/>
      </w:pPr>
    </w:lvl>
    <w:lvl w:ilvl="1" w:tplc="40090019">
      <w:start w:val="1"/>
      <w:numFmt w:val="lowerLetter"/>
      <w:lvlText w:val="%2."/>
      <w:lvlJc w:val="left"/>
      <w:pPr>
        <w:ind w:left="1723" w:hanging="360"/>
      </w:pPr>
    </w:lvl>
    <w:lvl w:ilvl="2" w:tplc="660EA54E">
      <w:start w:val="1"/>
      <w:numFmt w:val="lowerRoman"/>
      <w:lvlText w:val="(%3)"/>
      <w:lvlJc w:val="left"/>
      <w:pPr>
        <w:ind w:left="2983" w:hanging="720"/>
      </w:pPr>
      <w:rPr>
        <w:rFonts w:hint="default"/>
      </w:r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52" w15:restartNumberingAfterBreak="0">
    <w:nsid w:val="46F84B97"/>
    <w:multiLevelType w:val="multilevel"/>
    <w:tmpl w:val="3D705F3E"/>
    <w:styleLink w:val="WWNum21"/>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1.%2.%3."/>
      <w:lvlJc w:val="right"/>
      <w:pPr>
        <w:ind w:left="1866" w:hanging="180"/>
      </w:pPr>
    </w:lvl>
    <w:lvl w:ilvl="3">
      <w:start w:val="1"/>
      <w:numFmt w:val="decimal"/>
      <w:lvlText w:val="%1.%2.%3.%4."/>
      <w:lvlJc w:val="left"/>
      <w:pPr>
        <w:ind w:left="2586" w:hanging="360"/>
      </w:pPr>
    </w:lvl>
    <w:lvl w:ilvl="4">
      <w:start w:val="1"/>
      <w:numFmt w:val="lowerLetter"/>
      <w:lvlText w:val="%1.%2.%3.%4.%5."/>
      <w:lvlJc w:val="left"/>
      <w:pPr>
        <w:ind w:left="3306" w:hanging="360"/>
      </w:pPr>
    </w:lvl>
    <w:lvl w:ilvl="5">
      <w:start w:val="1"/>
      <w:numFmt w:val="lowerRoman"/>
      <w:lvlText w:val="%1.%2.%3.%4.%5.%6."/>
      <w:lvlJc w:val="right"/>
      <w:pPr>
        <w:ind w:left="4026" w:hanging="180"/>
      </w:pPr>
    </w:lvl>
    <w:lvl w:ilvl="6">
      <w:start w:val="1"/>
      <w:numFmt w:val="decimal"/>
      <w:lvlText w:val="%1.%2.%3.%4.%5.%6.%7."/>
      <w:lvlJc w:val="left"/>
      <w:pPr>
        <w:ind w:left="4746" w:hanging="360"/>
      </w:pPr>
    </w:lvl>
    <w:lvl w:ilvl="7">
      <w:start w:val="1"/>
      <w:numFmt w:val="lowerLetter"/>
      <w:lvlText w:val="%1.%2.%3.%4.%5.%6.%7.%8."/>
      <w:lvlJc w:val="left"/>
      <w:pPr>
        <w:ind w:left="5466" w:hanging="360"/>
      </w:pPr>
    </w:lvl>
    <w:lvl w:ilvl="8">
      <w:start w:val="1"/>
      <w:numFmt w:val="lowerRoman"/>
      <w:lvlText w:val="%1.%2.%3.%4.%5.%6.%7.%8.%9."/>
      <w:lvlJc w:val="right"/>
      <w:pPr>
        <w:ind w:left="6186" w:hanging="180"/>
      </w:pPr>
    </w:lvl>
  </w:abstractNum>
  <w:abstractNum w:abstractNumId="53" w15:restartNumberingAfterBreak="0">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498A6D1C"/>
    <w:multiLevelType w:val="hybridMultilevel"/>
    <w:tmpl w:val="A93833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A530807"/>
    <w:multiLevelType w:val="hybridMultilevel"/>
    <w:tmpl w:val="C9DCAA4A"/>
    <w:lvl w:ilvl="0" w:tplc="675CC85A">
      <w:start w:val="1"/>
      <w:numFmt w:val="bullet"/>
      <w:pStyle w:val="ListBullet"/>
      <w:lvlText w:val=""/>
      <w:lvlJc w:val="left"/>
      <w:pPr>
        <w:tabs>
          <w:tab w:val="num" w:pos="340"/>
        </w:tabs>
        <w:ind w:left="340" w:hanging="340"/>
      </w:pPr>
      <w:rPr>
        <w:rFonts w:ascii="Symbol" w:hAnsi="Symbol" w:hint="default"/>
        <w:color w:val="000080"/>
        <w:sz w:val="22"/>
      </w:rPr>
    </w:lvl>
    <w:lvl w:ilvl="1" w:tplc="CEE6FA5A">
      <w:start w:val="1"/>
      <w:numFmt w:val="bullet"/>
      <w:lvlText w:val=""/>
      <w:lvlJc w:val="left"/>
      <w:pPr>
        <w:tabs>
          <w:tab w:val="num" w:pos="340"/>
        </w:tabs>
        <w:ind w:left="340" w:hanging="340"/>
      </w:pPr>
      <w:rPr>
        <w:rFonts w:ascii="Symbol" w:hAnsi="Symbol" w:hint="default"/>
        <w:color w:val="000080"/>
        <w:sz w:val="22"/>
      </w:rPr>
    </w:lvl>
    <w:lvl w:ilvl="2" w:tplc="E89EB726">
      <w:start w:val="1"/>
      <w:numFmt w:val="bullet"/>
      <w:lvlText w:val=""/>
      <w:lvlJc w:val="left"/>
      <w:pPr>
        <w:tabs>
          <w:tab w:val="num" w:pos="2160"/>
        </w:tabs>
        <w:ind w:left="2160" w:hanging="360"/>
      </w:pPr>
      <w:rPr>
        <w:rFonts w:ascii="Wingdings" w:hAnsi="Wingdings" w:hint="default"/>
      </w:rPr>
    </w:lvl>
    <w:lvl w:ilvl="3" w:tplc="DA2C8766" w:tentative="1">
      <w:start w:val="1"/>
      <w:numFmt w:val="bullet"/>
      <w:lvlText w:val=""/>
      <w:lvlJc w:val="left"/>
      <w:pPr>
        <w:tabs>
          <w:tab w:val="num" w:pos="2880"/>
        </w:tabs>
        <w:ind w:left="2880" w:hanging="360"/>
      </w:pPr>
      <w:rPr>
        <w:rFonts w:ascii="Symbol" w:hAnsi="Symbol" w:hint="default"/>
      </w:rPr>
    </w:lvl>
    <w:lvl w:ilvl="4" w:tplc="D8BC5F42" w:tentative="1">
      <w:start w:val="1"/>
      <w:numFmt w:val="bullet"/>
      <w:lvlText w:val="o"/>
      <w:lvlJc w:val="left"/>
      <w:pPr>
        <w:tabs>
          <w:tab w:val="num" w:pos="3600"/>
        </w:tabs>
        <w:ind w:left="3600" w:hanging="360"/>
      </w:pPr>
      <w:rPr>
        <w:rFonts w:ascii="Courier New" w:hAnsi="Courier New" w:cs="Courier New" w:hint="default"/>
      </w:rPr>
    </w:lvl>
    <w:lvl w:ilvl="5" w:tplc="C848F436" w:tentative="1">
      <w:start w:val="1"/>
      <w:numFmt w:val="bullet"/>
      <w:lvlText w:val=""/>
      <w:lvlJc w:val="left"/>
      <w:pPr>
        <w:tabs>
          <w:tab w:val="num" w:pos="4320"/>
        </w:tabs>
        <w:ind w:left="4320" w:hanging="360"/>
      </w:pPr>
      <w:rPr>
        <w:rFonts w:ascii="Wingdings" w:hAnsi="Wingdings" w:hint="default"/>
      </w:rPr>
    </w:lvl>
    <w:lvl w:ilvl="6" w:tplc="704ED106" w:tentative="1">
      <w:start w:val="1"/>
      <w:numFmt w:val="bullet"/>
      <w:lvlText w:val=""/>
      <w:lvlJc w:val="left"/>
      <w:pPr>
        <w:tabs>
          <w:tab w:val="num" w:pos="5040"/>
        </w:tabs>
        <w:ind w:left="5040" w:hanging="360"/>
      </w:pPr>
      <w:rPr>
        <w:rFonts w:ascii="Symbol" w:hAnsi="Symbol" w:hint="default"/>
      </w:rPr>
    </w:lvl>
    <w:lvl w:ilvl="7" w:tplc="68A4DCC2" w:tentative="1">
      <w:start w:val="1"/>
      <w:numFmt w:val="bullet"/>
      <w:lvlText w:val="o"/>
      <w:lvlJc w:val="left"/>
      <w:pPr>
        <w:tabs>
          <w:tab w:val="num" w:pos="5760"/>
        </w:tabs>
        <w:ind w:left="5760" w:hanging="360"/>
      </w:pPr>
      <w:rPr>
        <w:rFonts w:ascii="Courier New" w:hAnsi="Courier New" w:cs="Courier New" w:hint="default"/>
      </w:rPr>
    </w:lvl>
    <w:lvl w:ilvl="8" w:tplc="BEAA11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B6C2F41"/>
    <w:multiLevelType w:val="hybridMultilevel"/>
    <w:tmpl w:val="3ABA40C8"/>
    <w:lvl w:ilvl="0" w:tplc="9F10DB0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4B985DFA"/>
    <w:multiLevelType w:val="multilevel"/>
    <w:tmpl w:val="F5F20090"/>
    <w:styleLink w:val="WWNum39"/>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8" w15:restartNumberingAfterBreak="0">
    <w:nsid w:val="50581546"/>
    <w:multiLevelType w:val="multilevel"/>
    <w:tmpl w:val="BEA66A6C"/>
    <w:styleLink w:val="WWNum52"/>
    <w:lvl w:ilvl="0">
      <w:start w:val="5"/>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17C3EAF"/>
    <w:multiLevelType w:val="hybridMultilevel"/>
    <w:tmpl w:val="0B0E53EE"/>
    <w:lvl w:ilvl="0" w:tplc="4009001B">
      <w:start w:val="1"/>
      <w:numFmt w:val="lowerRoman"/>
      <w:lvlText w:val="%1."/>
      <w:lvlJc w:val="right"/>
      <w:pPr>
        <w:ind w:left="863" w:hanging="360"/>
      </w:pPr>
    </w:lvl>
    <w:lvl w:ilvl="1" w:tplc="40090019" w:tentative="1">
      <w:start w:val="1"/>
      <w:numFmt w:val="lowerLetter"/>
      <w:lvlText w:val="%2."/>
      <w:lvlJc w:val="left"/>
      <w:pPr>
        <w:ind w:left="1583" w:hanging="360"/>
      </w:pPr>
    </w:lvl>
    <w:lvl w:ilvl="2" w:tplc="4009001B" w:tentative="1">
      <w:start w:val="1"/>
      <w:numFmt w:val="lowerRoman"/>
      <w:lvlText w:val="%3."/>
      <w:lvlJc w:val="right"/>
      <w:pPr>
        <w:ind w:left="2303" w:hanging="180"/>
      </w:pPr>
    </w:lvl>
    <w:lvl w:ilvl="3" w:tplc="4009000F" w:tentative="1">
      <w:start w:val="1"/>
      <w:numFmt w:val="decimal"/>
      <w:lvlText w:val="%4."/>
      <w:lvlJc w:val="left"/>
      <w:pPr>
        <w:ind w:left="3023" w:hanging="360"/>
      </w:pPr>
    </w:lvl>
    <w:lvl w:ilvl="4" w:tplc="40090019" w:tentative="1">
      <w:start w:val="1"/>
      <w:numFmt w:val="lowerLetter"/>
      <w:lvlText w:val="%5."/>
      <w:lvlJc w:val="left"/>
      <w:pPr>
        <w:ind w:left="3743" w:hanging="360"/>
      </w:pPr>
    </w:lvl>
    <w:lvl w:ilvl="5" w:tplc="4009001B" w:tentative="1">
      <w:start w:val="1"/>
      <w:numFmt w:val="lowerRoman"/>
      <w:lvlText w:val="%6."/>
      <w:lvlJc w:val="right"/>
      <w:pPr>
        <w:ind w:left="4463" w:hanging="180"/>
      </w:pPr>
    </w:lvl>
    <w:lvl w:ilvl="6" w:tplc="4009000F" w:tentative="1">
      <w:start w:val="1"/>
      <w:numFmt w:val="decimal"/>
      <w:lvlText w:val="%7."/>
      <w:lvlJc w:val="left"/>
      <w:pPr>
        <w:ind w:left="5183" w:hanging="360"/>
      </w:pPr>
    </w:lvl>
    <w:lvl w:ilvl="7" w:tplc="40090019" w:tentative="1">
      <w:start w:val="1"/>
      <w:numFmt w:val="lowerLetter"/>
      <w:lvlText w:val="%8."/>
      <w:lvlJc w:val="left"/>
      <w:pPr>
        <w:ind w:left="5903" w:hanging="360"/>
      </w:pPr>
    </w:lvl>
    <w:lvl w:ilvl="8" w:tplc="4009001B" w:tentative="1">
      <w:start w:val="1"/>
      <w:numFmt w:val="lowerRoman"/>
      <w:lvlText w:val="%9."/>
      <w:lvlJc w:val="right"/>
      <w:pPr>
        <w:ind w:left="6623" w:hanging="180"/>
      </w:pPr>
    </w:lvl>
  </w:abstractNum>
  <w:abstractNum w:abstractNumId="60" w15:restartNumberingAfterBreak="0">
    <w:nsid w:val="52596D5C"/>
    <w:multiLevelType w:val="multilevel"/>
    <w:tmpl w:val="78EA4A20"/>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57436A7D"/>
    <w:multiLevelType w:val="multilevel"/>
    <w:tmpl w:val="1AD237B8"/>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B9663F7"/>
    <w:multiLevelType w:val="hybridMultilevel"/>
    <w:tmpl w:val="B1C0A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5BB917A4"/>
    <w:multiLevelType w:val="multilevel"/>
    <w:tmpl w:val="36942F98"/>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5BD83DEB"/>
    <w:multiLevelType w:val="multilevel"/>
    <w:tmpl w:val="534AC4B4"/>
    <w:styleLink w:val="WWNum14"/>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6" w15:restartNumberingAfterBreak="0">
    <w:nsid w:val="5C1B4C7D"/>
    <w:multiLevelType w:val="multilevel"/>
    <w:tmpl w:val="5992CC66"/>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E675A9E"/>
    <w:multiLevelType w:val="multilevel"/>
    <w:tmpl w:val="BAFCE3AE"/>
    <w:lvl w:ilvl="0">
      <w:start w:val="1"/>
      <w:numFmt w:val="decimal"/>
      <w:pStyle w:val="AppendixHeading"/>
      <w:lvlText w:val="A %1"/>
      <w:lvlJc w:val="left"/>
      <w:pPr>
        <w:tabs>
          <w:tab w:val="num" w:pos="965"/>
        </w:tabs>
        <w:ind w:left="965" w:hanging="965"/>
      </w:pPr>
      <w:rPr>
        <w:rFonts w:ascii="9999999" w:hAnsi="9999999" w:hint="default"/>
      </w:rPr>
    </w:lvl>
    <w:lvl w:ilvl="1">
      <w:start w:val="1"/>
      <w:numFmt w:val="decimal"/>
      <w:pStyle w:val="AppendixHeading2"/>
      <w:lvlText w:val="A %1.%2"/>
      <w:lvlJc w:val="left"/>
      <w:pPr>
        <w:tabs>
          <w:tab w:val="num" w:pos="965"/>
        </w:tabs>
        <w:ind w:left="965" w:hanging="965"/>
      </w:pPr>
      <w:rPr>
        <w:rFonts w:ascii="Times New Roman" w:hAnsi="Times New Roman" w:hint="default"/>
        <w:b/>
        <w:i w:val="0"/>
        <w:sz w:val="28"/>
      </w:rPr>
    </w:lvl>
    <w:lvl w:ilvl="2">
      <w:start w:val="1"/>
      <w:numFmt w:val="decimal"/>
      <w:pStyle w:val="NorIndent075"/>
      <w:lvlText w:val="A %1.%2.%3"/>
      <w:lvlJc w:val="left"/>
      <w:pPr>
        <w:tabs>
          <w:tab w:val="num" w:pos="965"/>
        </w:tabs>
        <w:ind w:left="965" w:hanging="965"/>
      </w:pPr>
      <w:rPr>
        <w:rFonts w:ascii="Times New Roman" w:hAnsi="Times New Roman" w:hint="default"/>
        <w:b/>
        <w:i w:val="0"/>
        <w:color w:val="44546A" w:themeColor="text2"/>
        <w:sz w:val="24"/>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8" w15:restartNumberingAfterBreak="0">
    <w:nsid w:val="60B96114"/>
    <w:multiLevelType w:val="multilevel"/>
    <w:tmpl w:val="63648A2C"/>
    <w:lvl w:ilvl="0">
      <w:start w:val="1"/>
      <w:numFmt w:val="decimal"/>
      <w:pStyle w:val="TableLevel1Numbered"/>
      <w:lvlText w:val="%1."/>
      <w:lvlJc w:val="left"/>
      <w:pPr>
        <w:tabs>
          <w:tab w:val="num" w:pos="720"/>
        </w:tabs>
        <w:ind w:left="720" w:hanging="360"/>
      </w:pPr>
      <w:rPr>
        <w:rFonts w:ascii="Times New Roman" w:hAnsi="Times New Roman" w:hint="default"/>
        <w:b w:val="0"/>
        <w:i w:val="0"/>
        <w:color w:val="auto"/>
        <w:sz w:val="22"/>
      </w:rPr>
    </w:lvl>
    <w:lvl w:ilvl="1">
      <w:start w:val="1"/>
      <w:numFmt w:val="decimal"/>
      <w:pStyle w:val="TableLevel2Numbered"/>
      <w:lvlText w:val="%1.%2."/>
      <w:lvlJc w:val="left"/>
      <w:pPr>
        <w:tabs>
          <w:tab w:val="num" w:pos="1008"/>
        </w:tabs>
        <w:ind w:left="1008" w:hanging="619"/>
      </w:pPr>
      <w:rPr>
        <w:rFonts w:ascii="Times New Roman" w:hAnsi="Times New Roman" w:hint="default"/>
        <w:b w:val="0"/>
        <w:i w:val="0"/>
        <w:sz w:val="22"/>
      </w:rPr>
    </w:lvl>
    <w:lvl w:ilvl="2">
      <w:start w:val="1"/>
      <w:numFmt w:val="decimal"/>
      <w:pStyle w:val="TableLevel3Numbered"/>
      <w:lvlText w:val="%1.%2.%3."/>
      <w:lvlJc w:val="left"/>
      <w:pPr>
        <w:tabs>
          <w:tab w:val="num" w:pos="1296"/>
        </w:tabs>
        <w:ind w:left="1296" w:hanging="878"/>
      </w:pPr>
      <w:rPr>
        <w:rFonts w:ascii="Times New Roman" w:hAnsi="Times New Roman" w:hint="default"/>
        <w:b w:val="0"/>
        <w:i w:val="0"/>
        <w:sz w:val="22"/>
      </w:rPr>
    </w:lvl>
    <w:lvl w:ilvl="3">
      <w:start w:val="1"/>
      <w:numFmt w:val="decimal"/>
      <w:pStyle w:val="TableLevel4Numbered"/>
      <w:lvlText w:val="%1.%2.%3.%4."/>
      <w:lvlJc w:val="left"/>
      <w:pPr>
        <w:tabs>
          <w:tab w:val="num" w:pos="1440"/>
        </w:tabs>
        <w:ind w:left="1440" w:hanging="994"/>
      </w:pPr>
      <w:rPr>
        <w:rFonts w:ascii="Times New Roman" w:hAnsi="Times New Roman" w:hint="default"/>
        <w:b w:val="0"/>
        <w:i w:val="0"/>
        <w:sz w:val="22"/>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9" w15:restartNumberingAfterBreak="0">
    <w:nsid w:val="627F7247"/>
    <w:multiLevelType w:val="multilevel"/>
    <w:tmpl w:val="D0D064C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33E05A2"/>
    <w:multiLevelType w:val="multilevel"/>
    <w:tmpl w:val="A8B49AEC"/>
    <w:styleLink w:val="WWNum32"/>
    <w:lvl w:ilvl="0">
      <w:numFmt w:val="bullet"/>
      <w:lvlText w:val="•"/>
      <w:lvlJc w:val="left"/>
      <w:pPr>
        <w:ind w:left="720" w:hanging="360"/>
      </w:pPr>
      <w:rPr>
        <w:lang w:val="en-US" w:eastAsia="en-US" w:bidi="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3AA4AC7"/>
    <w:multiLevelType w:val="hybridMultilevel"/>
    <w:tmpl w:val="484E44EA"/>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41C3FC3"/>
    <w:multiLevelType w:val="multilevel"/>
    <w:tmpl w:val="A3BE24D8"/>
    <w:styleLink w:val="WWNum4"/>
    <w:lvl w:ilvl="0">
      <w:start w:val="1"/>
      <w:numFmt w:val="decimal"/>
      <w:lvlText w:val="%1."/>
      <w:lvlJc w:val="left"/>
      <w:pPr>
        <w:ind w:left="502" w:hanging="360"/>
      </w:pPr>
      <w:rPr>
        <w:sz w:val="22"/>
        <w:szCs w:val="22"/>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3" w15:restartNumberingAfterBreak="0">
    <w:nsid w:val="6685433C"/>
    <w:multiLevelType w:val="multilevel"/>
    <w:tmpl w:val="261C6E00"/>
    <w:styleLink w:val="WWNum3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68F3607"/>
    <w:multiLevelType w:val="hybridMultilevel"/>
    <w:tmpl w:val="EE5E55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7A73538"/>
    <w:multiLevelType w:val="multilevel"/>
    <w:tmpl w:val="B1F214B2"/>
    <w:styleLink w:val="WWNum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7F6115F"/>
    <w:multiLevelType w:val="multilevel"/>
    <w:tmpl w:val="3A04F6F6"/>
    <w:styleLink w:val="WWNum55"/>
    <w:lvl w:ilvl="0">
      <w:start w:val="6"/>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8710730"/>
    <w:multiLevelType w:val="multilevel"/>
    <w:tmpl w:val="FFE0E868"/>
    <w:styleLink w:val="WWNum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A4D6B1A"/>
    <w:multiLevelType w:val="hybridMultilevel"/>
    <w:tmpl w:val="D6D8B41A"/>
    <w:lvl w:ilvl="0" w:tplc="F11A3676">
      <w:start w:val="51"/>
      <w:numFmt w:val="bullet"/>
      <w:lvlText w:val="-"/>
      <w:lvlJc w:val="left"/>
      <w:pPr>
        <w:ind w:left="636" w:hanging="360"/>
      </w:pPr>
      <w:rPr>
        <w:rFonts w:ascii="Times New Roman" w:eastAsia="Times New Roman" w:hAnsi="Times New Roman" w:cs="Times New Roman" w:hint="default"/>
      </w:rPr>
    </w:lvl>
    <w:lvl w:ilvl="1" w:tplc="40090003" w:tentative="1">
      <w:start w:val="1"/>
      <w:numFmt w:val="bullet"/>
      <w:lvlText w:val="o"/>
      <w:lvlJc w:val="left"/>
      <w:pPr>
        <w:ind w:left="1356" w:hanging="360"/>
      </w:pPr>
      <w:rPr>
        <w:rFonts w:ascii="Courier New" w:hAnsi="Courier New" w:cs="Courier New" w:hint="default"/>
      </w:rPr>
    </w:lvl>
    <w:lvl w:ilvl="2" w:tplc="40090005" w:tentative="1">
      <w:start w:val="1"/>
      <w:numFmt w:val="bullet"/>
      <w:lvlText w:val=""/>
      <w:lvlJc w:val="left"/>
      <w:pPr>
        <w:ind w:left="2076" w:hanging="360"/>
      </w:pPr>
      <w:rPr>
        <w:rFonts w:ascii="Wingdings" w:hAnsi="Wingdings" w:hint="default"/>
      </w:rPr>
    </w:lvl>
    <w:lvl w:ilvl="3" w:tplc="40090001" w:tentative="1">
      <w:start w:val="1"/>
      <w:numFmt w:val="bullet"/>
      <w:lvlText w:val=""/>
      <w:lvlJc w:val="left"/>
      <w:pPr>
        <w:ind w:left="2796" w:hanging="360"/>
      </w:pPr>
      <w:rPr>
        <w:rFonts w:ascii="Symbol" w:hAnsi="Symbol" w:hint="default"/>
      </w:rPr>
    </w:lvl>
    <w:lvl w:ilvl="4" w:tplc="40090003" w:tentative="1">
      <w:start w:val="1"/>
      <w:numFmt w:val="bullet"/>
      <w:lvlText w:val="o"/>
      <w:lvlJc w:val="left"/>
      <w:pPr>
        <w:ind w:left="3516" w:hanging="360"/>
      </w:pPr>
      <w:rPr>
        <w:rFonts w:ascii="Courier New" w:hAnsi="Courier New" w:cs="Courier New" w:hint="default"/>
      </w:rPr>
    </w:lvl>
    <w:lvl w:ilvl="5" w:tplc="40090005" w:tentative="1">
      <w:start w:val="1"/>
      <w:numFmt w:val="bullet"/>
      <w:lvlText w:val=""/>
      <w:lvlJc w:val="left"/>
      <w:pPr>
        <w:ind w:left="4236" w:hanging="360"/>
      </w:pPr>
      <w:rPr>
        <w:rFonts w:ascii="Wingdings" w:hAnsi="Wingdings" w:hint="default"/>
      </w:rPr>
    </w:lvl>
    <w:lvl w:ilvl="6" w:tplc="40090001" w:tentative="1">
      <w:start w:val="1"/>
      <w:numFmt w:val="bullet"/>
      <w:lvlText w:val=""/>
      <w:lvlJc w:val="left"/>
      <w:pPr>
        <w:ind w:left="4956" w:hanging="360"/>
      </w:pPr>
      <w:rPr>
        <w:rFonts w:ascii="Symbol" w:hAnsi="Symbol" w:hint="default"/>
      </w:rPr>
    </w:lvl>
    <w:lvl w:ilvl="7" w:tplc="40090003" w:tentative="1">
      <w:start w:val="1"/>
      <w:numFmt w:val="bullet"/>
      <w:lvlText w:val="o"/>
      <w:lvlJc w:val="left"/>
      <w:pPr>
        <w:ind w:left="5676" w:hanging="360"/>
      </w:pPr>
      <w:rPr>
        <w:rFonts w:ascii="Courier New" w:hAnsi="Courier New" w:cs="Courier New" w:hint="default"/>
      </w:rPr>
    </w:lvl>
    <w:lvl w:ilvl="8" w:tplc="40090005" w:tentative="1">
      <w:start w:val="1"/>
      <w:numFmt w:val="bullet"/>
      <w:lvlText w:val=""/>
      <w:lvlJc w:val="left"/>
      <w:pPr>
        <w:ind w:left="6396" w:hanging="360"/>
      </w:pPr>
      <w:rPr>
        <w:rFonts w:ascii="Wingdings" w:hAnsi="Wingdings" w:hint="default"/>
      </w:rPr>
    </w:lvl>
  </w:abstractNum>
  <w:abstractNum w:abstractNumId="79" w15:restartNumberingAfterBreak="0">
    <w:nsid w:val="6A6861FC"/>
    <w:multiLevelType w:val="multilevel"/>
    <w:tmpl w:val="85385DFE"/>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AA62EA0"/>
    <w:multiLevelType w:val="hybridMultilevel"/>
    <w:tmpl w:val="D5081E4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B8467C6"/>
    <w:multiLevelType w:val="hybridMultilevel"/>
    <w:tmpl w:val="A6E04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B992776"/>
    <w:multiLevelType w:val="hybridMultilevel"/>
    <w:tmpl w:val="276E13D8"/>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3" w15:restartNumberingAfterBreak="0">
    <w:nsid w:val="6BFB5D86"/>
    <w:multiLevelType w:val="multilevel"/>
    <w:tmpl w:val="3B241EF2"/>
    <w:styleLink w:val="WWNum47"/>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C4030FF"/>
    <w:multiLevelType w:val="singleLevel"/>
    <w:tmpl w:val="C302B832"/>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85" w15:restartNumberingAfterBreak="0">
    <w:nsid w:val="6C583695"/>
    <w:multiLevelType w:val="multilevel"/>
    <w:tmpl w:val="4F8286BC"/>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6" w15:restartNumberingAfterBreak="0">
    <w:nsid w:val="6F090417"/>
    <w:multiLevelType w:val="hybridMultilevel"/>
    <w:tmpl w:val="4F62F546"/>
    <w:lvl w:ilvl="0" w:tplc="1E701A8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2905361"/>
    <w:multiLevelType w:val="hybridMultilevel"/>
    <w:tmpl w:val="04A47984"/>
    <w:lvl w:ilvl="0" w:tplc="4009001B">
      <w:start w:val="1"/>
      <w:numFmt w:val="lowerRoman"/>
      <w:lvlText w:val="%1."/>
      <w:lvlJc w:val="right"/>
      <w:pPr>
        <w:tabs>
          <w:tab w:val="num" w:pos="1080"/>
        </w:tabs>
        <w:ind w:left="1080" w:hanging="360"/>
      </w:pPr>
    </w:lvl>
    <w:lvl w:ilvl="1" w:tplc="7FD0EABE" w:tentative="1">
      <w:start w:val="1"/>
      <w:numFmt w:val="lowerLetter"/>
      <w:lvlText w:val="%2)"/>
      <w:lvlJc w:val="left"/>
      <w:pPr>
        <w:tabs>
          <w:tab w:val="num" w:pos="1800"/>
        </w:tabs>
        <w:ind w:left="1800" w:hanging="360"/>
      </w:pPr>
    </w:lvl>
    <w:lvl w:ilvl="2" w:tplc="02FE038E" w:tentative="1">
      <w:start w:val="1"/>
      <w:numFmt w:val="lowerLetter"/>
      <w:lvlText w:val="%3)"/>
      <w:lvlJc w:val="left"/>
      <w:pPr>
        <w:tabs>
          <w:tab w:val="num" w:pos="2520"/>
        </w:tabs>
        <w:ind w:left="2520" w:hanging="360"/>
      </w:pPr>
    </w:lvl>
    <w:lvl w:ilvl="3" w:tplc="9B56A096" w:tentative="1">
      <w:start w:val="1"/>
      <w:numFmt w:val="lowerLetter"/>
      <w:lvlText w:val="%4)"/>
      <w:lvlJc w:val="left"/>
      <w:pPr>
        <w:tabs>
          <w:tab w:val="num" w:pos="3240"/>
        </w:tabs>
        <w:ind w:left="3240" w:hanging="360"/>
      </w:pPr>
    </w:lvl>
    <w:lvl w:ilvl="4" w:tplc="192277AA" w:tentative="1">
      <w:start w:val="1"/>
      <w:numFmt w:val="lowerLetter"/>
      <w:lvlText w:val="%5)"/>
      <w:lvlJc w:val="left"/>
      <w:pPr>
        <w:tabs>
          <w:tab w:val="num" w:pos="3960"/>
        </w:tabs>
        <w:ind w:left="3960" w:hanging="360"/>
      </w:pPr>
    </w:lvl>
    <w:lvl w:ilvl="5" w:tplc="4DF2B4E8" w:tentative="1">
      <w:start w:val="1"/>
      <w:numFmt w:val="lowerLetter"/>
      <w:lvlText w:val="%6)"/>
      <w:lvlJc w:val="left"/>
      <w:pPr>
        <w:tabs>
          <w:tab w:val="num" w:pos="4680"/>
        </w:tabs>
        <w:ind w:left="4680" w:hanging="360"/>
      </w:pPr>
    </w:lvl>
    <w:lvl w:ilvl="6" w:tplc="B1628542" w:tentative="1">
      <w:start w:val="1"/>
      <w:numFmt w:val="lowerLetter"/>
      <w:lvlText w:val="%7)"/>
      <w:lvlJc w:val="left"/>
      <w:pPr>
        <w:tabs>
          <w:tab w:val="num" w:pos="5400"/>
        </w:tabs>
        <w:ind w:left="5400" w:hanging="360"/>
      </w:pPr>
    </w:lvl>
    <w:lvl w:ilvl="7" w:tplc="CD62A658" w:tentative="1">
      <w:start w:val="1"/>
      <w:numFmt w:val="lowerLetter"/>
      <w:lvlText w:val="%8)"/>
      <w:lvlJc w:val="left"/>
      <w:pPr>
        <w:tabs>
          <w:tab w:val="num" w:pos="6120"/>
        </w:tabs>
        <w:ind w:left="6120" w:hanging="360"/>
      </w:pPr>
    </w:lvl>
    <w:lvl w:ilvl="8" w:tplc="04CA061E" w:tentative="1">
      <w:start w:val="1"/>
      <w:numFmt w:val="lowerLetter"/>
      <w:lvlText w:val="%9)"/>
      <w:lvlJc w:val="left"/>
      <w:pPr>
        <w:tabs>
          <w:tab w:val="num" w:pos="6840"/>
        </w:tabs>
        <w:ind w:left="6840" w:hanging="360"/>
      </w:pPr>
    </w:lvl>
  </w:abstractNum>
  <w:abstractNum w:abstractNumId="88" w15:restartNumberingAfterBreak="0">
    <w:nsid w:val="72C83CF4"/>
    <w:multiLevelType w:val="multilevel"/>
    <w:tmpl w:val="B8121AE6"/>
    <w:styleLink w:val="WWNum1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9" w15:restartNumberingAfterBreak="0">
    <w:nsid w:val="740E1F2F"/>
    <w:multiLevelType w:val="multilevel"/>
    <w:tmpl w:val="0E66BA2C"/>
    <w:styleLink w:val="WWNum5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0" w15:restartNumberingAfterBreak="0">
    <w:nsid w:val="75B14D5E"/>
    <w:multiLevelType w:val="multilevel"/>
    <w:tmpl w:val="878A3FF4"/>
    <w:styleLink w:val="WWNum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5CD1797"/>
    <w:multiLevelType w:val="singleLevel"/>
    <w:tmpl w:val="63C63BA8"/>
    <w:lvl w:ilvl="0">
      <w:start w:val="1"/>
      <w:numFmt w:val="bullet"/>
      <w:pStyle w:val="NumberList"/>
      <w:lvlText w:val=""/>
      <w:lvlJc w:val="left"/>
      <w:pPr>
        <w:tabs>
          <w:tab w:val="num" w:pos="360"/>
        </w:tabs>
        <w:ind w:left="360" w:hanging="360"/>
      </w:pPr>
      <w:rPr>
        <w:rFonts w:ascii="Wingdings" w:hAnsi="Wingdings" w:hint="default"/>
      </w:rPr>
    </w:lvl>
  </w:abstractNum>
  <w:abstractNum w:abstractNumId="92" w15:restartNumberingAfterBreak="0">
    <w:nsid w:val="777E5F97"/>
    <w:multiLevelType w:val="multilevel"/>
    <w:tmpl w:val="CE12316E"/>
    <w:lvl w:ilvl="0">
      <w:start w:val="1"/>
      <w:numFmt w:val="upperLetter"/>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3" w15:restartNumberingAfterBreak="0">
    <w:nsid w:val="795E5EB1"/>
    <w:multiLevelType w:val="hybridMultilevel"/>
    <w:tmpl w:val="EE6AF7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9EB0E3D"/>
    <w:multiLevelType w:val="hybridMultilevel"/>
    <w:tmpl w:val="B3E4B1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AE62E87"/>
    <w:multiLevelType w:val="hybridMultilevel"/>
    <w:tmpl w:val="484C1B7C"/>
    <w:lvl w:ilvl="0" w:tplc="F7726E5A">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AEB5196"/>
    <w:multiLevelType w:val="hybridMultilevel"/>
    <w:tmpl w:val="4C5852C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7" w15:restartNumberingAfterBreak="0">
    <w:nsid w:val="7B6362C4"/>
    <w:multiLevelType w:val="multilevel"/>
    <w:tmpl w:val="ACD0439C"/>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7D5616CA"/>
    <w:multiLevelType w:val="multilevel"/>
    <w:tmpl w:val="09CE683A"/>
    <w:styleLink w:val="WWNum40"/>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D61546A"/>
    <w:multiLevelType w:val="multilevel"/>
    <w:tmpl w:val="5484BE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pStyle w:val="level2bullet"/>
      <w:lvlText w:val="%3."/>
      <w:lvlJc w:val="right"/>
      <w:pPr>
        <w:tabs>
          <w:tab w:val="num" w:pos="2520"/>
        </w:tabs>
        <w:ind w:left="2520" w:hanging="216"/>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5220"/>
        </w:tabs>
        <w:ind w:left="5220" w:hanging="720"/>
      </w:pPr>
      <w:rPr>
        <w:rFonts w:hint="default"/>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0" w15:restartNumberingAfterBreak="0">
    <w:nsid w:val="7E7D5E23"/>
    <w:multiLevelType w:val="multilevel"/>
    <w:tmpl w:val="A0E85FEE"/>
    <w:lvl w:ilvl="0">
      <w:start w:val="1"/>
      <w:numFmt w:val="upperLetter"/>
      <w:pStyle w:val="App"/>
      <w:lvlText w:val="Appendix %1"/>
      <w:lvlJc w:val="left"/>
      <w:pPr>
        <w:tabs>
          <w:tab w:val="num" w:pos="144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F8734DC"/>
    <w:multiLevelType w:val="hybridMultilevel"/>
    <w:tmpl w:val="A93833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7FB766EB"/>
    <w:multiLevelType w:val="multilevel"/>
    <w:tmpl w:val="41629A7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0"/>
  </w:num>
  <w:num w:numId="2">
    <w:abstractNumId w:val="9"/>
  </w:num>
  <w:num w:numId="3">
    <w:abstractNumId w:val="7"/>
  </w:num>
  <w:num w:numId="4">
    <w:abstractNumId w:val="72"/>
  </w:num>
  <w:num w:numId="5">
    <w:abstractNumId w:val="85"/>
  </w:num>
  <w:num w:numId="6">
    <w:abstractNumId w:val="37"/>
  </w:num>
  <w:num w:numId="7">
    <w:abstractNumId w:val="8"/>
  </w:num>
  <w:num w:numId="8">
    <w:abstractNumId w:val="4"/>
  </w:num>
  <w:num w:numId="9">
    <w:abstractNumId w:val="18"/>
  </w:num>
  <w:num w:numId="10">
    <w:abstractNumId w:val="102"/>
  </w:num>
  <w:num w:numId="11">
    <w:abstractNumId w:val="88"/>
    <w:lvlOverride w:ilvl="0">
      <w:lvl w:ilvl="0">
        <w:start w:val="1"/>
        <w:numFmt w:val="decimal"/>
        <w:lvlText w:val="%1."/>
        <w:lvlJc w:val="left"/>
        <w:pPr>
          <w:ind w:left="360" w:hanging="360"/>
        </w:pPr>
        <w:rPr>
          <w:strike w:val="0"/>
          <w:sz w:val="22"/>
          <w:szCs w:val="22"/>
        </w:rPr>
      </w:lvl>
    </w:lvlOverride>
  </w:num>
  <w:num w:numId="12">
    <w:abstractNumId w:val="36"/>
  </w:num>
  <w:num w:numId="13">
    <w:abstractNumId w:val="23"/>
  </w:num>
  <w:num w:numId="14">
    <w:abstractNumId w:val="65"/>
  </w:num>
  <w:num w:numId="15">
    <w:abstractNumId w:val="64"/>
  </w:num>
  <w:num w:numId="16">
    <w:abstractNumId w:val="31"/>
  </w:num>
  <w:num w:numId="17">
    <w:abstractNumId w:val="38"/>
  </w:num>
  <w:num w:numId="18">
    <w:abstractNumId w:val="75"/>
  </w:num>
  <w:num w:numId="19">
    <w:abstractNumId w:val="34"/>
  </w:num>
  <w:num w:numId="20">
    <w:abstractNumId w:val="27"/>
  </w:num>
  <w:num w:numId="21">
    <w:abstractNumId w:val="52"/>
  </w:num>
  <w:num w:numId="22">
    <w:abstractNumId w:val="33"/>
  </w:num>
  <w:num w:numId="23">
    <w:abstractNumId w:val="40"/>
  </w:num>
  <w:num w:numId="24">
    <w:abstractNumId w:val="14"/>
  </w:num>
  <w:num w:numId="25">
    <w:abstractNumId w:val="12"/>
  </w:num>
  <w:num w:numId="26">
    <w:abstractNumId w:val="50"/>
  </w:num>
  <w:num w:numId="27">
    <w:abstractNumId w:val="30"/>
  </w:num>
  <w:num w:numId="28">
    <w:abstractNumId w:val="69"/>
  </w:num>
  <w:num w:numId="29">
    <w:abstractNumId w:val="17"/>
  </w:num>
  <w:num w:numId="30">
    <w:abstractNumId w:val="79"/>
  </w:num>
  <w:num w:numId="31">
    <w:abstractNumId w:val="26"/>
  </w:num>
  <w:num w:numId="32">
    <w:abstractNumId w:val="70"/>
  </w:num>
  <w:num w:numId="33">
    <w:abstractNumId w:val="73"/>
  </w:num>
  <w:num w:numId="34">
    <w:abstractNumId w:val="35"/>
  </w:num>
  <w:num w:numId="35">
    <w:abstractNumId w:val="48"/>
  </w:num>
  <w:num w:numId="36">
    <w:abstractNumId w:val="60"/>
  </w:num>
  <w:num w:numId="37">
    <w:abstractNumId w:val="19"/>
  </w:num>
  <w:num w:numId="38">
    <w:abstractNumId w:val="6"/>
  </w:num>
  <w:num w:numId="39">
    <w:abstractNumId w:val="57"/>
  </w:num>
  <w:num w:numId="40">
    <w:abstractNumId w:val="98"/>
  </w:num>
  <w:num w:numId="41">
    <w:abstractNumId w:val="77"/>
  </w:num>
  <w:num w:numId="42">
    <w:abstractNumId w:val="45"/>
  </w:num>
  <w:num w:numId="43">
    <w:abstractNumId w:val="15"/>
  </w:num>
  <w:num w:numId="44">
    <w:abstractNumId w:val="20"/>
  </w:num>
  <w:num w:numId="45">
    <w:abstractNumId w:val="97"/>
  </w:num>
  <w:num w:numId="46">
    <w:abstractNumId w:val="16"/>
  </w:num>
  <w:num w:numId="47">
    <w:abstractNumId w:val="83"/>
  </w:num>
  <w:num w:numId="48">
    <w:abstractNumId w:val="42"/>
  </w:num>
  <w:num w:numId="49">
    <w:abstractNumId w:val="11"/>
  </w:num>
  <w:num w:numId="50">
    <w:abstractNumId w:val="62"/>
  </w:num>
  <w:num w:numId="51">
    <w:abstractNumId w:val="89"/>
  </w:num>
  <w:num w:numId="52">
    <w:abstractNumId w:val="58"/>
  </w:num>
  <w:num w:numId="53">
    <w:abstractNumId w:val="32"/>
  </w:num>
  <w:num w:numId="54">
    <w:abstractNumId w:val="25"/>
  </w:num>
  <w:num w:numId="55">
    <w:abstractNumId w:val="76"/>
  </w:num>
  <w:num w:numId="56">
    <w:abstractNumId w:val="88"/>
    <w:lvlOverride w:ilvl="0">
      <w:startOverride w:val="1"/>
    </w:lvlOverride>
  </w:num>
  <w:num w:numId="57">
    <w:abstractNumId w:val="85"/>
    <w:lvlOverride w:ilvl="0">
      <w:startOverride w:val="1"/>
    </w:lvlOverride>
  </w:num>
  <w:num w:numId="58">
    <w:abstractNumId w:val="37"/>
    <w:lvlOverride w:ilvl="0">
      <w:startOverride w:val="1"/>
    </w:lvlOverride>
  </w:num>
  <w:num w:numId="59">
    <w:abstractNumId w:val="8"/>
    <w:lvlOverride w:ilvl="0">
      <w:startOverride w:val="1"/>
    </w:lvlOverride>
  </w:num>
  <w:num w:numId="60">
    <w:abstractNumId w:val="9"/>
    <w:lvlOverride w:ilvl="0">
      <w:startOverride w:val="1"/>
    </w:lvlOverride>
  </w:num>
  <w:num w:numId="61">
    <w:abstractNumId w:val="7"/>
    <w:lvlOverride w:ilvl="0">
      <w:startOverride w:val="1"/>
    </w:lvlOverride>
  </w:num>
  <w:num w:numId="62">
    <w:abstractNumId w:val="11"/>
  </w:num>
  <w:num w:numId="63">
    <w:abstractNumId w:val="72"/>
    <w:lvlOverride w:ilvl="0">
      <w:startOverride w:val="1"/>
    </w:lvlOverride>
  </w:num>
  <w:num w:numId="64">
    <w:abstractNumId w:val="64"/>
    <w:lvlOverride w:ilvl="0">
      <w:startOverride w:val="1"/>
    </w:lvlOverride>
  </w:num>
  <w:num w:numId="65">
    <w:abstractNumId w:val="29"/>
  </w:num>
  <w:num w:numId="66">
    <w:abstractNumId w:val="78"/>
  </w:num>
  <w:num w:numId="67">
    <w:abstractNumId w:val="55"/>
  </w:num>
  <w:num w:numId="68">
    <w:abstractNumId w:val="84"/>
  </w:num>
  <w:num w:numId="69">
    <w:abstractNumId w:val="1"/>
  </w:num>
  <w:num w:numId="70">
    <w:abstractNumId w:val="0"/>
  </w:num>
  <w:num w:numId="71">
    <w:abstractNumId w:val="92"/>
  </w:num>
  <w:num w:numId="72">
    <w:abstractNumId w:val="3"/>
    <w:lvlOverride w:ilvl="0">
      <w:lvl w:ilvl="0">
        <w:start w:val="1"/>
        <w:numFmt w:val="bullet"/>
        <w:pStyle w:val="Bullet"/>
        <w:lvlText w:val=""/>
        <w:legacy w:legacy="1" w:legacySpace="0" w:legacyIndent="284"/>
        <w:lvlJc w:val="left"/>
        <w:pPr>
          <w:ind w:left="284" w:hanging="284"/>
        </w:pPr>
        <w:rPr>
          <w:rFonts w:ascii="Wingdings" w:hAnsi="Wingdings" w:hint="default"/>
          <w:sz w:val="18"/>
        </w:rPr>
      </w:lvl>
    </w:lvlOverride>
  </w:num>
  <w:num w:numId="73">
    <w:abstractNumId w:val="100"/>
  </w:num>
  <w:num w:numId="74">
    <w:abstractNumId w:val="22"/>
  </w:num>
  <w:num w:numId="75">
    <w:abstractNumId w:val="91"/>
  </w:num>
  <w:num w:numId="76">
    <w:abstractNumId w:val="99"/>
  </w:num>
  <w:num w:numId="77">
    <w:abstractNumId w:val="2"/>
  </w:num>
  <w:num w:numId="78">
    <w:abstractNumId w:val="49"/>
  </w:num>
  <w:num w:numId="79">
    <w:abstractNumId w:val="13"/>
  </w:num>
  <w:num w:numId="80">
    <w:abstractNumId w:val="5"/>
  </w:num>
  <w:num w:numId="81">
    <w:abstractNumId w:val="68"/>
  </w:num>
  <w:num w:numId="82">
    <w:abstractNumId w:val="44"/>
  </w:num>
  <w:num w:numId="83">
    <w:abstractNumId w:val="67"/>
  </w:num>
  <w:num w:numId="84">
    <w:abstractNumId w:val="74"/>
  </w:num>
  <w:num w:numId="85">
    <w:abstractNumId w:val="41"/>
  </w:num>
  <w:num w:numId="86">
    <w:abstractNumId w:val="81"/>
  </w:num>
  <w:num w:numId="87">
    <w:abstractNumId w:val="66"/>
  </w:num>
  <w:num w:numId="88">
    <w:abstractNumId w:val="96"/>
  </w:num>
  <w:num w:numId="89">
    <w:abstractNumId w:val="28"/>
  </w:num>
  <w:num w:numId="90">
    <w:abstractNumId w:val="51"/>
  </w:num>
  <w:num w:numId="91">
    <w:abstractNumId w:val="88"/>
  </w:num>
  <w:num w:numId="92">
    <w:abstractNumId w:val="63"/>
  </w:num>
  <w:num w:numId="93">
    <w:abstractNumId w:val="93"/>
  </w:num>
  <w:num w:numId="94">
    <w:abstractNumId w:val="61"/>
  </w:num>
  <w:num w:numId="95">
    <w:abstractNumId w:val="53"/>
  </w:num>
  <w:num w:numId="96">
    <w:abstractNumId w:val="71"/>
  </w:num>
  <w:num w:numId="97">
    <w:abstractNumId w:val="43"/>
  </w:num>
  <w:num w:numId="98">
    <w:abstractNumId w:val="47"/>
  </w:num>
  <w:num w:numId="99">
    <w:abstractNumId w:val="39"/>
  </w:num>
  <w:num w:numId="100">
    <w:abstractNumId w:val="87"/>
  </w:num>
  <w:num w:numId="101">
    <w:abstractNumId w:val="82"/>
  </w:num>
  <w:num w:numId="102">
    <w:abstractNumId w:val="94"/>
  </w:num>
  <w:num w:numId="103">
    <w:abstractNumId w:val="95"/>
  </w:num>
  <w:num w:numId="104">
    <w:abstractNumId w:val="21"/>
  </w:num>
  <w:num w:numId="105">
    <w:abstractNumId w:val="10"/>
  </w:num>
  <w:num w:numId="106">
    <w:abstractNumId w:val="24"/>
  </w:num>
  <w:num w:numId="107">
    <w:abstractNumId w:val="86"/>
  </w:num>
  <w:num w:numId="108">
    <w:abstractNumId w:val="46"/>
  </w:num>
  <w:num w:numId="109">
    <w:abstractNumId w:val="54"/>
  </w:num>
  <w:num w:numId="110">
    <w:abstractNumId w:val="101"/>
  </w:num>
  <w:num w:numId="111">
    <w:abstractNumId w:val="80"/>
  </w:num>
  <w:num w:numId="112">
    <w:abstractNumId w:val="56"/>
  </w:num>
  <w:num w:numId="113">
    <w:abstractNumId w:val="5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06"/>
    <w:rsid w:val="000015A6"/>
    <w:rsid w:val="00001BE1"/>
    <w:rsid w:val="0000341A"/>
    <w:rsid w:val="00003907"/>
    <w:rsid w:val="00004D9E"/>
    <w:rsid w:val="000116C8"/>
    <w:rsid w:val="00012465"/>
    <w:rsid w:val="00017746"/>
    <w:rsid w:val="00017E3F"/>
    <w:rsid w:val="000231FC"/>
    <w:rsid w:val="000239FF"/>
    <w:rsid w:val="00024EA9"/>
    <w:rsid w:val="0002587B"/>
    <w:rsid w:val="00027CE6"/>
    <w:rsid w:val="000334A4"/>
    <w:rsid w:val="00034429"/>
    <w:rsid w:val="000374A4"/>
    <w:rsid w:val="00037510"/>
    <w:rsid w:val="00037A14"/>
    <w:rsid w:val="00040846"/>
    <w:rsid w:val="00040A92"/>
    <w:rsid w:val="00043E4A"/>
    <w:rsid w:val="000453DD"/>
    <w:rsid w:val="00046A28"/>
    <w:rsid w:val="00052BE9"/>
    <w:rsid w:val="00053A5C"/>
    <w:rsid w:val="00057D1B"/>
    <w:rsid w:val="00060066"/>
    <w:rsid w:val="000618BE"/>
    <w:rsid w:val="00062B38"/>
    <w:rsid w:val="0006417A"/>
    <w:rsid w:val="000656CC"/>
    <w:rsid w:val="00065E6B"/>
    <w:rsid w:val="00065ED2"/>
    <w:rsid w:val="00071ECC"/>
    <w:rsid w:val="0007440E"/>
    <w:rsid w:val="00075977"/>
    <w:rsid w:val="00075DDF"/>
    <w:rsid w:val="00076181"/>
    <w:rsid w:val="00077980"/>
    <w:rsid w:val="00080769"/>
    <w:rsid w:val="00081F3D"/>
    <w:rsid w:val="00083117"/>
    <w:rsid w:val="00084BF6"/>
    <w:rsid w:val="00085B18"/>
    <w:rsid w:val="00086D57"/>
    <w:rsid w:val="00086F5C"/>
    <w:rsid w:val="0008749D"/>
    <w:rsid w:val="000900E2"/>
    <w:rsid w:val="00091632"/>
    <w:rsid w:val="00091F62"/>
    <w:rsid w:val="0009280C"/>
    <w:rsid w:val="00093B00"/>
    <w:rsid w:val="0009579E"/>
    <w:rsid w:val="00095DB4"/>
    <w:rsid w:val="000970D1"/>
    <w:rsid w:val="000970D2"/>
    <w:rsid w:val="00097A0D"/>
    <w:rsid w:val="000A05D5"/>
    <w:rsid w:val="000A23F3"/>
    <w:rsid w:val="000A5C00"/>
    <w:rsid w:val="000A77C5"/>
    <w:rsid w:val="000A7A4F"/>
    <w:rsid w:val="000B0F4C"/>
    <w:rsid w:val="000B2468"/>
    <w:rsid w:val="000B2617"/>
    <w:rsid w:val="000B363A"/>
    <w:rsid w:val="000B3F54"/>
    <w:rsid w:val="000B5312"/>
    <w:rsid w:val="000B5C2C"/>
    <w:rsid w:val="000B62E6"/>
    <w:rsid w:val="000B711D"/>
    <w:rsid w:val="000C42F7"/>
    <w:rsid w:val="000C4591"/>
    <w:rsid w:val="000C647B"/>
    <w:rsid w:val="000C7BEF"/>
    <w:rsid w:val="000D09C6"/>
    <w:rsid w:val="000D11AF"/>
    <w:rsid w:val="000D2C64"/>
    <w:rsid w:val="000D31BD"/>
    <w:rsid w:val="000D42DA"/>
    <w:rsid w:val="000D4FD6"/>
    <w:rsid w:val="000D767B"/>
    <w:rsid w:val="000E1E52"/>
    <w:rsid w:val="000E37B8"/>
    <w:rsid w:val="000E4350"/>
    <w:rsid w:val="000E57D0"/>
    <w:rsid w:val="000F01C9"/>
    <w:rsid w:val="000F021F"/>
    <w:rsid w:val="000F1C98"/>
    <w:rsid w:val="000F2A92"/>
    <w:rsid w:val="000F2CCA"/>
    <w:rsid w:val="000F4E80"/>
    <w:rsid w:val="000F5AD1"/>
    <w:rsid w:val="000F78D7"/>
    <w:rsid w:val="000F7982"/>
    <w:rsid w:val="00100E2B"/>
    <w:rsid w:val="0010121F"/>
    <w:rsid w:val="0010236F"/>
    <w:rsid w:val="00102725"/>
    <w:rsid w:val="00102EEF"/>
    <w:rsid w:val="0010303C"/>
    <w:rsid w:val="0010343B"/>
    <w:rsid w:val="00105166"/>
    <w:rsid w:val="00105A76"/>
    <w:rsid w:val="001068A0"/>
    <w:rsid w:val="00111BEE"/>
    <w:rsid w:val="001128A8"/>
    <w:rsid w:val="001136CB"/>
    <w:rsid w:val="001140DB"/>
    <w:rsid w:val="00115CE2"/>
    <w:rsid w:val="00117536"/>
    <w:rsid w:val="00120ADB"/>
    <w:rsid w:val="00125065"/>
    <w:rsid w:val="00127DC7"/>
    <w:rsid w:val="00130118"/>
    <w:rsid w:val="00132EC4"/>
    <w:rsid w:val="00133606"/>
    <w:rsid w:val="001347B7"/>
    <w:rsid w:val="0013611E"/>
    <w:rsid w:val="00136140"/>
    <w:rsid w:val="00137839"/>
    <w:rsid w:val="001413BE"/>
    <w:rsid w:val="00141B6B"/>
    <w:rsid w:val="00146463"/>
    <w:rsid w:val="001511EB"/>
    <w:rsid w:val="00152808"/>
    <w:rsid w:val="00153BC0"/>
    <w:rsid w:val="00154372"/>
    <w:rsid w:val="00154A7A"/>
    <w:rsid w:val="00154C0C"/>
    <w:rsid w:val="0015611F"/>
    <w:rsid w:val="00160ACA"/>
    <w:rsid w:val="00164BF8"/>
    <w:rsid w:val="00165759"/>
    <w:rsid w:val="00165D68"/>
    <w:rsid w:val="0016638F"/>
    <w:rsid w:val="00172303"/>
    <w:rsid w:val="00172EFB"/>
    <w:rsid w:val="00173E37"/>
    <w:rsid w:val="0017539B"/>
    <w:rsid w:val="00180DDC"/>
    <w:rsid w:val="00180E8C"/>
    <w:rsid w:val="00181E4F"/>
    <w:rsid w:val="0018266A"/>
    <w:rsid w:val="00183FC6"/>
    <w:rsid w:val="00186593"/>
    <w:rsid w:val="00186619"/>
    <w:rsid w:val="00186B3F"/>
    <w:rsid w:val="00190DF0"/>
    <w:rsid w:val="00193843"/>
    <w:rsid w:val="00193CE5"/>
    <w:rsid w:val="001948E9"/>
    <w:rsid w:val="00195605"/>
    <w:rsid w:val="00197549"/>
    <w:rsid w:val="00197E0D"/>
    <w:rsid w:val="001A1585"/>
    <w:rsid w:val="001A492C"/>
    <w:rsid w:val="001B19B5"/>
    <w:rsid w:val="001B326B"/>
    <w:rsid w:val="001B721F"/>
    <w:rsid w:val="001B7961"/>
    <w:rsid w:val="001C5148"/>
    <w:rsid w:val="001C61C3"/>
    <w:rsid w:val="001C6F2E"/>
    <w:rsid w:val="001D0A19"/>
    <w:rsid w:val="001D254E"/>
    <w:rsid w:val="001D5B78"/>
    <w:rsid w:val="001D65F9"/>
    <w:rsid w:val="001E09B6"/>
    <w:rsid w:val="001E0C00"/>
    <w:rsid w:val="001E2DCD"/>
    <w:rsid w:val="001E3BD2"/>
    <w:rsid w:val="001E5B73"/>
    <w:rsid w:val="001E6009"/>
    <w:rsid w:val="001E63F7"/>
    <w:rsid w:val="001E64B1"/>
    <w:rsid w:val="001E75C4"/>
    <w:rsid w:val="001F03F9"/>
    <w:rsid w:val="001F4A01"/>
    <w:rsid w:val="001F7863"/>
    <w:rsid w:val="0020251B"/>
    <w:rsid w:val="002068ED"/>
    <w:rsid w:val="002068F9"/>
    <w:rsid w:val="00206C0B"/>
    <w:rsid w:val="00206C5C"/>
    <w:rsid w:val="00207305"/>
    <w:rsid w:val="00207DB0"/>
    <w:rsid w:val="00210E00"/>
    <w:rsid w:val="00211C3F"/>
    <w:rsid w:val="00212530"/>
    <w:rsid w:val="00212A2F"/>
    <w:rsid w:val="0021514A"/>
    <w:rsid w:val="002151A5"/>
    <w:rsid w:val="00220425"/>
    <w:rsid w:val="0022265A"/>
    <w:rsid w:val="00222E2E"/>
    <w:rsid w:val="002239C5"/>
    <w:rsid w:val="00223D2D"/>
    <w:rsid w:val="00225822"/>
    <w:rsid w:val="00227ACB"/>
    <w:rsid w:val="0023081F"/>
    <w:rsid w:val="00231613"/>
    <w:rsid w:val="0023229B"/>
    <w:rsid w:val="00232C97"/>
    <w:rsid w:val="0024520B"/>
    <w:rsid w:val="0024589C"/>
    <w:rsid w:val="00246ABF"/>
    <w:rsid w:val="002479DC"/>
    <w:rsid w:val="002508BA"/>
    <w:rsid w:val="00251EEE"/>
    <w:rsid w:val="00251FCE"/>
    <w:rsid w:val="002537EA"/>
    <w:rsid w:val="00254B4C"/>
    <w:rsid w:val="00256412"/>
    <w:rsid w:val="00257C91"/>
    <w:rsid w:val="0026051A"/>
    <w:rsid w:val="00260824"/>
    <w:rsid w:val="00262FDB"/>
    <w:rsid w:val="00264D6F"/>
    <w:rsid w:val="002666A0"/>
    <w:rsid w:val="002666F1"/>
    <w:rsid w:val="0027180E"/>
    <w:rsid w:val="00271C00"/>
    <w:rsid w:val="00272669"/>
    <w:rsid w:val="00272A5E"/>
    <w:rsid w:val="002737A5"/>
    <w:rsid w:val="00273FFF"/>
    <w:rsid w:val="00274567"/>
    <w:rsid w:val="0028359A"/>
    <w:rsid w:val="00285807"/>
    <w:rsid w:val="002859EC"/>
    <w:rsid w:val="00286C26"/>
    <w:rsid w:val="00287DDD"/>
    <w:rsid w:val="00290A20"/>
    <w:rsid w:val="00290F0E"/>
    <w:rsid w:val="00291EA6"/>
    <w:rsid w:val="00292197"/>
    <w:rsid w:val="0029356E"/>
    <w:rsid w:val="00295DEF"/>
    <w:rsid w:val="00296262"/>
    <w:rsid w:val="00296589"/>
    <w:rsid w:val="002979EE"/>
    <w:rsid w:val="00297D7C"/>
    <w:rsid w:val="002A00DA"/>
    <w:rsid w:val="002A127D"/>
    <w:rsid w:val="002A1912"/>
    <w:rsid w:val="002A1F18"/>
    <w:rsid w:val="002A2C94"/>
    <w:rsid w:val="002A5D4A"/>
    <w:rsid w:val="002A69DB"/>
    <w:rsid w:val="002A75B2"/>
    <w:rsid w:val="002A7937"/>
    <w:rsid w:val="002B0251"/>
    <w:rsid w:val="002B43A4"/>
    <w:rsid w:val="002C4BAD"/>
    <w:rsid w:val="002C58D3"/>
    <w:rsid w:val="002C633E"/>
    <w:rsid w:val="002C7D42"/>
    <w:rsid w:val="002D1852"/>
    <w:rsid w:val="002D1C6B"/>
    <w:rsid w:val="002D2390"/>
    <w:rsid w:val="002D370B"/>
    <w:rsid w:val="002D54F3"/>
    <w:rsid w:val="002D7459"/>
    <w:rsid w:val="002E11F4"/>
    <w:rsid w:val="002E3753"/>
    <w:rsid w:val="002E47BE"/>
    <w:rsid w:val="002E49CC"/>
    <w:rsid w:val="002E69D8"/>
    <w:rsid w:val="002E7DFF"/>
    <w:rsid w:val="002E7E9E"/>
    <w:rsid w:val="002F2B65"/>
    <w:rsid w:val="002F4064"/>
    <w:rsid w:val="002F589C"/>
    <w:rsid w:val="002F7C89"/>
    <w:rsid w:val="0030059F"/>
    <w:rsid w:val="00301ECB"/>
    <w:rsid w:val="003031E8"/>
    <w:rsid w:val="00304CFD"/>
    <w:rsid w:val="0030534E"/>
    <w:rsid w:val="00305679"/>
    <w:rsid w:val="00305C63"/>
    <w:rsid w:val="00306D8A"/>
    <w:rsid w:val="003107F9"/>
    <w:rsid w:val="00312B7A"/>
    <w:rsid w:val="00314271"/>
    <w:rsid w:val="00315DBF"/>
    <w:rsid w:val="00322423"/>
    <w:rsid w:val="00323087"/>
    <w:rsid w:val="003232E5"/>
    <w:rsid w:val="00324551"/>
    <w:rsid w:val="0032518A"/>
    <w:rsid w:val="003251EF"/>
    <w:rsid w:val="00325275"/>
    <w:rsid w:val="00325FCA"/>
    <w:rsid w:val="00326B11"/>
    <w:rsid w:val="00327C7A"/>
    <w:rsid w:val="00330892"/>
    <w:rsid w:val="00332DD9"/>
    <w:rsid w:val="00333161"/>
    <w:rsid w:val="003370EE"/>
    <w:rsid w:val="0033782F"/>
    <w:rsid w:val="00340629"/>
    <w:rsid w:val="0034184B"/>
    <w:rsid w:val="00341880"/>
    <w:rsid w:val="0034218F"/>
    <w:rsid w:val="00344C0F"/>
    <w:rsid w:val="003450DC"/>
    <w:rsid w:val="00345ADA"/>
    <w:rsid w:val="00350D3F"/>
    <w:rsid w:val="00351383"/>
    <w:rsid w:val="0035149E"/>
    <w:rsid w:val="003526B8"/>
    <w:rsid w:val="00356CFE"/>
    <w:rsid w:val="00360A4F"/>
    <w:rsid w:val="00361F16"/>
    <w:rsid w:val="00362464"/>
    <w:rsid w:val="0036478D"/>
    <w:rsid w:val="00367298"/>
    <w:rsid w:val="003706DD"/>
    <w:rsid w:val="0037088C"/>
    <w:rsid w:val="00374045"/>
    <w:rsid w:val="00374313"/>
    <w:rsid w:val="00374770"/>
    <w:rsid w:val="00374981"/>
    <w:rsid w:val="00376BFD"/>
    <w:rsid w:val="003804C4"/>
    <w:rsid w:val="00382CE6"/>
    <w:rsid w:val="00385265"/>
    <w:rsid w:val="0038549B"/>
    <w:rsid w:val="00386169"/>
    <w:rsid w:val="00390130"/>
    <w:rsid w:val="00391A15"/>
    <w:rsid w:val="00394166"/>
    <w:rsid w:val="00397AE2"/>
    <w:rsid w:val="003A0E23"/>
    <w:rsid w:val="003A300C"/>
    <w:rsid w:val="003A4E28"/>
    <w:rsid w:val="003B1909"/>
    <w:rsid w:val="003B1FAE"/>
    <w:rsid w:val="003B2E04"/>
    <w:rsid w:val="003B5E0B"/>
    <w:rsid w:val="003C26BF"/>
    <w:rsid w:val="003C2DFE"/>
    <w:rsid w:val="003C3C50"/>
    <w:rsid w:val="003C49F6"/>
    <w:rsid w:val="003C6860"/>
    <w:rsid w:val="003D0C23"/>
    <w:rsid w:val="003D115F"/>
    <w:rsid w:val="003D2D34"/>
    <w:rsid w:val="003D4792"/>
    <w:rsid w:val="003D4899"/>
    <w:rsid w:val="003D7A0C"/>
    <w:rsid w:val="003E0496"/>
    <w:rsid w:val="003E0C32"/>
    <w:rsid w:val="003E11E7"/>
    <w:rsid w:val="003E1F14"/>
    <w:rsid w:val="003E5C2C"/>
    <w:rsid w:val="003E7A8B"/>
    <w:rsid w:val="003F022D"/>
    <w:rsid w:val="003F08C2"/>
    <w:rsid w:val="003F0C09"/>
    <w:rsid w:val="003F2057"/>
    <w:rsid w:val="003F4AB4"/>
    <w:rsid w:val="003F5279"/>
    <w:rsid w:val="003F534D"/>
    <w:rsid w:val="003F5682"/>
    <w:rsid w:val="00401745"/>
    <w:rsid w:val="00402C0E"/>
    <w:rsid w:val="00402C61"/>
    <w:rsid w:val="00403451"/>
    <w:rsid w:val="00403E8B"/>
    <w:rsid w:val="0040542D"/>
    <w:rsid w:val="00411170"/>
    <w:rsid w:val="00411723"/>
    <w:rsid w:val="004129B8"/>
    <w:rsid w:val="00414AE5"/>
    <w:rsid w:val="00414FD5"/>
    <w:rsid w:val="00416BEA"/>
    <w:rsid w:val="00420C56"/>
    <w:rsid w:val="00420C9A"/>
    <w:rsid w:val="00420CC7"/>
    <w:rsid w:val="0042317A"/>
    <w:rsid w:val="004243CD"/>
    <w:rsid w:val="00425C7A"/>
    <w:rsid w:val="0042677C"/>
    <w:rsid w:val="004267AB"/>
    <w:rsid w:val="004274F4"/>
    <w:rsid w:val="00427A68"/>
    <w:rsid w:val="00427CEF"/>
    <w:rsid w:val="0043038A"/>
    <w:rsid w:val="0043047E"/>
    <w:rsid w:val="00430EC6"/>
    <w:rsid w:val="00434ED2"/>
    <w:rsid w:val="004351B1"/>
    <w:rsid w:val="00435BD1"/>
    <w:rsid w:val="00437F77"/>
    <w:rsid w:val="004400C9"/>
    <w:rsid w:val="004409E3"/>
    <w:rsid w:val="00441806"/>
    <w:rsid w:val="00441CD5"/>
    <w:rsid w:val="00444575"/>
    <w:rsid w:val="00446C19"/>
    <w:rsid w:val="004471D7"/>
    <w:rsid w:val="004479ED"/>
    <w:rsid w:val="00451912"/>
    <w:rsid w:val="00452C4B"/>
    <w:rsid w:val="00454D69"/>
    <w:rsid w:val="00455452"/>
    <w:rsid w:val="00455E15"/>
    <w:rsid w:val="004573DE"/>
    <w:rsid w:val="004608BA"/>
    <w:rsid w:val="00460C65"/>
    <w:rsid w:val="004629AF"/>
    <w:rsid w:val="00464700"/>
    <w:rsid w:val="00464FBC"/>
    <w:rsid w:val="004657AA"/>
    <w:rsid w:val="004659D7"/>
    <w:rsid w:val="00466484"/>
    <w:rsid w:val="004666AC"/>
    <w:rsid w:val="00467D1A"/>
    <w:rsid w:val="00470FF0"/>
    <w:rsid w:val="00471147"/>
    <w:rsid w:val="004718B9"/>
    <w:rsid w:val="004718DC"/>
    <w:rsid w:val="00472211"/>
    <w:rsid w:val="00473C75"/>
    <w:rsid w:val="00473CE7"/>
    <w:rsid w:val="00476195"/>
    <w:rsid w:val="0047678D"/>
    <w:rsid w:val="00480800"/>
    <w:rsid w:val="00481145"/>
    <w:rsid w:val="00481D5C"/>
    <w:rsid w:val="00481FDE"/>
    <w:rsid w:val="00483C89"/>
    <w:rsid w:val="00485382"/>
    <w:rsid w:val="00491F2C"/>
    <w:rsid w:val="00492490"/>
    <w:rsid w:val="00492CC9"/>
    <w:rsid w:val="00493703"/>
    <w:rsid w:val="004A0487"/>
    <w:rsid w:val="004A219B"/>
    <w:rsid w:val="004A289E"/>
    <w:rsid w:val="004A3D16"/>
    <w:rsid w:val="004A4412"/>
    <w:rsid w:val="004A52A2"/>
    <w:rsid w:val="004A67CB"/>
    <w:rsid w:val="004B156E"/>
    <w:rsid w:val="004B1EB2"/>
    <w:rsid w:val="004B5983"/>
    <w:rsid w:val="004B6C11"/>
    <w:rsid w:val="004B6F92"/>
    <w:rsid w:val="004B7724"/>
    <w:rsid w:val="004B7C52"/>
    <w:rsid w:val="004C03C4"/>
    <w:rsid w:val="004C123A"/>
    <w:rsid w:val="004C1DB9"/>
    <w:rsid w:val="004C2721"/>
    <w:rsid w:val="004C654F"/>
    <w:rsid w:val="004D08AD"/>
    <w:rsid w:val="004D1F2A"/>
    <w:rsid w:val="004D3B46"/>
    <w:rsid w:val="004D4AA5"/>
    <w:rsid w:val="004D4BB4"/>
    <w:rsid w:val="004D660D"/>
    <w:rsid w:val="004D6883"/>
    <w:rsid w:val="004D6DB5"/>
    <w:rsid w:val="004D7F71"/>
    <w:rsid w:val="004E0578"/>
    <w:rsid w:val="004E0F46"/>
    <w:rsid w:val="004E5F52"/>
    <w:rsid w:val="004E6299"/>
    <w:rsid w:val="004E62D1"/>
    <w:rsid w:val="004E671C"/>
    <w:rsid w:val="004E7183"/>
    <w:rsid w:val="004F0058"/>
    <w:rsid w:val="004F189F"/>
    <w:rsid w:val="004F25DE"/>
    <w:rsid w:val="00504E28"/>
    <w:rsid w:val="0050537F"/>
    <w:rsid w:val="0051081C"/>
    <w:rsid w:val="00511270"/>
    <w:rsid w:val="00512696"/>
    <w:rsid w:val="00512C93"/>
    <w:rsid w:val="005155AD"/>
    <w:rsid w:val="00516834"/>
    <w:rsid w:val="00516960"/>
    <w:rsid w:val="005171FE"/>
    <w:rsid w:val="005177FF"/>
    <w:rsid w:val="00521175"/>
    <w:rsid w:val="00521368"/>
    <w:rsid w:val="00522944"/>
    <w:rsid w:val="00522D71"/>
    <w:rsid w:val="00524150"/>
    <w:rsid w:val="005272F9"/>
    <w:rsid w:val="005304AB"/>
    <w:rsid w:val="005328FB"/>
    <w:rsid w:val="00532966"/>
    <w:rsid w:val="00533881"/>
    <w:rsid w:val="00534367"/>
    <w:rsid w:val="00534AD0"/>
    <w:rsid w:val="00536955"/>
    <w:rsid w:val="005371E4"/>
    <w:rsid w:val="00537443"/>
    <w:rsid w:val="005374CB"/>
    <w:rsid w:val="005413EE"/>
    <w:rsid w:val="0054171B"/>
    <w:rsid w:val="00541AE5"/>
    <w:rsid w:val="005422B7"/>
    <w:rsid w:val="00550B13"/>
    <w:rsid w:val="00553DA5"/>
    <w:rsid w:val="00554D73"/>
    <w:rsid w:val="0055506F"/>
    <w:rsid w:val="00556BCD"/>
    <w:rsid w:val="00560601"/>
    <w:rsid w:val="00561310"/>
    <w:rsid w:val="00563354"/>
    <w:rsid w:val="00564B54"/>
    <w:rsid w:val="00570E89"/>
    <w:rsid w:val="00571FB4"/>
    <w:rsid w:val="0057201E"/>
    <w:rsid w:val="005720EF"/>
    <w:rsid w:val="0057236D"/>
    <w:rsid w:val="00572BDC"/>
    <w:rsid w:val="00572DAA"/>
    <w:rsid w:val="005741C1"/>
    <w:rsid w:val="00574AE2"/>
    <w:rsid w:val="0057520B"/>
    <w:rsid w:val="005761CD"/>
    <w:rsid w:val="005777B4"/>
    <w:rsid w:val="00577DAE"/>
    <w:rsid w:val="00577FE9"/>
    <w:rsid w:val="00581237"/>
    <w:rsid w:val="0058533E"/>
    <w:rsid w:val="0059083D"/>
    <w:rsid w:val="00593AD9"/>
    <w:rsid w:val="0059535F"/>
    <w:rsid w:val="00597C0E"/>
    <w:rsid w:val="005A0707"/>
    <w:rsid w:val="005A0A9E"/>
    <w:rsid w:val="005A14DC"/>
    <w:rsid w:val="005A31DD"/>
    <w:rsid w:val="005A3977"/>
    <w:rsid w:val="005A400E"/>
    <w:rsid w:val="005A7D20"/>
    <w:rsid w:val="005B120D"/>
    <w:rsid w:val="005B1BF2"/>
    <w:rsid w:val="005B33CC"/>
    <w:rsid w:val="005B49A2"/>
    <w:rsid w:val="005B5478"/>
    <w:rsid w:val="005B5E42"/>
    <w:rsid w:val="005B6605"/>
    <w:rsid w:val="005B7505"/>
    <w:rsid w:val="005B75E2"/>
    <w:rsid w:val="005C0375"/>
    <w:rsid w:val="005C0C92"/>
    <w:rsid w:val="005C21E8"/>
    <w:rsid w:val="005C26E2"/>
    <w:rsid w:val="005C39A4"/>
    <w:rsid w:val="005C3ADD"/>
    <w:rsid w:val="005C4D3D"/>
    <w:rsid w:val="005C590F"/>
    <w:rsid w:val="005C793C"/>
    <w:rsid w:val="005C7B3A"/>
    <w:rsid w:val="005C7F25"/>
    <w:rsid w:val="005D0876"/>
    <w:rsid w:val="005D1455"/>
    <w:rsid w:val="005D2795"/>
    <w:rsid w:val="005D2852"/>
    <w:rsid w:val="005D296A"/>
    <w:rsid w:val="005D2CDA"/>
    <w:rsid w:val="005D3193"/>
    <w:rsid w:val="005D3345"/>
    <w:rsid w:val="005D3605"/>
    <w:rsid w:val="005D3C8C"/>
    <w:rsid w:val="005D57BA"/>
    <w:rsid w:val="005D6B72"/>
    <w:rsid w:val="005D726C"/>
    <w:rsid w:val="005D7915"/>
    <w:rsid w:val="005E06A8"/>
    <w:rsid w:val="005E4274"/>
    <w:rsid w:val="005E47BF"/>
    <w:rsid w:val="005E641F"/>
    <w:rsid w:val="005F4CD0"/>
    <w:rsid w:val="005F7E23"/>
    <w:rsid w:val="00600EBD"/>
    <w:rsid w:val="00601154"/>
    <w:rsid w:val="00602776"/>
    <w:rsid w:val="00602D38"/>
    <w:rsid w:val="00603CB4"/>
    <w:rsid w:val="00606DB3"/>
    <w:rsid w:val="0060799D"/>
    <w:rsid w:val="00607C1D"/>
    <w:rsid w:val="006128FF"/>
    <w:rsid w:val="00613420"/>
    <w:rsid w:val="00613E3A"/>
    <w:rsid w:val="00614C16"/>
    <w:rsid w:val="006169C5"/>
    <w:rsid w:val="00620837"/>
    <w:rsid w:val="00621579"/>
    <w:rsid w:val="006221EE"/>
    <w:rsid w:val="006224F8"/>
    <w:rsid w:val="00624B68"/>
    <w:rsid w:val="0063108E"/>
    <w:rsid w:val="00633D9E"/>
    <w:rsid w:val="0063654C"/>
    <w:rsid w:val="00636590"/>
    <w:rsid w:val="006376D9"/>
    <w:rsid w:val="00637EE0"/>
    <w:rsid w:val="0064068B"/>
    <w:rsid w:val="00640D30"/>
    <w:rsid w:val="00640D82"/>
    <w:rsid w:val="00641165"/>
    <w:rsid w:val="00641283"/>
    <w:rsid w:val="00650180"/>
    <w:rsid w:val="006504A0"/>
    <w:rsid w:val="006520E6"/>
    <w:rsid w:val="0065245F"/>
    <w:rsid w:val="0065487F"/>
    <w:rsid w:val="006558F8"/>
    <w:rsid w:val="00660529"/>
    <w:rsid w:val="00661481"/>
    <w:rsid w:val="0066183B"/>
    <w:rsid w:val="00664009"/>
    <w:rsid w:val="00665EEC"/>
    <w:rsid w:val="00674C6B"/>
    <w:rsid w:val="00677469"/>
    <w:rsid w:val="0068039D"/>
    <w:rsid w:val="006828B1"/>
    <w:rsid w:val="00683249"/>
    <w:rsid w:val="006841AF"/>
    <w:rsid w:val="00684F44"/>
    <w:rsid w:val="0068599E"/>
    <w:rsid w:val="00686A1A"/>
    <w:rsid w:val="00690183"/>
    <w:rsid w:val="006904BD"/>
    <w:rsid w:val="006916D1"/>
    <w:rsid w:val="00696000"/>
    <w:rsid w:val="00696F27"/>
    <w:rsid w:val="00697C2D"/>
    <w:rsid w:val="006A03FD"/>
    <w:rsid w:val="006A1B40"/>
    <w:rsid w:val="006A63EE"/>
    <w:rsid w:val="006A695D"/>
    <w:rsid w:val="006A7097"/>
    <w:rsid w:val="006A76FB"/>
    <w:rsid w:val="006A7B19"/>
    <w:rsid w:val="006B363E"/>
    <w:rsid w:val="006B68A3"/>
    <w:rsid w:val="006C4741"/>
    <w:rsid w:val="006C6641"/>
    <w:rsid w:val="006D3CF0"/>
    <w:rsid w:val="006D4338"/>
    <w:rsid w:val="006D4A2B"/>
    <w:rsid w:val="006D4B4C"/>
    <w:rsid w:val="006D655F"/>
    <w:rsid w:val="006D6BD9"/>
    <w:rsid w:val="006D7C05"/>
    <w:rsid w:val="006E0DF5"/>
    <w:rsid w:val="006E43DE"/>
    <w:rsid w:val="006E5DE3"/>
    <w:rsid w:val="006E5E80"/>
    <w:rsid w:val="006F14E8"/>
    <w:rsid w:val="006F1FFB"/>
    <w:rsid w:val="006F33D4"/>
    <w:rsid w:val="006F42E8"/>
    <w:rsid w:val="006F499B"/>
    <w:rsid w:val="006F6FFA"/>
    <w:rsid w:val="00700038"/>
    <w:rsid w:val="0070056C"/>
    <w:rsid w:val="00701B8E"/>
    <w:rsid w:val="00705384"/>
    <w:rsid w:val="00710C25"/>
    <w:rsid w:val="007113B6"/>
    <w:rsid w:val="00711673"/>
    <w:rsid w:val="0071202C"/>
    <w:rsid w:val="0071222D"/>
    <w:rsid w:val="00713C2C"/>
    <w:rsid w:val="007146C5"/>
    <w:rsid w:val="007157DA"/>
    <w:rsid w:val="00715B7E"/>
    <w:rsid w:val="0071608E"/>
    <w:rsid w:val="00724D64"/>
    <w:rsid w:val="00727BE3"/>
    <w:rsid w:val="00732621"/>
    <w:rsid w:val="007333E4"/>
    <w:rsid w:val="007337A7"/>
    <w:rsid w:val="00736514"/>
    <w:rsid w:val="007365C6"/>
    <w:rsid w:val="00736BE9"/>
    <w:rsid w:val="00737F91"/>
    <w:rsid w:val="00740A2D"/>
    <w:rsid w:val="00740FCF"/>
    <w:rsid w:val="00742B6D"/>
    <w:rsid w:val="00743A45"/>
    <w:rsid w:val="00746C11"/>
    <w:rsid w:val="00750540"/>
    <w:rsid w:val="007510DA"/>
    <w:rsid w:val="00752C34"/>
    <w:rsid w:val="0075568F"/>
    <w:rsid w:val="00756113"/>
    <w:rsid w:val="007578AD"/>
    <w:rsid w:val="0076033F"/>
    <w:rsid w:val="00763061"/>
    <w:rsid w:val="00767ADC"/>
    <w:rsid w:val="00770272"/>
    <w:rsid w:val="00771D5A"/>
    <w:rsid w:val="007731CA"/>
    <w:rsid w:val="0077507D"/>
    <w:rsid w:val="00775E7F"/>
    <w:rsid w:val="00777291"/>
    <w:rsid w:val="00777FC9"/>
    <w:rsid w:val="00780263"/>
    <w:rsid w:val="00780E86"/>
    <w:rsid w:val="0078330C"/>
    <w:rsid w:val="00783D4D"/>
    <w:rsid w:val="007843EC"/>
    <w:rsid w:val="00784E0B"/>
    <w:rsid w:val="00791D49"/>
    <w:rsid w:val="00792F74"/>
    <w:rsid w:val="00793205"/>
    <w:rsid w:val="00793462"/>
    <w:rsid w:val="007966D1"/>
    <w:rsid w:val="00797234"/>
    <w:rsid w:val="007A06FF"/>
    <w:rsid w:val="007A11E0"/>
    <w:rsid w:val="007A2B22"/>
    <w:rsid w:val="007A323E"/>
    <w:rsid w:val="007A6395"/>
    <w:rsid w:val="007B11E2"/>
    <w:rsid w:val="007B41E5"/>
    <w:rsid w:val="007B54F5"/>
    <w:rsid w:val="007B661A"/>
    <w:rsid w:val="007B6FAE"/>
    <w:rsid w:val="007C0FB8"/>
    <w:rsid w:val="007C421C"/>
    <w:rsid w:val="007C443A"/>
    <w:rsid w:val="007C4E56"/>
    <w:rsid w:val="007C5FCE"/>
    <w:rsid w:val="007C7E18"/>
    <w:rsid w:val="007D1154"/>
    <w:rsid w:val="007D3A70"/>
    <w:rsid w:val="007E05EB"/>
    <w:rsid w:val="007E0BB6"/>
    <w:rsid w:val="007E185E"/>
    <w:rsid w:val="007E2EA3"/>
    <w:rsid w:val="007E577C"/>
    <w:rsid w:val="007E5DFB"/>
    <w:rsid w:val="007E5F2C"/>
    <w:rsid w:val="007E685C"/>
    <w:rsid w:val="007F1D61"/>
    <w:rsid w:val="007F1F98"/>
    <w:rsid w:val="007F2469"/>
    <w:rsid w:val="007F40AF"/>
    <w:rsid w:val="007F64A7"/>
    <w:rsid w:val="0080049A"/>
    <w:rsid w:val="00802C50"/>
    <w:rsid w:val="00803464"/>
    <w:rsid w:val="00803937"/>
    <w:rsid w:val="008039F6"/>
    <w:rsid w:val="008054E8"/>
    <w:rsid w:val="00806A43"/>
    <w:rsid w:val="00810DD1"/>
    <w:rsid w:val="00810F81"/>
    <w:rsid w:val="00811CA3"/>
    <w:rsid w:val="008129A3"/>
    <w:rsid w:val="00813873"/>
    <w:rsid w:val="00814066"/>
    <w:rsid w:val="00815E72"/>
    <w:rsid w:val="00816869"/>
    <w:rsid w:val="00816889"/>
    <w:rsid w:val="00817869"/>
    <w:rsid w:val="00820611"/>
    <w:rsid w:val="00820C25"/>
    <w:rsid w:val="00821833"/>
    <w:rsid w:val="00821FFA"/>
    <w:rsid w:val="00823553"/>
    <w:rsid w:val="00824357"/>
    <w:rsid w:val="008262E7"/>
    <w:rsid w:val="008265FB"/>
    <w:rsid w:val="008303CE"/>
    <w:rsid w:val="008336CE"/>
    <w:rsid w:val="00834B09"/>
    <w:rsid w:val="00835349"/>
    <w:rsid w:val="0084024B"/>
    <w:rsid w:val="008410FC"/>
    <w:rsid w:val="00841303"/>
    <w:rsid w:val="0084387F"/>
    <w:rsid w:val="00847CC1"/>
    <w:rsid w:val="008518B3"/>
    <w:rsid w:val="008519E0"/>
    <w:rsid w:val="00853E4C"/>
    <w:rsid w:val="00854BC1"/>
    <w:rsid w:val="00857237"/>
    <w:rsid w:val="0086082E"/>
    <w:rsid w:val="008675F6"/>
    <w:rsid w:val="00872C47"/>
    <w:rsid w:val="00872EEF"/>
    <w:rsid w:val="0087367C"/>
    <w:rsid w:val="00873BF2"/>
    <w:rsid w:val="008753E1"/>
    <w:rsid w:val="0087542F"/>
    <w:rsid w:val="00875777"/>
    <w:rsid w:val="00877976"/>
    <w:rsid w:val="00880D35"/>
    <w:rsid w:val="008822F4"/>
    <w:rsid w:val="00882D8E"/>
    <w:rsid w:val="00883C80"/>
    <w:rsid w:val="008846D0"/>
    <w:rsid w:val="00885398"/>
    <w:rsid w:val="00885DB1"/>
    <w:rsid w:val="00887371"/>
    <w:rsid w:val="0089027E"/>
    <w:rsid w:val="008907F7"/>
    <w:rsid w:val="00891C55"/>
    <w:rsid w:val="00892F90"/>
    <w:rsid w:val="0089330F"/>
    <w:rsid w:val="00893F2C"/>
    <w:rsid w:val="008951C0"/>
    <w:rsid w:val="008A125B"/>
    <w:rsid w:val="008A1710"/>
    <w:rsid w:val="008A2A93"/>
    <w:rsid w:val="008A2F61"/>
    <w:rsid w:val="008A311E"/>
    <w:rsid w:val="008A59D4"/>
    <w:rsid w:val="008A6271"/>
    <w:rsid w:val="008B017B"/>
    <w:rsid w:val="008B0598"/>
    <w:rsid w:val="008B1537"/>
    <w:rsid w:val="008B3023"/>
    <w:rsid w:val="008B33E0"/>
    <w:rsid w:val="008B610A"/>
    <w:rsid w:val="008B761D"/>
    <w:rsid w:val="008C004E"/>
    <w:rsid w:val="008C3605"/>
    <w:rsid w:val="008C43C4"/>
    <w:rsid w:val="008C5A25"/>
    <w:rsid w:val="008C66B6"/>
    <w:rsid w:val="008C67F3"/>
    <w:rsid w:val="008C6EC7"/>
    <w:rsid w:val="008D0B05"/>
    <w:rsid w:val="008D2AFB"/>
    <w:rsid w:val="008D5D3F"/>
    <w:rsid w:val="008D6F1B"/>
    <w:rsid w:val="008E02A8"/>
    <w:rsid w:val="008E1002"/>
    <w:rsid w:val="008E1BF6"/>
    <w:rsid w:val="008E1E9C"/>
    <w:rsid w:val="008E53C2"/>
    <w:rsid w:val="008E753A"/>
    <w:rsid w:val="008F0AD6"/>
    <w:rsid w:val="008F13C5"/>
    <w:rsid w:val="008F18BA"/>
    <w:rsid w:val="008F3746"/>
    <w:rsid w:val="008F451A"/>
    <w:rsid w:val="008F7CEC"/>
    <w:rsid w:val="0090182D"/>
    <w:rsid w:val="0090371D"/>
    <w:rsid w:val="00904184"/>
    <w:rsid w:val="00904692"/>
    <w:rsid w:val="00905AB0"/>
    <w:rsid w:val="00907725"/>
    <w:rsid w:val="00910403"/>
    <w:rsid w:val="00911029"/>
    <w:rsid w:val="00911D12"/>
    <w:rsid w:val="00912AB6"/>
    <w:rsid w:val="00915433"/>
    <w:rsid w:val="0092185B"/>
    <w:rsid w:val="00921A83"/>
    <w:rsid w:val="00921BAA"/>
    <w:rsid w:val="0092241A"/>
    <w:rsid w:val="00924755"/>
    <w:rsid w:val="00925F18"/>
    <w:rsid w:val="00930A1C"/>
    <w:rsid w:val="00931500"/>
    <w:rsid w:val="0093154D"/>
    <w:rsid w:val="00936920"/>
    <w:rsid w:val="0093716B"/>
    <w:rsid w:val="00937D6E"/>
    <w:rsid w:val="00940972"/>
    <w:rsid w:val="00941E45"/>
    <w:rsid w:val="0094254E"/>
    <w:rsid w:val="00943076"/>
    <w:rsid w:val="009434B2"/>
    <w:rsid w:val="0094587B"/>
    <w:rsid w:val="009464D6"/>
    <w:rsid w:val="00946AED"/>
    <w:rsid w:val="00946F96"/>
    <w:rsid w:val="0094771E"/>
    <w:rsid w:val="00947928"/>
    <w:rsid w:val="00950AA1"/>
    <w:rsid w:val="00950B31"/>
    <w:rsid w:val="00952230"/>
    <w:rsid w:val="00954007"/>
    <w:rsid w:val="009550DA"/>
    <w:rsid w:val="009551B4"/>
    <w:rsid w:val="009559D1"/>
    <w:rsid w:val="009562B1"/>
    <w:rsid w:val="00957A64"/>
    <w:rsid w:val="009608E8"/>
    <w:rsid w:val="00963E51"/>
    <w:rsid w:val="00963EFC"/>
    <w:rsid w:val="00965C27"/>
    <w:rsid w:val="009674EC"/>
    <w:rsid w:val="0097161C"/>
    <w:rsid w:val="00971D36"/>
    <w:rsid w:val="009735C6"/>
    <w:rsid w:val="00974D72"/>
    <w:rsid w:val="009750AF"/>
    <w:rsid w:val="00980305"/>
    <w:rsid w:val="009808BA"/>
    <w:rsid w:val="009840D6"/>
    <w:rsid w:val="00984565"/>
    <w:rsid w:val="00986A46"/>
    <w:rsid w:val="00986EC2"/>
    <w:rsid w:val="00987C69"/>
    <w:rsid w:val="00990011"/>
    <w:rsid w:val="00990EA7"/>
    <w:rsid w:val="00991D05"/>
    <w:rsid w:val="009920F1"/>
    <w:rsid w:val="00992461"/>
    <w:rsid w:val="009926AF"/>
    <w:rsid w:val="00992899"/>
    <w:rsid w:val="009934CD"/>
    <w:rsid w:val="009937B1"/>
    <w:rsid w:val="009A33D7"/>
    <w:rsid w:val="009A416E"/>
    <w:rsid w:val="009A4377"/>
    <w:rsid w:val="009A5424"/>
    <w:rsid w:val="009B07A1"/>
    <w:rsid w:val="009B35B1"/>
    <w:rsid w:val="009B4C78"/>
    <w:rsid w:val="009B61F3"/>
    <w:rsid w:val="009C0306"/>
    <w:rsid w:val="009C114C"/>
    <w:rsid w:val="009C1D12"/>
    <w:rsid w:val="009C1D70"/>
    <w:rsid w:val="009C21BC"/>
    <w:rsid w:val="009C23C0"/>
    <w:rsid w:val="009C4186"/>
    <w:rsid w:val="009C47C1"/>
    <w:rsid w:val="009C5F49"/>
    <w:rsid w:val="009C706E"/>
    <w:rsid w:val="009D0F66"/>
    <w:rsid w:val="009D23A0"/>
    <w:rsid w:val="009D31F3"/>
    <w:rsid w:val="009D45DC"/>
    <w:rsid w:val="009D5983"/>
    <w:rsid w:val="009D71FF"/>
    <w:rsid w:val="009D7FBB"/>
    <w:rsid w:val="009E06EB"/>
    <w:rsid w:val="009E1582"/>
    <w:rsid w:val="009E1DAF"/>
    <w:rsid w:val="009E263E"/>
    <w:rsid w:val="009E3712"/>
    <w:rsid w:val="009E5ACA"/>
    <w:rsid w:val="009E73B2"/>
    <w:rsid w:val="009F0704"/>
    <w:rsid w:val="009F0E28"/>
    <w:rsid w:val="009F2895"/>
    <w:rsid w:val="009F3566"/>
    <w:rsid w:val="009F4DBA"/>
    <w:rsid w:val="009F55FA"/>
    <w:rsid w:val="009F6694"/>
    <w:rsid w:val="00A02351"/>
    <w:rsid w:val="00A07FD7"/>
    <w:rsid w:val="00A11543"/>
    <w:rsid w:val="00A128CA"/>
    <w:rsid w:val="00A128D9"/>
    <w:rsid w:val="00A129D1"/>
    <w:rsid w:val="00A1432E"/>
    <w:rsid w:val="00A16E20"/>
    <w:rsid w:val="00A17ECF"/>
    <w:rsid w:val="00A224E9"/>
    <w:rsid w:val="00A23D2B"/>
    <w:rsid w:val="00A244FA"/>
    <w:rsid w:val="00A27AFF"/>
    <w:rsid w:val="00A27B6D"/>
    <w:rsid w:val="00A27BBF"/>
    <w:rsid w:val="00A310B6"/>
    <w:rsid w:val="00A33763"/>
    <w:rsid w:val="00A35C09"/>
    <w:rsid w:val="00A3780D"/>
    <w:rsid w:val="00A37897"/>
    <w:rsid w:val="00A37A31"/>
    <w:rsid w:val="00A413A8"/>
    <w:rsid w:val="00A41565"/>
    <w:rsid w:val="00A41784"/>
    <w:rsid w:val="00A43945"/>
    <w:rsid w:val="00A4488D"/>
    <w:rsid w:val="00A526BB"/>
    <w:rsid w:val="00A55670"/>
    <w:rsid w:val="00A57218"/>
    <w:rsid w:val="00A616D4"/>
    <w:rsid w:val="00A616DD"/>
    <w:rsid w:val="00A61903"/>
    <w:rsid w:val="00A631A5"/>
    <w:rsid w:val="00A65E5A"/>
    <w:rsid w:val="00A65FC4"/>
    <w:rsid w:val="00A67091"/>
    <w:rsid w:val="00A677C7"/>
    <w:rsid w:val="00A72368"/>
    <w:rsid w:val="00A73251"/>
    <w:rsid w:val="00A73B68"/>
    <w:rsid w:val="00A755E4"/>
    <w:rsid w:val="00A758CA"/>
    <w:rsid w:val="00A75F60"/>
    <w:rsid w:val="00A820F8"/>
    <w:rsid w:val="00A840C2"/>
    <w:rsid w:val="00A867D6"/>
    <w:rsid w:val="00A86C22"/>
    <w:rsid w:val="00A90134"/>
    <w:rsid w:val="00A90584"/>
    <w:rsid w:val="00A915F8"/>
    <w:rsid w:val="00A9305D"/>
    <w:rsid w:val="00A93590"/>
    <w:rsid w:val="00A96399"/>
    <w:rsid w:val="00A96553"/>
    <w:rsid w:val="00AA3759"/>
    <w:rsid w:val="00AA4FC9"/>
    <w:rsid w:val="00AA574B"/>
    <w:rsid w:val="00AA5B4C"/>
    <w:rsid w:val="00AA7A2B"/>
    <w:rsid w:val="00AB356B"/>
    <w:rsid w:val="00AB478F"/>
    <w:rsid w:val="00AB508A"/>
    <w:rsid w:val="00AB593C"/>
    <w:rsid w:val="00AB5F67"/>
    <w:rsid w:val="00AC3893"/>
    <w:rsid w:val="00AC3B8E"/>
    <w:rsid w:val="00AC5053"/>
    <w:rsid w:val="00AC5319"/>
    <w:rsid w:val="00AD1D6B"/>
    <w:rsid w:val="00AD370A"/>
    <w:rsid w:val="00AD66F5"/>
    <w:rsid w:val="00AD7433"/>
    <w:rsid w:val="00AD7DB9"/>
    <w:rsid w:val="00AE0B74"/>
    <w:rsid w:val="00AE1053"/>
    <w:rsid w:val="00AE1B6E"/>
    <w:rsid w:val="00AE460E"/>
    <w:rsid w:val="00AE5C82"/>
    <w:rsid w:val="00AF1C49"/>
    <w:rsid w:val="00AF21EE"/>
    <w:rsid w:val="00AF739A"/>
    <w:rsid w:val="00B016AF"/>
    <w:rsid w:val="00B028DC"/>
    <w:rsid w:val="00B02DC6"/>
    <w:rsid w:val="00B0340E"/>
    <w:rsid w:val="00B03D1C"/>
    <w:rsid w:val="00B0440E"/>
    <w:rsid w:val="00B04A25"/>
    <w:rsid w:val="00B06914"/>
    <w:rsid w:val="00B107BB"/>
    <w:rsid w:val="00B11C98"/>
    <w:rsid w:val="00B13D3F"/>
    <w:rsid w:val="00B202F3"/>
    <w:rsid w:val="00B22925"/>
    <w:rsid w:val="00B22997"/>
    <w:rsid w:val="00B22A1F"/>
    <w:rsid w:val="00B23412"/>
    <w:rsid w:val="00B234C4"/>
    <w:rsid w:val="00B23B3E"/>
    <w:rsid w:val="00B23EF3"/>
    <w:rsid w:val="00B26FF1"/>
    <w:rsid w:val="00B319F3"/>
    <w:rsid w:val="00B3248B"/>
    <w:rsid w:val="00B35800"/>
    <w:rsid w:val="00B40380"/>
    <w:rsid w:val="00B431EB"/>
    <w:rsid w:val="00B43D28"/>
    <w:rsid w:val="00B44EB2"/>
    <w:rsid w:val="00B451C0"/>
    <w:rsid w:val="00B46559"/>
    <w:rsid w:val="00B47DC7"/>
    <w:rsid w:val="00B50460"/>
    <w:rsid w:val="00B5127B"/>
    <w:rsid w:val="00B516F5"/>
    <w:rsid w:val="00B51D82"/>
    <w:rsid w:val="00B52969"/>
    <w:rsid w:val="00B54E8F"/>
    <w:rsid w:val="00B562FB"/>
    <w:rsid w:val="00B56C5B"/>
    <w:rsid w:val="00B57D39"/>
    <w:rsid w:val="00B61864"/>
    <w:rsid w:val="00B61923"/>
    <w:rsid w:val="00B624C2"/>
    <w:rsid w:val="00B6280C"/>
    <w:rsid w:val="00B62F12"/>
    <w:rsid w:val="00B65460"/>
    <w:rsid w:val="00B65A8B"/>
    <w:rsid w:val="00B65C0B"/>
    <w:rsid w:val="00B66B8F"/>
    <w:rsid w:val="00B70B16"/>
    <w:rsid w:val="00B710A8"/>
    <w:rsid w:val="00B72B87"/>
    <w:rsid w:val="00B734BA"/>
    <w:rsid w:val="00B7519C"/>
    <w:rsid w:val="00B7552C"/>
    <w:rsid w:val="00B768D9"/>
    <w:rsid w:val="00B824EC"/>
    <w:rsid w:val="00B84770"/>
    <w:rsid w:val="00B8689B"/>
    <w:rsid w:val="00B878B8"/>
    <w:rsid w:val="00B87BB0"/>
    <w:rsid w:val="00B90FF3"/>
    <w:rsid w:val="00B9291D"/>
    <w:rsid w:val="00B934F1"/>
    <w:rsid w:val="00B93EE8"/>
    <w:rsid w:val="00B9427F"/>
    <w:rsid w:val="00B95217"/>
    <w:rsid w:val="00B958FF"/>
    <w:rsid w:val="00BA0F0F"/>
    <w:rsid w:val="00BA0FE7"/>
    <w:rsid w:val="00BA1544"/>
    <w:rsid w:val="00BA1E4D"/>
    <w:rsid w:val="00BA3BAF"/>
    <w:rsid w:val="00BA446E"/>
    <w:rsid w:val="00BA44EF"/>
    <w:rsid w:val="00BA59FB"/>
    <w:rsid w:val="00BA5FDF"/>
    <w:rsid w:val="00BA74A6"/>
    <w:rsid w:val="00BA77FA"/>
    <w:rsid w:val="00BB2478"/>
    <w:rsid w:val="00BB277E"/>
    <w:rsid w:val="00BB3077"/>
    <w:rsid w:val="00BB3A5A"/>
    <w:rsid w:val="00BB784D"/>
    <w:rsid w:val="00BC08A7"/>
    <w:rsid w:val="00BC23C6"/>
    <w:rsid w:val="00BC2871"/>
    <w:rsid w:val="00BC2E25"/>
    <w:rsid w:val="00BC39B8"/>
    <w:rsid w:val="00BC6F2B"/>
    <w:rsid w:val="00BC757A"/>
    <w:rsid w:val="00BC78E4"/>
    <w:rsid w:val="00BD1A05"/>
    <w:rsid w:val="00BD1F68"/>
    <w:rsid w:val="00BD3740"/>
    <w:rsid w:val="00BD3A9B"/>
    <w:rsid w:val="00BD4732"/>
    <w:rsid w:val="00BD4984"/>
    <w:rsid w:val="00BD64CC"/>
    <w:rsid w:val="00BE0076"/>
    <w:rsid w:val="00BE0632"/>
    <w:rsid w:val="00BE0FFF"/>
    <w:rsid w:val="00BE2285"/>
    <w:rsid w:val="00BE2DDC"/>
    <w:rsid w:val="00BE65C2"/>
    <w:rsid w:val="00BE79E7"/>
    <w:rsid w:val="00BF088F"/>
    <w:rsid w:val="00BF2061"/>
    <w:rsid w:val="00BF2110"/>
    <w:rsid w:val="00BF493C"/>
    <w:rsid w:val="00C00ABC"/>
    <w:rsid w:val="00C00C13"/>
    <w:rsid w:val="00C00FC5"/>
    <w:rsid w:val="00C03325"/>
    <w:rsid w:val="00C038E8"/>
    <w:rsid w:val="00C04C72"/>
    <w:rsid w:val="00C058BC"/>
    <w:rsid w:val="00C06B5B"/>
    <w:rsid w:val="00C07798"/>
    <w:rsid w:val="00C07AE4"/>
    <w:rsid w:val="00C14071"/>
    <w:rsid w:val="00C150F6"/>
    <w:rsid w:val="00C22FD5"/>
    <w:rsid w:val="00C249E5"/>
    <w:rsid w:val="00C24E01"/>
    <w:rsid w:val="00C2539C"/>
    <w:rsid w:val="00C255DA"/>
    <w:rsid w:val="00C317B7"/>
    <w:rsid w:val="00C31940"/>
    <w:rsid w:val="00C32620"/>
    <w:rsid w:val="00C32C20"/>
    <w:rsid w:val="00C34082"/>
    <w:rsid w:val="00C34FC4"/>
    <w:rsid w:val="00C3548D"/>
    <w:rsid w:val="00C367C2"/>
    <w:rsid w:val="00C418F7"/>
    <w:rsid w:val="00C41CD9"/>
    <w:rsid w:val="00C422F5"/>
    <w:rsid w:val="00C425D8"/>
    <w:rsid w:val="00C43219"/>
    <w:rsid w:val="00C43E0C"/>
    <w:rsid w:val="00C44FEA"/>
    <w:rsid w:val="00C470F1"/>
    <w:rsid w:val="00C5071F"/>
    <w:rsid w:val="00C51F19"/>
    <w:rsid w:val="00C53ABB"/>
    <w:rsid w:val="00C5437D"/>
    <w:rsid w:val="00C54D3C"/>
    <w:rsid w:val="00C550A6"/>
    <w:rsid w:val="00C55D92"/>
    <w:rsid w:val="00C56412"/>
    <w:rsid w:val="00C56C4D"/>
    <w:rsid w:val="00C57129"/>
    <w:rsid w:val="00C64D7E"/>
    <w:rsid w:val="00C677DB"/>
    <w:rsid w:val="00C71111"/>
    <w:rsid w:val="00C76986"/>
    <w:rsid w:val="00C80582"/>
    <w:rsid w:val="00C80EC8"/>
    <w:rsid w:val="00C82E90"/>
    <w:rsid w:val="00C83303"/>
    <w:rsid w:val="00C83B51"/>
    <w:rsid w:val="00C83EBA"/>
    <w:rsid w:val="00C841D5"/>
    <w:rsid w:val="00C84CFE"/>
    <w:rsid w:val="00C85D6C"/>
    <w:rsid w:val="00C86283"/>
    <w:rsid w:val="00C9029F"/>
    <w:rsid w:val="00C93C96"/>
    <w:rsid w:val="00C93F3A"/>
    <w:rsid w:val="00C95033"/>
    <w:rsid w:val="00C97643"/>
    <w:rsid w:val="00CA1D32"/>
    <w:rsid w:val="00CA3713"/>
    <w:rsid w:val="00CA57F9"/>
    <w:rsid w:val="00CA59BC"/>
    <w:rsid w:val="00CB35B4"/>
    <w:rsid w:val="00CB3BC7"/>
    <w:rsid w:val="00CB4B2C"/>
    <w:rsid w:val="00CB4F17"/>
    <w:rsid w:val="00CB5D0D"/>
    <w:rsid w:val="00CB767A"/>
    <w:rsid w:val="00CC272A"/>
    <w:rsid w:val="00CC28B6"/>
    <w:rsid w:val="00CC404A"/>
    <w:rsid w:val="00CC43B6"/>
    <w:rsid w:val="00CC4CC5"/>
    <w:rsid w:val="00CC5AC1"/>
    <w:rsid w:val="00CD0402"/>
    <w:rsid w:val="00CD193E"/>
    <w:rsid w:val="00CD2ACA"/>
    <w:rsid w:val="00CD357C"/>
    <w:rsid w:val="00CD3B26"/>
    <w:rsid w:val="00CD5ABC"/>
    <w:rsid w:val="00CD79A5"/>
    <w:rsid w:val="00CD79AB"/>
    <w:rsid w:val="00CE0596"/>
    <w:rsid w:val="00CE070E"/>
    <w:rsid w:val="00CE1DA9"/>
    <w:rsid w:val="00CE2D2E"/>
    <w:rsid w:val="00CE2E7D"/>
    <w:rsid w:val="00CE4130"/>
    <w:rsid w:val="00CF0EF4"/>
    <w:rsid w:val="00CF17A1"/>
    <w:rsid w:val="00CF4CBE"/>
    <w:rsid w:val="00CF6701"/>
    <w:rsid w:val="00D018C6"/>
    <w:rsid w:val="00D0209D"/>
    <w:rsid w:val="00D02118"/>
    <w:rsid w:val="00D03198"/>
    <w:rsid w:val="00D048F9"/>
    <w:rsid w:val="00D04BA0"/>
    <w:rsid w:val="00D04C9D"/>
    <w:rsid w:val="00D05E2D"/>
    <w:rsid w:val="00D07043"/>
    <w:rsid w:val="00D16855"/>
    <w:rsid w:val="00D200E2"/>
    <w:rsid w:val="00D245DB"/>
    <w:rsid w:val="00D25C72"/>
    <w:rsid w:val="00D25DDC"/>
    <w:rsid w:val="00D317E4"/>
    <w:rsid w:val="00D352CD"/>
    <w:rsid w:val="00D36D65"/>
    <w:rsid w:val="00D36F51"/>
    <w:rsid w:val="00D370DB"/>
    <w:rsid w:val="00D400D9"/>
    <w:rsid w:val="00D414A3"/>
    <w:rsid w:val="00D41FCD"/>
    <w:rsid w:val="00D42344"/>
    <w:rsid w:val="00D43078"/>
    <w:rsid w:val="00D44DBD"/>
    <w:rsid w:val="00D47CC2"/>
    <w:rsid w:val="00D60E01"/>
    <w:rsid w:val="00D63063"/>
    <w:rsid w:val="00D72E57"/>
    <w:rsid w:val="00D74A3F"/>
    <w:rsid w:val="00D75EC4"/>
    <w:rsid w:val="00D76045"/>
    <w:rsid w:val="00D76440"/>
    <w:rsid w:val="00D77D4A"/>
    <w:rsid w:val="00D8231C"/>
    <w:rsid w:val="00D85138"/>
    <w:rsid w:val="00D85D81"/>
    <w:rsid w:val="00D87116"/>
    <w:rsid w:val="00D9036E"/>
    <w:rsid w:val="00D90E7B"/>
    <w:rsid w:val="00D91371"/>
    <w:rsid w:val="00D93297"/>
    <w:rsid w:val="00D96EC7"/>
    <w:rsid w:val="00D97DEC"/>
    <w:rsid w:val="00DA076F"/>
    <w:rsid w:val="00DA1D72"/>
    <w:rsid w:val="00DA2D92"/>
    <w:rsid w:val="00DA49C6"/>
    <w:rsid w:val="00DA5996"/>
    <w:rsid w:val="00DA63F2"/>
    <w:rsid w:val="00DA731E"/>
    <w:rsid w:val="00DB26AD"/>
    <w:rsid w:val="00DB2E49"/>
    <w:rsid w:val="00DB393D"/>
    <w:rsid w:val="00DB5514"/>
    <w:rsid w:val="00DB5705"/>
    <w:rsid w:val="00DB6312"/>
    <w:rsid w:val="00DC5009"/>
    <w:rsid w:val="00DC5180"/>
    <w:rsid w:val="00DC62C9"/>
    <w:rsid w:val="00DC6724"/>
    <w:rsid w:val="00DC6ADC"/>
    <w:rsid w:val="00DC7264"/>
    <w:rsid w:val="00DD4D18"/>
    <w:rsid w:val="00DD51B4"/>
    <w:rsid w:val="00DD61A0"/>
    <w:rsid w:val="00DD64A8"/>
    <w:rsid w:val="00DE060E"/>
    <w:rsid w:val="00DE28D0"/>
    <w:rsid w:val="00DE4C3B"/>
    <w:rsid w:val="00DE729D"/>
    <w:rsid w:val="00DE7A3B"/>
    <w:rsid w:val="00DF20DB"/>
    <w:rsid w:val="00DF59BC"/>
    <w:rsid w:val="00DF5B00"/>
    <w:rsid w:val="00DF5C27"/>
    <w:rsid w:val="00DF6FF2"/>
    <w:rsid w:val="00E0371E"/>
    <w:rsid w:val="00E03A59"/>
    <w:rsid w:val="00E06144"/>
    <w:rsid w:val="00E07C0C"/>
    <w:rsid w:val="00E12010"/>
    <w:rsid w:val="00E122AE"/>
    <w:rsid w:val="00E144B5"/>
    <w:rsid w:val="00E15B21"/>
    <w:rsid w:val="00E23FFD"/>
    <w:rsid w:val="00E24B85"/>
    <w:rsid w:val="00E301E8"/>
    <w:rsid w:val="00E3287C"/>
    <w:rsid w:val="00E3333F"/>
    <w:rsid w:val="00E36153"/>
    <w:rsid w:val="00E4148E"/>
    <w:rsid w:val="00E4374E"/>
    <w:rsid w:val="00E4618A"/>
    <w:rsid w:val="00E465D3"/>
    <w:rsid w:val="00E5084F"/>
    <w:rsid w:val="00E51DE6"/>
    <w:rsid w:val="00E5333B"/>
    <w:rsid w:val="00E5637D"/>
    <w:rsid w:val="00E56F2D"/>
    <w:rsid w:val="00E60647"/>
    <w:rsid w:val="00E6086C"/>
    <w:rsid w:val="00E61431"/>
    <w:rsid w:val="00E63A6E"/>
    <w:rsid w:val="00E65297"/>
    <w:rsid w:val="00E653BA"/>
    <w:rsid w:val="00E700CB"/>
    <w:rsid w:val="00E71D4A"/>
    <w:rsid w:val="00E71DE9"/>
    <w:rsid w:val="00E72E99"/>
    <w:rsid w:val="00E76F16"/>
    <w:rsid w:val="00E7724F"/>
    <w:rsid w:val="00E7766B"/>
    <w:rsid w:val="00E77685"/>
    <w:rsid w:val="00E80098"/>
    <w:rsid w:val="00E82445"/>
    <w:rsid w:val="00E85348"/>
    <w:rsid w:val="00E85485"/>
    <w:rsid w:val="00E874D0"/>
    <w:rsid w:val="00E875F7"/>
    <w:rsid w:val="00E908C5"/>
    <w:rsid w:val="00E90B5B"/>
    <w:rsid w:val="00E93B48"/>
    <w:rsid w:val="00EA2451"/>
    <w:rsid w:val="00EB090D"/>
    <w:rsid w:val="00EB0922"/>
    <w:rsid w:val="00EB0B53"/>
    <w:rsid w:val="00EB0C40"/>
    <w:rsid w:val="00EB23BC"/>
    <w:rsid w:val="00EB2EC5"/>
    <w:rsid w:val="00EB39E3"/>
    <w:rsid w:val="00EB4C82"/>
    <w:rsid w:val="00EB4C91"/>
    <w:rsid w:val="00EB57A0"/>
    <w:rsid w:val="00EC12D2"/>
    <w:rsid w:val="00EC1693"/>
    <w:rsid w:val="00EC16A8"/>
    <w:rsid w:val="00EC1E14"/>
    <w:rsid w:val="00EC1E97"/>
    <w:rsid w:val="00EC4AEF"/>
    <w:rsid w:val="00EC6FE2"/>
    <w:rsid w:val="00EC7277"/>
    <w:rsid w:val="00EC7D00"/>
    <w:rsid w:val="00ED00A5"/>
    <w:rsid w:val="00ED46D8"/>
    <w:rsid w:val="00ED6997"/>
    <w:rsid w:val="00ED759D"/>
    <w:rsid w:val="00EE1352"/>
    <w:rsid w:val="00EE2925"/>
    <w:rsid w:val="00EE3C3E"/>
    <w:rsid w:val="00EE58FB"/>
    <w:rsid w:val="00EE774B"/>
    <w:rsid w:val="00EF10E7"/>
    <w:rsid w:val="00EF1C0E"/>
    <w:rsid w:val="00EF3241"/>
    <w:rsid w:val="00EF4D2B"/>
    <w:rsid w:val="00EF4DC6"/>
    <w:rsid w:val="00EF5677"/>
    <w:rsid w:val="00EF603A"/>
    <w:rsid w:val="00EF6EE6"/>
    <w:rsid w:val="00F00425"/>
    <w:rsid w:val="00F009CF"/>
    <w:rsid w:val="00F07310"/>
    <w:rsid w:val="00F07375"/>
    <w:rsid w:val="00F075CB"/>
    <w:rsid w:val="00F10DE0"/>
    <w:rsid w:val="00F114AF"/>
    <w:rsid w:val="00F11541"/>
    <w:rsid w:val="00F11702"/>
    <w:rsid w:val="00F11B0E"/>
    <w:rsid w:val="00F12DAB"/>
    <w:rsid w:val="00F12DC3"/>
    <w:rsid w:val="00F14242"/>
    <w:rsid w:val="00F14810"/>
    <w:rsid w:val="00F162C4"/>
    <w:rsid w:val="00F17978"/>
    <w:rsid w:val="00F216CE"/>
    <w:rsid w:val="00F22DAC"/>
    <w:rsid w:val="00F24407"/>
    <w:rsid w:val="00F245FF"/>
    <w:rsid w:val="00F25BAC"/>
    <w:rsid w:val="00F30C4C"/>
    <w:rsid w:val="00F31254"/>
    <w:rsid w:val="00F330B7"/>
    <w:rsid w:val="00F3357C"/>
    <w:rsid w:val="00F35452"/>
    <w:rsid w:val="00F3660F"/>
    <w:rsid w:val="00F41246"/>
    <w:rsid w:val="00F41CA2"/>
    <w:rsid w:val="00F4420D"/>
    <w:rsid w:val="00F47251"/>
    <w:rsid w:val="00F47A1A"/>
    <w:rsid w:val="00F47E52"/>
    <w:rsid w:val="00F50165"/>
    <w:rsid w:val="00F55B1E"/>
    <w:rsid w:val="00F56C4C"/>
    <w:rsid w:val="00F57102"/>
    <w:rsid w:val="00F61B57"/>
    <w:rsid w:val="00F63020"/>
    <w:rsid w:val="00F64599"/>
    <w:rsid w:val="00F64E33"/>
    <w:rsid w:val="00F6517E"/>
    <w:rsid w:val="00F677D1"/>
    <w:rsid w:val="00F721AB"/>
    <w:rsid w:val="00F73260"/>
    <w:rsid w:val="00F809E9"/>
    <w:rsid w:val="00F818E9"/>
    <w:rsid w:val="00F8394E"/>
    <w:rsid w:val="00F83B53"/>
    <w:rsid w:val="00F85822"/>
    <w:rsid w:val="00F86BB9"/>
    <w:rsid w:val="00F9090C"/>
    <w:rsid w:val="00F90B42"/>
    <w:rsid w:val="00F92651"/>
    <w:rsid w:val="00F93D45"/>
    <w:rsid w:val="00F9621E"/>
    <w:rsid w:val="00F96E83"/>
    <w:rsid w:val="00FA13E4"/>
    <w:rsid w:val="00FA319B"/>
    <w:rsid w:val="00FA3A92"/>
    <w:rsid w:val="00FA49B9"/>
    <w:rsid w:val="00FB20B4"/>
    <w:rsid w:val="00FB2881"/>
    <w:rsid w:val="00FB4380"/>
    <w:rsid w:val="00FB4A25"/>
    <w:rsid w:val="00FB56DE"/>
    <w:rsid w:val="00FB6BFF"/>
    <w:rsid w:val="00FC07A0"/>
    <w:rsid w:val="00FC1316"/>
    <w:rsid w:val="00FC1922"/>
    <w:rsid w:val="00FC27B4"/>
    <w:rsid w:val="00FC4094"/>
    <w:rsid w:val="00FC76B4"/>
    <w:rsid w:val="00FC7DAE"/>
    <w:rsid w:val="00FD18F6"/>
    <w:rsid w:val="00FD3A0E"/>
    <w:rsid w:val="00FD5AED"/>
    <w:rsid w:val="00FD7E86"/>
    <w:rsid w:val="00FE2820"/>
    <w:rsid w:val="00FE4A4F"/>
    <w:rsid w:val="00FE5A1B"/>
    <w:rsid w:val="00FE6502"/>
    <w:rsid w:val="00FE68C9"/>
    <w:rsid w:val="00FF0AD0"/>
    <w:rsid w:val="00FF3248"/>
    <w:rsid w:val="00FF411B"/>
    <w:rsid w:val="00FF5B54"/>
    <w:rsid w:val="00FF6582"/>
    <w:rsid w:val="00FF6746"/>
    <w:rsid w:val="00FF6B4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7BD0F"/>
  <w15:docId w15:val="{004B8CD0-9F93-41A9-94EC-53CFF656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apter Headline,Heading 1_TIS,ASAPHeading 1,H1,Main heading,Part,Document,h1,Chapter,Main Section,DPHead1,Project 1,RFS,1,Tempo Heading 1,Outline1,PIM 1,l1,Heading 1a,Heading A,Heading1,H1-Heading 1,Header 1,Legal Line 1,head 1,list 1"/>
    <w:basedOn w:val="Standard"/>
    <w:next w:val="Textbody"/>
    <w:qFormat/>
    <w:pPr>
      <w:ind w:left="340"/>
      <w:outlineLvl w:val="0"/>
    </w:pPr>
    <w:rPr>
      <w:b/>
      <w:bCs/>
      <w:sz w:val="26"/>
      <w:szCs w:val="26"/>
    </w:rPr>
  </w:style>
  <w:style w:type="paragraph" w:styleId="Heading2">
    <w:name w:val="heading 2"/>
    <w:aliases w:val="h2 main heading,Subhead A,H2,h2,Main normal,heading 2,A.B.C.,Level I for #'s,h21.2.3.,Heading21.2.3.,Heading 2_TIS,ASAPHeading 2,Sub-heading,style2,Chapter Title,Heading 1.1,2,Header 2,Func Header,Outline2,Major,Head2,Heading 2 Hidden,PIM2,l2"/>
    <w:basedOn w:val="Standard"/>
    <w:next w:val="Textbody"/>
    <w:qFormat/>
    <w:pPr>
      <w:keepNext/>
      <w:keepLines/>
      <w:spacing w:before="40"/>
      <w:outlineLvl w:val="1"/>
    </w:pPr>
    <w:rPr>
      <w:rFonts w:ascii="Cambria" w:hAnsi="Cambria" w:cs="F"/>
      <w:color w:val="365F91"/>
      <w:sz w:val="26"/>
      <w:szCs w:val="26"/>
    </w:rPr>
  </w:style>
  <w:style w:type="paragraph" w:styleId="Heading3">
    <w:name w:val="heading 3"/>
    <w:aliases w:val="h3 sub heading,Heading 3_TIS,ASAPHeading 3,h3,1.2.3.,Paragraph,Head3,3,Level 3 Head,H3,h31,Head31,31,2nd Level Head,Topic Title,top,sl3,Heading 3under,- Maj Side,Outline3,Minor,Tempo Heading 3,titre 1.1.1,見出し 3,subhead,1.,nv_überschrift3,l3"/>
    <w:basedOn w:val="Standard"/>
    <w:next w:val="Textbody"/>
    <w:qFormat/>
    <w:pPr>
      <w:keepNext/>
      <w:keepLines/>
      <w:spacing w:before="40"/>
      <w:outlineLvl w:val="2"/>
    </w:pPr>
    <w:rPr>
      <w:rFonts w:ascii="Cambria" w:hAnsi="Cambria" w:cs="F"/>
      <w:color w:val="243F60"/>
    </w:rPr>
  </w:style>
  <w:style w:type="paragraph" w:styleId="Heading4">
    <w:name w:val="heading 4"/>
    <w:aliases w:val="h4 sub sub heading,Heading 4_TIS,ASAPHeading 4,Map Title,Sub-paragraph,3rd Level Head,H4,Tempo Heading 4,h4,ITT t4,PA Micro Section,I4,4,l4,heading4,heading 4 + Indent: Left 0.5 in,a.,heading,Level 2 - a,Sub-Minor,Case Sub-Header,l4+toc4,14,¶"/>
    <w:basedOn w:val="Standard"/>
    <w:next w:val="Textbody"/>
    <w:qFormat/>
    <w:pPr>
      <w:keepNext/>
      <w:keepLines/>
      <w:spacing w:before="40" w:line="259" w:lineRule="auto"/>
      <w:ind w:left="864" w:hanging="864"/>
      <w:outlineLvl w:val="3"/>
    </w:pPr>
    <w:rPr>
      <w:rFonts w:ascii="Cambria" w:hAnsi="Cambria" w:cs="F"/>
      <w:i/>
      <w:iCs/>
      <w:color w:val="365F91"/>
      <w:lang w:bidi="ar-SA"/>
    </w:rPr>
  </w:style>
  <w:style w:type="paragraph" w:styleId="Heading5">
    <w:name w:val="heading 5"/>
    <w:basedOn w:val="Standard"/>
    <w:next w:val="Textbody"/>
    <w:qFormat/>
    <w:pPr>
      <w:keepNext/>
      <w:keepLines/>
      <w:spacing w:before="40" w:line="259" w:lineRule="auto"/>
      <w:ind w:left="1008" w:hanging="1008"/>
      <w:outlineLvl w:val="4"/>
    </w:pPr>
    <w:rPr>
      <w:rFonts w:ascii="Cambria" w:hAnsi="Cambria" w:cs="F"/>
      <w:color w:val="365F91"/>
      <w:lang w:bidi="ar-SA"/>
    </w:rPr>
  </w:style>
  <w:style w:type="paragraph" w:styleId="Heading6">
    <w:name w:val="heading 6"/>
    <w:basedOn w:val="Standard"/>
    <w:next w:val="Textbody"/>
    <w:qFormat/>
    <w:pPr>
      <w:keepNext/>
      <w:keepLines/>
      <w:spacing w:before="40" w:line="259" w:lineRule="auto"/>
      <w:ind w:left="1152" w:hanging="1152"/>
      <w:outlineLvl w:val="5"/>
    </w:pPr>
    <w:rPr>
      <w:rFonts w:ascii="Cambria" w:hAnsi="Cambria" w:cs="F"/>
      <w:color w:val="243F60"/>
      <w:lang w:bidi="ar-SA"/>
    </w:rPr>
  </w:style>
  <w:style w:type="paragraph" w:styleId="Heading7">
    <w:name w:val="heading 7"/>
    <w:basedOn w:val="Standard"/>
    <w:next w:val="Textbody"/>
    <w:qFormat/>
    <w:pPr>
      <w:keepNext/>
      <w:keepLines/>
      <w:spacing w:before="40" w:line="259" w:lineRule="auto"/>
      <w:ind w:left="1296" w:hanging="1296"/>
      <w:outlineLvl w:val="6"/>
    </w:pPr>
    <w:rPr>
      <w:rFonts w:ascii="Cambria" w:hAnsi="Cambria" w:cs="F"/>
      <w:i/>
      <w:iCs/>
      <w:color w:val="243F60"/>
      <w:lang w:bidi="ar-SA"/>
    </w:rPr>
  </w:style>
  <w:style w:type="paragraph" w:styleId="Heading8">
    <w:name w:val="heading 8"/>
    <w:basedOn w:val="Standard"/>
    <w:next w:val="Textbody"/>
    <w:qFormat/>
    <w:pPr>
      <w:keepNext/>
      <w:keepLines/>
      <w:spacing w:before="40" w:line="259" w:lineRule="auto"/>
      <w:ind w:left="1440" w:hanging="1440"/>
      <w:outlineLvl w:val="7"/>
    </w:pPr>
    <w:rPr>
      <w:rFonts w:ascii="Cambria" w:hAnsi="Cambria" w:cs="F"/>
      <w:color w:val="272727"/>
      <w:sz w:val="21"/>
      <w:szCs w:val="21"/>
      <w:lang w:bidi="ar-SA"/>
    </w:rPr>
  </w:style>
  <w:style w:type="paragraph" w:styleId="Heading9">
    <w:name w:val="heading 9"/>
    <w:basedOn w:val="Standard"/>
    <w:next w:val="Textbody"/>
    <w:qFormat/>
    <w:pPr>
      <w:keepNext/>
      <w:keepLines/>
      <w:spacing w:before="40" w:line="259" w:lineRule="auto"/>
      <w:ind w:left="1584" w:hanging="1584"/>
      <w:outlineLvl w:val="8"/>
    </w:pPr>
    <w:rPr>
      <w:rFonts w:ascii="Cambria" w:hAnsi="Cambria" w:cs="F"/>
      <w:i/>
      <w:iCs/>
      <w:color w:val="272727"/>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olor w:val="000000"/>
      <w:sz w:val="24"/>
      <w:szCs w:val="24"/>
      <w:lang w:bidi="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6"/>
      <w:szCs w:val="26"/>
    </w:rPr>
  </w:style>
  <w:style w:type="paragraph" w:styleId="List">
    <w:name w:val="List"/>
    <w:basedOn w:val="Textbody"/>
    <w:rPr>
      <w:rFonts w:cs="Arial"/>
    </w:rPr>
  </w:style>
  <w:style w:type="paragraph" w:styleId="Caption">
    <w:name w:val="caption"/>
    <w:basedOn w:val="Standard"/>
    <w:qFormat/>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Standard"/>
    <w:uiPriority w:val="34"/>
    <w:qFormat/>
    <w:pPr>
      <w:ind w:left="1053" w:hanging="360"/>
      <w:jc w:val="both"/>
    </w:pPr>
  </w:style>
  <w:style w:type="paragraph" w:customStyle="1" w:styleId="TableParagraph">
    <w:name w:val="Table Paragraph"/>
    <w:basedOn w:val="Standard"/>
    <w:qFormat/>
  </w:style>
  <w:style w:type="paragraph" w:styleId="Header">
    <w:name w:val="header"/>
    <w:basedOn w:val="Standard"/>
    <w:uiPriority w:val="99"/>
    <w:pPr>
      <w:suppressLineNumbers/>
      <w:tabs>
        <w:tab w:val="center" w:pos="4680"/>
        <w:tab w:val="right" w:pos="9360"/>
      </w:tabs>
    </w:pPr>
  </w:style>
  <w:style w:type="paragraph" w:styleId="Footer">
    <w:name w:val="footer"/>
    <w:aliases w:val="rf,RF,off footer"/>
    <w:basedOn w:val="Standard"/>
    <w:uiPriority w:val="99"/>
    <w:pPr>
      <w:suppressLineNumbers/>
      <w:tabs>
        <w:tab w:val="center" w:pos="4680"/>
        <w:tab w:val="right" w:pos="9360"/>
      </w:tabs>
    </w:pPr>
  </w:style>
  <w:style w:type="paragraph" w:customStyle="1" w:styleId="ContentsHeading">
    <w:name w:val="Contents Heading"/>
    <w:basedOn w:val="Heading1"/>
    <w:pPr>
      <w:keepNext/>
      <w:keepLines/>
      <w:suppressLineNumbers/>
      <w:spacing w:before="240" w:line="259" w:lineRule="auto"/>
      <w:ind w:left="0"/>
    </w:pPr>
    <w:rPr>
      <w:rFonts w:ascii="Cambria" w:hAnsi="Cambria" w:cs="F"/>
      <w:b w:val="0"/>
      <w:bCs w:val="0"/>
      <w:color w:val="365F91"/>
      <w:sz w:val="32"/>
      <w:szCs w:val="32"/>
      <w:lang w:bidi="ar-SA"/>
    </w:rPr>
  </w:style>
  <w:style w:type="paragraph" w:customStyle="1" w:styleId="Contents1">
    <w:name w:val="Contents 1"/>
    <w:basedOn w:val="Standard"/>
    <w:pPr>
      <w:tabs>
        <w:tab w:val="right" w:leader="dot" w:pos="9638"/>
      </w:tabs>
      <w:spacing w:after="100"/>
    </w:pPr>
  </w:style>
  <w:style w:type="paragraph" w:styleId="CommentText">
    <w:name w:val="annotation text"/>
    <w:basedOn w:val="Standard"/>
    <w:uiPriority w:val="99"/>
    <w:rPr>
      <w:sz w:val="20"/>
      <w:szCs w:val="20"/>
    </w:rPr>
  </w:style>
  <w:style w:type="paragraph" w:styleId="CommentSubject">
    <w:name w:val="annotation subject"/>
    <w:basedOn w:val="CommentText"/>
    <w:uiPriority w:val="99"/>
    <w:rPr>
      <w:b/>
      <w:bCs/>
    </w:rPr>
  </w:style>
  <w:style w:type="paragraph" w:styleId="BalloonText">
    <w:name w:val="Balloon Text"/>
    <w:basedOn w:val="Standard"/>
    <w:uiPriority w:val="99"/>
    <w:rPr>
      <w:rFonts w:ascii="Segoe UI" w:hAnsi="Segoe UI" w:cs="Segoe UI"/>
      <w:sz w:val="18"/>
      <w:szCs w:val="18"/>
    </w:rPr>
  </w:style>
  <w:style w:type="paragraph" w:customStyle="1" w:styleId="Contents2">
    <w:name w:val="Contents 2"/>
    <w:basedOn w:val="Standard"/>
    <w:pPr>
      <w:tabs>
        <w:tab w:val="right" w:leader="dot" w:pos="9575"/>
      </w:tabs>
      <w:spacing w:after="100"/>
      <w:ind w:left="220"/>
    </w:pPr>
  </w:style>
  <w:style w:type="paragraph" w:customStyle="1" w:styleId="Contents3">
    <w:name w:val="Contents 3"/>
    <w:basedOn w:val="Standard"/>
    <w:pPr>
      <w:tabs>
        <w:tab w:val="right" w:leader="dot" w:pos="9512"/>
      </w:tabs>
      <w:spacing w:after="100"/>
      <w:ind w:left="440"/>
    </w:pPr>
  </w:style>
  <w:style w:type="paragraph" w:customStyle="1" w:styleId="Contents4">
    <w:name w:val="Contents 4"/>
    <w:basedOn w:val="Standard"/>
    <w:pPr>
      <w:tabs>
        <w:tab w:val="right" w:leader="dot" w:pos="9449"/>
      </w:tabs>
      <w:spacing w:after="100" w:line="259" w:lineRule="auto"/>
      <w:ind w:left="660"/>
    </w:pPr>
    <w:rPr>
      <w:rFonts w:cs="F"/>
      <w:lang w:bidi="ar-SA"/>
    </w:rPr>
  </w:style>
  <w:style w:type="paragraph" w:customStyle="1" w:styleId="Contents5">
    <w:name w:val="Contents 5"/>
    <w:basedOn w:val="Standard"/>
    <w:pPr>
      <w:tabs>
        <w:tab w:val="right" w:leader="dot" w:pos="9386"/>
      </w:tabs>
      <w:spacing w:after="100" w:line="259" w:lineRule="auto"/>
      <w:ind w:left="880"/>
    </w:pPr>
    <w:rPr>
      <w:rFonts w:cs="F"/>
      <w:lang w:bidi="ar-SA"/>
    </w:rPr>
  </w:style>
  <w:style w:type="paragraph" w:customStyle="1" w:styleId="Contents6">
    <w:name w:val="Contents 6"/>
    <w:basedOn w:val="Standard"/>
    <w:pPr>
      <w:tabs>
        <w:tab w:val="right" w:leader="dot" w:pos="9323"/>
      </w:tabs>
      <w:spacing w:after="100" w:line="259" w:lineRule="auto"/>
      <w:ind w:left="1100"/>
    </w:pPr>
    <w:rPr>
      <w:rFonts w:cs="F"/>
      <w:lang w:bidi="ar-SA"/>
    </w:rPr>
  </w:style>
  <w:style w:type="paragraph" w:customStyle="1" w:styleId="Contents7">
    <w:name w:val="Contents 7"/>
    <w:basedOn w:val="Standard"/>
    <w:pPr>
      <w:tabs>
        <w:tab w:val="right" w:leader="dot" w:pos="9260"/>
      </w:tabs>
      <w:spacing w:after="100" w:line="259" w:lineRule="auto"/>
      <w:ind w:left="1320"/>
    </w:pPr>
    <w:rPr>
      <w:rFonts w:cs="F"/>
      <w:lang w:bidi="ar-SA"/>
    </w:rPr>
  </w:style>
  <w:style w:type="paragraph" w:customStyle="1" w:styleId="Contents8">
    <w:name w:val="Contents 8"/>
    <w:basedOn w:val="Standard"/>
    <w:pPr>
      <w:tabs>
        <w:tab w:val="right" w:leader="dot" w:pos="9197"/>
      </w:tabs>
      <w:spacing w:after="100" w:line="259" w:lineRule="auto"/>
      <w:ind w:left="1540"/>
    </w:pPr>
    <w:rPr>
      <w:rFonts w:cs="F"/>
      <w:lang w:bidi="ar-SA"/>
    </w:rPr>
  </w:style>
  <w:style w:type="paragraph" w:customStyle="1" w:styleId="Contents9">
    <w:name w:val="Contents 9"/>
    <w:basedOn w:val="Standard"/>
    <w:pPr>
      <w:tabs>
        <w:tab w:val="right" w:leader="dot" w:pos="9134"/>
      </w:tabs>
      <w:spacing w:after="100" w:line="259" w:lineRule="auto"/>
      <w:ind w:left="1760"/>
    </w:pPr>
    <w:rPr>
      <w:rFonts w:cs="F"/>
      <w:lang w:bidi="ar-SA"/>
    </w:rPr>
  </w:style>
  <w:style w:type="paragraph" w:customStyle="1" w:styleId="m2875791968400386154gmail-default">
    <w:name w:val="m_2875791968400386154gmail-default"/>
    <w:basedOn w:val="Standard"/>
    <w:pPr>
      <w:spacing w:before="28" w:after="100"/>
    </w:pPr>
    <w:rPr>
      <w:lang w:bidi="ar-SA"/>
    </w:rPr>
  </w:style>
  <w:style w:type="paragraph" w:customStyle="1" w:styleId="m2875791968400386154gmail-msonospacing">
    <w:name w:val="m_2875791968400386154gmail-msonospacing"/>
    <w:basedOn w:val="Standard"/>
    <w:pPr>
      <w:spacing w:before="28" w:after="100"/>
    </w:pPr>
    <w:rPr>
      <w:lang w:bidi="ar-SA"/>
    </w:rPr>
  </w:style>
  <w:style w:type="paragraph" w:customStyle="1" w:styleId="m2875791968400386154gmail-msolistparagraph">
    <w:name w:val="m_2875791968400386154gmail-msolistparagraph"/>
    <w:basedOn w:val="Standard"/>
    <w:pPr>
      <w:spacing w:before="28" w:after="100"/>
    </w:pPr>
    <w:rPr>
      <w:lang w:bidi="ar-SA"/>
    </w:rPr>
  </w:style>
  <w:style w:type="paragraph" w:customStyle="1" w:styleId="gmail-msolistparagraph">
    <w:name w:val="gmail-msolistparagraph"/>
    <w:basedOn w:val="Standard"/>
    <w:pPr>
      <w:spacing w:before="28" w:after="100"/>
    </w:pPr>
    <w:rPr>
      <w:lang w:bidi="ar-SA"/>
    </w:rPr>
  </w:style>
  <w:style w:type="paragraph" w:styleId="NoSpacing">
    <w:name w:val="No Spacing"/>
    <w:link w:val="NoSpacingChar"/>
    <w:uiPriority w:val="1"/>
    <w:qFormat/>
    <w:pPr>
      <w:widowControl/>
    </w:pPr>
    <w:rPr>
      <w:rFonts w:ascii="Times New Roman" w:eastAsia="Times New Roman" w:hAnsi="Times New Roman" w:cs="Times New Roman"/>
      <w:lang w:bidi="en-US"/>
    </w:rPr>
  </w:style>
  <w:style w:type="paragraph" w:styleId="BodyTextIndent2">
    <w:name w:val="Body Text Indent 2"/>
    <w:basedOn w:val="Standard"/>
    <w:pPr>
      <w:spacing w:after="120" w:line="480" w:lineRule="auto"/>
      <w:ind w:left="283"/>
    </w:pPr>
  </w:style>
  <w:style w:type="paragraph" w:styleId="BodyText2">
    <w:name w:val="Body Text 2"/>
    <w:basedOn w:val="Standard"/>
    <w:pPr>
      <w:spacing w:after="120" w:line="480" w:lineRule="auto"/>
    </w:pPr>
    <w:rPr>
      <w:lang w:val="en-IN" w:bidi="ar-SA"/>
    </w:rPr>
  </w:style>
  <w:style w:type="paragraph" w:styleId="BodyText3">
    <w:name w:val="Body Text 3"/>
    <w:basedOn w:val="Standard"/>
    <w:pPr>
      <w:spacing w:after="120" w:line="276" w:lineRule="auto"/>
    </w:pPr>
    <w:rPr>
      <w:sz w:val="16"/>
      <w:szCs w:val="16"/>
      <w:lang w:val="en-IN" w:bidi="ar-SA"/>
    </w:rPr>
  </w:style>
  <w:style w:type="paragraph" w:customStyle="1" w:styleId="Style10ptJustifiedLeft0Hanging035Linespacing">
    <w:name w:val="Style 10 pt Justified Left:  0&quot; Hanging:  0.35&quot; Line spacing:  ..."/>
    <w:basedOn w:val="Standard"/>
    <w:pPr>
      <w:spacing w:line="240" w:lineRule="atLeast"/>
      <w:ind w:left="504" w:hanging="504"/>
      <w:jc w:val="both"/>
    </w:pPr>
    <w:rPr>
      <w:rFonts w:ascii="Arial" w:hAnsi="Arial" w:cs="Arial"/>
      <w:sz w:val="20"/>
      <w:szCs w:val="20"/>
      <w:lang w:bidi="ar-SA"/>
    </w:rPr>
  </w:style>
  <w:style w:type="paragraph" w:customStyle="1" w:styleId="Deliverable">
    <w:name w:val="Deliverable"/>
    <w:basedOn w:val="Standard"/>
    <w:pPr>
      <w:keepNext/>
      <w:spacing w:before="240" w:after="120"/>
    </w:pPr>
    <w:rPr>
      <w:rFonts w:ascii="Arial" w:hAnsi="Arial" w:cs="Arial"/>
      <w:lang w:val="en-AU" w:bidi="ar-SA"/>
    </w:rPr>
  </w:style>
  <w:style w:type="paragraph" w:customStyle="1" w:styleId="Bullet1">
    <w:name w:val="Bullet1"/>
    <w:basedOn w:val="Standard"/>
    <w:pPr>
      <w:keepLines/>
      <w:tabs>
        <w:tab w:val="left" w:pos="720"/>
      </w:tabs>
      <w:spacing w:before="80" w:after="120"/>
      <w:ind w:left="360" w:hanging="360"/>
    </w:pPr>
    <w:rPr>
      <w:rFonts w:ascii="Arial" w:hAnsi="Arial" w:cs="Arial"/>
      <w:lang w:val="en-AU" w:bidi="ar-SA"/>
    </w:rPr>
  </w:style>
  <w:style w:type="paragraph" w:styleId="Title">
    <w:name w:val="Title"/>
    <w:basedOn w:val="Standard"/>
    <w:next w:val="Subtitle"/>
    <w:qFormat/>
    <w:pPr>
      <w:jc w:val="center"/>
    </w:pPr>
    <w:rPr>
      <w:rFonts w:ascii="Arial" w:hAnsi="Arial" w:cs="Arial"/>
      <w:b/>
      <w:bCs/>
      <w:u w:val="single"/>
      <w:lang w:bidi="ar-SA"/>
    </w:rPr>
  </w:style>
  <w:style w:type="paragraph" w:styleId="Subtitle">
    <w:name w:val="Subtitle"/>
    <w:basedOn w:val="Heading"/>
    <w:next w:val="Textbody"/>
    <w:link w:val="SubtitleChar"/>
    <w:qFormat/>
    <w:pPr>
      <w:jc w:val="center"/>
    </w:pPr>
    <w:rPr>
      <w:i/>
      <w:iCs/>
    </w:rPr>
  </w:style>
  <w:style w:type="paragraph" w:customStyle="1" w:styleId="Style9">
    <w:name w:val="Style9"/>
    <w:basedOn w:val="Standard"/>
    <w:pPr>
      <w:spacing w:before="120" w:line="240" w:lineRule="atLeast"/>
      <w:jc w:val="both"/>
    </w:pPr>
    <w:rPr>
      <w:rFonts w:ascii="Book Antiqua" w:hAnsi="Book Antiqua" w:cs="Book Antiqua"/>
      <w:lang w:val="en-GB" w:bidi="ar-SA"/>
    </w:rPr>
  </w:style>
  <w:style w:type="paragraph" w:customStyle="1" w:styleId="Subhead">
    <w:name w:val="Subhead"/>
    <w:basedOn w:val="Standard"/>
    <w:uiPriority w:val="99"/>
    <w:pPr>
      <w:keepNext/>
      <w:spacing w:after="80" w:line="280" w:lineRule="atLeast"/>
      <w:jc w:val="both"/>
    </w:pPr>
    <w:rPr>
      <w:rFonts w:ascii="Times" w:hAnsi="Times" w:cs="Times"/>
      <w:b/>
      <w:bCs/>
      <w:lang w:val="en-GB" w:bidi="ar-SA"/>
    </w:rPr>
  </w:style>
  <w:style w:type="paragraph" w:customStyle="1" w:styleId="Style10ptJustifiedLeft0Hanging035LinespacingLeft0">
    <w:name w:val="Style 10 pt Justified Left:  0&quot; Hanging:  0.35&quot; Line spacing:  ... + Left:  0..."/>
    <w:basedOn w:val="Style10ptJustifiedLeft0Hanging035Linespacing"/>
    <w:pPr>
      <w:ind w:left="0" w:firstLine="0"/>
    </w:pPr>
  </w:style>
  <w:style w:type="paragraph" w:customStyle="1" w:styleId="Listepuces1">
    <w:name w:val="Liste à puces 1"/>
    <w:basedOn w:val="Standard"/>
    <w:uiPriority w:val="99"/>
    <w:rPr>
      <w:rFonts w:ascii="Arial" w:hAnsi="Arial" w:cs="Arial"/>
      <w:sz w:val="20"/>
      <w:szCs w:val="20"/>
      <w:lang w:bidi="ar-SA"/>
    </w:rPr>
  </w:style>
  <w:style w:type="paragraph" w:styleId="NormalWeb">
    <w:name w:val="Normal (Web)"/>
    <w:basedOn w:val="Standard"/>
    <w:uiPriority w:val="99"/>
    <w:pPr>
      <w:spacing w:before="28" w:after="100"/>
    </w:pPr>
    <w:rPr>
      <w:rFonts w:eastAsia="Batang"/>
      <w:lang w:eastAsia="ko-KR" w:bidi="ar-SA"/>
    </w:rPr>
  </w:style>
  <w:style w:type="character" w:customStyle="1" w:styleId="Heading2Char">
    <w:name w:val="Heading 2 Char"/>
    <w:aliases w:val="h2 main heading Char,Subhead A Char,H2 Char,h2 Char,Main normal Char,heading 2 Char,A.B.C. Char,Level I for #'s Char,h21.2.3. Char,Heading21.2.3. Char,Heading 2_TIS Char,ASAPHeading 2 Char,Sub-heading Char,style2 Char,Chapter Title Char"/>
    <w:basedOn w:val="DefaultParagraphFont"/>
    <w:rPr>
      <w:rFonts w:ascii="Cambria" w:hAnsi="Cambria" w:cs="F"/>
      <w:color w:val="365F91"/>
      <w:sz w:val="26"/>
      <w:szCs w:val="26"/>
      <w:lang w:bidi="en-US"/>
    </w:rPr>
  </w:style>
  <w:style w:type="character" w:customStyle="1" w:styleId="Heading3Char">
    <w:name w:val="Heading 3 Char"/>
    <w:aliases w:val="h3 sub heading Char,Heading 3_TIS Char,ASAPHeading 3 Char,h3 Char,1.2.3. Char,Paragraph Char,Head3 Char,3 Char,Level 3 Head Char,H3 Char,h31 Char,Head31 Char,31 Char,2nd Level Head Char,Topic Title Char,top Char,sl3 Char,- Maj Side Char"/>
    <w:basedOn w:val="DefaultParagraphFont"/>
    <w:uiPriority w:val="9"/>
    <w:rPr>
      <w:rFonts w:ascii="Cambria" w:hAnsi="Cambria" w:cs="F"/>
      <w:color w:val="243F60"/>
      <w:sz w:val="24"/>
      <w:szCs w:val="24"/>
      <w:lang w:bidi="en-U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uiPriority w:val="99"/>
    <w:rPr>
      <w:rFonts w:ascii="Times New Roman" w:eastAsia="Times New Roman" w:hAnsi="Times New Roman" w:cs="Times New Roman"/>
      <w:lang w:bidi="en-US"/>
    </w:rPr>
  </w:style>
  <w:style w:type="character" w:customStyle="1" w:styleId="FooterChar">
    <w:name w:val="Footer Char"/>
    <w:aliases w:val="rf Char,RF Char,off footer Char"/>
    <w:basedOn w:val="DefaultParagraphFont"/>
    <w:uiPriority w:val="99"/>
    <w:rPr>
      <w:rFonts w:ascii="Times New Roman" w:eastAsia="Times New Roman" w:hAnsi="Times New Roman" w:cs="Times New Roman"/>
      <w:lang w:bidi="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uiPriority w:val="99"/>
    <w:rPr>
      <w:rFonts w:ascii="Times New Roman" w:eastAsia="Times New Roman" w:hAnsi="Times New Roman" w:cs="Times New Roman"/>
      <w:sz w:val="20"/>
      <w:szCs w:val="20"/>
      <w:lang w:bidi="en-US"/>
    </w:rPr>
  </w:style>
  <w:style w:type="character" w:customStyle="1" w:styleId="CommentSubjectChar">
    <w:name w:val="Comment Subject Char"/>
    <w:basedOn w:val="CommentTextChar"/>
    <w:uiPriority w:val="99"/>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uiPriority w:val="99"/>
    <w:rPr>
      <w:rFonts w:ascii="Segoe UI" w:eastAsia="Times New Roman" w:hAnsi="Segoe UI" w:cs="Segoe UI"/>
      <w:sz w:val="18"/>
      <w:szCs w:val="18"/>
      <w:lang w:bidi="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uiPriority w:val="34"/>
    <w:qFormat/>
    <w:rPr>
      <w:rFonts w:ascii="Times New Roman" w:eastAsia="Times New Roman" w:hAnsi="Times New Roman" w:cs="Times New Roman"/>
      <w:lang w:bidi="en-US"/>
    </w:rPr>
  </w:style>
  <w:style w:type="character" w:customStyle="1" w:styleId="Heading1Char">
    <w:name w:val="Heading 1 Char"/>
    <w:aliases w:val="Chapter Headline Char,Heading 1_TIS Char,ASAPHeading 1 Char,H1 Char,Main heading Char,Part Char,Document Char,h1 Char,Chapter Char,Main Section Char,DPHead1 Char,Heading Char,Project 1 Char,RFS Char,1 Char,Tempo Heading 1 Char,PIM 1 Char"/>
    <w:basedOn w:val="DefaultParagraphFont"/>
    <w:uiPriority w:val="9"/>
    <w:rPr>
      <w:rFonts w:ascii="Times New Roman" w:eastAsia="Times New Roman" w:hAnsi="Times New Roman" w:cs="Times New Roman"/>
      <w:b/>
      <w:bCs/>
      <w:sz w:val="26"/>
      <w:szCs w:val="26"/>
      <w:lang w:bidi="en-US"/>
    </w:rPr>
  </w:style>
  <w:style w:type="character" w:customStyle="1" w:styleId="BodyTextChar">
    <w:name w:val="Body Text Char"/>
    <w:basedOn w:val="DefaultParagraphFont"/>
    <w:uiPriority w:val="99"/>
    <w:rPr>
      <w:rFonts w:ascii="Times New Roman" w:eastAsia="Times New Roman" w:hAnsi="Times New Roman" w:cs="Times New Roman"/>
      <w:sz w:val="26"/>
      <w:szCs w:val="26"/>
      <w:lang w:bidi="en-US"/>
    </w:rPr>
  </w:style>
  <w:style w:type="character" w:customStyle="1" w:styleId="BodyTextIndent2Char">
    <w:name w:val="Body Text Indent 2 Char"/>
    <w:basedOn w:val="DefaultParagraphFont"/>
    <w:rPr>
      <w:rFonts w:ascii="Times New Roman" w:eastAsia="Times New Roman" w:hAnsi="Times New Roman" w:cs="Times New Roman"/>
      <w:lang w:bidi="en-US"/>
    </w:rPr>
  </w:style>
  <w:style w:type="character" w:customStyle="1" w:styleId="BodyText2Char">
    <w:name w:val="Body Text 2 Char"/>
    <w:basedOn w:val="DefaultParagraphFont"/>
    <w:rPr>
      <w:rFonts w:ascii="Calibri" w:eastAsia="Times New Roman" w:hAnsi="Calibri" w:cs="Times New Roman"/>
      <w:lang w:val="en-IN"/>
    </w:rPr>
  </w:style>
  <w:style w:type="character" w:customStyle="1" w:styleId="BodyText3Char">
    <w:name w:val="Body Text 3 Char"/>
    <w:basedOn w:val="DefaultParagraphFont"/>
    <w:rPr>
      <w:rFonts w:ascii="Calibri" w:eastAsia="Times New Roman" w:hAnsi="Calibri" w:cs="Times New Roman"/>
      <w:sz w:val="16"/>
      <w:szCs w:val="16"/>
      <w:lang w:val="en-IN"/>
    </w:rPr>
  </w:style>
  <w:style w:type="character" w:customStyle="1" w:styleId="TitleChar">
    <w:name w:val="Title Char"/>
    <w:basedOn w:val="DefaultParagraphFont"/>
    <w:rPr>
      <w:rFonts w:ascii="Arial" w:eastAsia="Times New Roman" w:hAnsi="Arial" w:cs="Arial"/>
      <w:b/>
      <w:bCs/>
      <w:sz w:val="24"/>
      <w:szCs w:val="24"/>
      <w:u w:val="single"/>
    </w:rPr>
  </w:style>
  <w:style w:type="character" w:customStyle="1" w:styleId="Heading4Char">
    <w:name w:val="Heading 4 Char"/>
    <w:aliases w:val="h4 sub sub heading Char,Heading 4_TIS Char,ASAPHeading 4 Char,Map Title Char,Sub-paragraph Char,3rd Level Head Char,H4 Char,Tempo Heading 4 Char,h4 Char,ITT t4 Char,PA Micro Section Char,I4 Char,4 Char,l4 Char,heading4 Char,a. Char,¶ Char"/>
    <w:basedOn w:val="DefaultParagraphFont"/>
    <w:rPr>
      <w:rFonts w:ascii="Cambria" w:hAnsi="Cambria" w:cs="F"/>
      <w:i/>
      <w:iCs/>
      <w:color w:val="365F91"/>
    </w:rPr>
  </w:style>
  <w:style w:type="character" w:customStyle="1" w:styleId="Heading5Char">
    <w:name w:val="Heading 5 Char"/>
    <w:basedOn w:val="DefaultParagraphFont"/>
    <w:rPr>
      <w:rFonts w:ascii="Cambria" w:hAnsi="Cambria" w:cs="F"/>
      <w:color w:val="365F91"/>
    </w:rPr>
  </w:style>
  <w:style w:type="character" w:customStyle="1" w:styleId="Heading6Char">
    <w:name w:val="Heading 6 Char"/>
    <w:basedOn w:val="DefaultParagraphFont"/>
    <w:rPr>
      <w:rFonts w:ascii="Cambria" w:hAnsi="Cambria" w:cs="F"/>
      <w:color w:val="243F60"/>
    </w:rPr>
  </w:style>
  <w:style w:type="character" w:customStyle="1" w:styleId="Heading7Char">
    <w:name w:val="Heading 7 Char"/>
    <w:basedOn w:val="DefaultParagraphFont"/>
    <w:rPr>
      <w:rFonts w:ascii="Cambria" w:hAnsi="Cambria" w:cs="F"/>
      <w:i/>
      <w:iCs/>
      <w:color w:val="243F60"/>
    </w:rPr>
  </w:style>
  <w:style w:type="character" w:customStyle="1" w:styleId="Heading8Char">
    <w:name w:val="Heading 8 Char"/>
    <w:basedOn w:val="DefaultParagraphFont"/>
    <w:rPr>
      <w:rFonts w:ascii="Cambria" w:hAnsi="Cambria" w:cs="F"/>
      <w:color w:val="272727"/>
      <w:sz w:val="21"/>
      <w:szCs w:val="21"/>
    </w:rPr>
  </w:style>
  <w:style w:type="character" w:customStyle="1" w:styleId="Heading9Char">
    <w:name w:val="Heading 9 Char"/>
    <w:basedOn w:val="DefaultParagraphFont"/>
    <w:rPr>
      <w:rFonts w:ascii="Cambria" w:hAnsi="Cambria" w:cs="F"/>
      <w:i/>
      <w:iCs/>
      <w:color w:val="272727"/>
      <w:sz w:val="21"/>
      <w:szCs w:val="21"/>
    </w:rPr>
  </w:style>
  <w:style w:type="character" w:customStyle="1" w:styleId="ListLabel1">
    <w:name w:val="ListLabel 1"/>
    <w:rPr>
      <w:sz w:val="22"/>
      <w:szCs w:val="22"/>
    </w:rPr>
  </w:style>
  <w:style w:type="character" w:customStyle="1" w:styleId="ListLabel2">
    <w:name w:val="ListLabel 2"/>
    <w:rPr>
      <w:sz w:val="22"/>
    </w:rPr>
  </w:style>
  <w:style w:type="character" w:customStyle="1" w:styleId="ListLabel3">
    <w:name w:val="ListLabel 3"/>
    <w:rPr>
      <w:rFonts w:cs="Courier New"/>
    </w:rPr>
  </w:style>
  <w:style w:type="character" w:customStyle="1" w:styleId="ListLabel4">
    <w:name w:val="ListLabel 4"/>
    <w:rPr>
      <w:rFonts w:cs="Calibri"/>
      <w:sz w:val="22"/>
      <w:szCs w:val="22"/>
    </w:rPr>
  </w:style>
  <w:style w:type="character" w:customStyle="1" w:styleId="ListLabel5">
    <w:name w:val="ListLabel 5"/>
    <w:rPr>
      <w:b/>
    </w:rPr>
  </w:style>
  <w:style w:type="character" w:customStyle="1" w:styleId="ListLabel6">
    <w:name w:val="ListLabel 6"/>
    <w:rPr>
      <w:lang w:val="en-US" w:eastAsia="en-US" w:bidi="en-US"/>
    </w:rPr>
  </w:style>
  <w:style w:type="character" w:customStyle="1" w:styleId="ListLabel7">
    <w:name w:val="ListLabel 7"/>
    <w:rPr>
      <w:rFonts w:cs="Times New Roman"/>
    </w:rPr>
  </w:style>
  <w:style w:type="character" w:customStyle="1" w:styleId="ListLabel8">
    <w:name w:val="ListLabel 8"/>
    <w:rPr>
      <w:b w:val="0"/>
      <w:i w:val="0"/>
      <w:sz w:val="16"/>
    </w:rPr>
  </w:style>
  <w:style w:type="character" w:customStyle="1" w:styleId="ListLabel9">
    <w:name w:val="ListLabel 9"/>
    <w:rPr>
      <w:sz w:val="20"/>
    </w:rPr>
  </w:style>
  <w:style w:type="character" w:customStyle="1" w:styleId="ListLabel10">
    <w:name w:val="ListLabel 10"/>
    <w:rPr>
      <w:sz w:val="24"/>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9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character" w:styleId="Hyperlink">
    <w:name w:val="Hyperlink"/>
    <w:basedOn w:val="DefaultParagraphFont"/>
    <w:uiPriority w:val="99"/>
    <w:unhideWhenUsed/>
    <w:rsid w:val="004D08AD"/>
    <w:rPr>
      <w:color w:val="0563C1" w:themeColor="hyperlink"/>
      <w:u w:val="single"/>
    </w:rPr>
  </w:style>
  <w:style w:type="paragraph" w:styleId="BodyText">
    <w:name w:val="Body Text"/>
    <w:basedOn w:val="Normal"/>
    <w:link w:val="BodyTextChar1"/>
    <w:uiPriority w:val="99"/>
    <w:unhideWhenUsed/>
    <w:rsid w:val="008518B3"/>
    <w:pPr>
      <w:spacing w:after="120"/>
    </w:pPr>
  </w:style>
  <w:style w:type="character" w:customStyle="1" w:styleId="BodyTextChar1">
    <w:name w:val="Body Text Char1"/>
    <w:basedOn w:val="DefaultParagraphFont"/>
    <w:link w:val="BodyText"/>
    <w:rsid w:val="008518B3"/>
  </w:style>
  <w:style w:type="paragraph" w:customStyle="1" w:styleId="Default">
    <w:name w:val="Default"/>
    <w:rsid w:val="006128FF"/>
    <w:pPr>
      <w:widowControl/>
      <w:suppressAutoHyphens w:val="0"/>
      <w:autoSpaceDE w:val="0"/>
      <w:adjustRightInd w:val="0"/>
      <w:textAlignment w:val="auto"/>
    </w:pPr>
    <w:rPr>
      <w:rFonts w:ascii="Arial" w:eastAsia="Times New Roman" w:hAnsi="Arial" w:cs="Arial"/>
      <w:color w:val="000000"/>
      <w:kern w:val="0"/>
      <w:sz w:val="24"/>
      <w:szCs w:val="24"/>
    </w:rPr>
  </w:style>
  <w:style w:type="paragraph" w:customStyle="1" w:styleId="zcontents">
    <w:name w:val="zcontents"/>
    <w:basedOn w:val="Normal"/>
    <w:semiHidden/>
    <w:rsid w:val="00740FCF"/>
    <w:pPr>
      <w:widowControl/>
      <w:suppressAutoHyphens w:val="0"/>
      <w:autoSpaceDN/>
      <w:spacing w:after="260"/>
      <w:textAlignment w:val="auto"/>
    </w:pPr>
    <w:rPr>
      <w:rFonts w:ascii="Times New Roman" w:eastAsia="Times New Roman" w:hAnsi="Times New Roman" w:cs="Times New Roman"/>
      <w:b/>
      <w:color w:val="000080"/>
      <w:kern w:val="0"/>
      <w:sz w:val="32"/>
      <w:szCs w:val="20"/>
    </w:rPr>
  </w:style>
  <w:style w:type="paragraph" w:styleId="ListBullet">
    <w:name w:val="List Bullet"/>
    <w:basedOn w:val="BodyText"/>
    <w:rsid w:val="00740FCF"/>
    <w:pPr>
      <w:widowControl/>
      <w:numPr>
        <w:numId w:val="67"/>
      </w:numPr>
      <w:suppressAutoHyphens w:val="0"/>
      <w:autoSpaceDN/>
      <w:spacing w:before="130" w:after="130"/>
      <w:jc w:val="both"/>
      <w:textAlignment w:val="auto"/>
    </w:pPr>
    <w:rPr>
      <w:rFonts w:ascii="Times New Roman" w:eastAsia="Times New Roman" w:hAnsi="Times New Roman" w:cs="Times New Roman"/>
      <w:kern w:val="0"/>
      <w:szCs w:val="20"/>
    </w:rPr>
  </w:style>
  <w:style w:type="table" w:customStyle="1" w:styleId="GridTable4-Accent51">
    <w:name w:val="Grid Table 4 - Accent 5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Bullet2">
    <w:name w:val="List Bullet 2"/>
    <w:basedOn w:val="ListBullet"/>
    <w:rsid w:val="00740FCF"/>
    <w:pPr>
      <w:numPr>
        <w:numId w:val="68"/>
      </w:numPr>
    </w:pPr>
  </w:style>
  <w:style w:type="paragraph" w:styleId="ListBullet3">
    <w:name w:val="List Bullet 3"/>
    <w:basedOn w:val="Normal"/>
    <w:unhideWhenUsed/>
    <w:rsid w:val="00740FCF"/>
    <w:pPr>
      <w:widowControl/>
      <w:numPr>
        <w:numId w:val="69"/>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styleId="ListBullet4">
    <w:name w:val="List Bullet 4"/>
    <w:basedOn w:val="Normal"/>
    <w:unhideWhenUsed/>
    <w:rsid w:val="00740FCF"/>
    <w:pPr>
      <w:widowControl/>
      <w:numPr>
        <w:numId w:val="70"/>
      </w:numPr>
      <w:suppressAutoHyphens w:val="0"/>
      <w:autoSpaceDN/>
      <w:spacing w:after="160" w:line="259" w:lineRule="auto"/>
      <w:contextualSpacing/>
      <w:textAlignment w:val="auto"/>
    </w:pPr>
    <w:rPr>
      <w:rFonts w:asciiTheme="minorHAnsi" w:eastAsiaTheme="minorHAnsi" w:hAnsiTheme="minorHAnsi" w:cstheme="minorBidi"/>
      <w:kern w:val="0"/>
    </w:rPr>
  </w:style>
  <w:style w:type="table" w:styleId="MediumGrid3-Accent1">
    <w:name w:val="Medium Grid 3 Accent 1"/>
    <w:basedOn w:val="TableNormal"/>
    <w:uiPriority w:val="69"/>
    <w:rsid w:val="00740FCF"/>
    <w:pPr>
      <w:widowControl/>
      <w:suppressAutoHyphens w:val="0"/>
      <w:autoSpaceDN/>
      <w:textAlignment w:val="auto"/>
    </w:pPr>
    <w:rPr>
      <w:rFonts w:ascii="Tms Rmn" w:eastAsia="Times New Roman" w:hAnsi="Tms Rmn" w:cs="Times New Roman"/>
      <w:kern w:val="0"/>
      <w:sz w:val="20"/>
      <w:szCs w:val="20"/>
      <w:lang w:val="en-IN" w:eastAsia="en-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ListTable3-Accent11">
    <w:name w:val="List Table 3 - Accent 11"/>
    <w:basedOn w:val="TableNormal"/>
    <w:uiPriority w:val="48"/>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Light1">
    <w:name w:val="Table Grid Light1"/>
    <w:basedOn w:val="TableNormal"/>
    <w:uiPriority w:val="40"/>
    <w:rsid w:val="00740FCF"/>
    <w:pPr>
      <w:widowControl/>
      <w:suppressAutoHyphens w:val="0"/>
      <w:autoSpaceDN/>
      <w:textAlignment w:val="auto"/>
    </w:pPr>
    <w:rPr>
      <w:rFonts w:asciiTheme="minorHAnsi" w:eastAsiaTheme="minorHAnsi" w:hAnsiTheme="minorHAnsi" w:cstheme="minorBidi"/>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ParagraphFontParaCharCharCharCharCharCharCharCharCharCharCharCharCharCharCharCharCharCharChar">
    <w:name w:val="Default Paragraph Font Para Char Char Char Char Char Char Char Char Char Char Char Char Char Char Char Char Char Char Char"/>
    <w:basedOn w:val="Normal"/>
    <w:rsid w:val="00740FCF"/>
    <w:pPr>
      <w:widowControl/>
      <w:suppressAutoHyphens w:val="0"/>
      <w:autoSpaceDN/>
      <w:spacing w:after="160" w:line="240" w:lineRule="exact"/>
      <w:textAlignment w:val="auto"/>
    </w:pPr>
    <w:rPr>
      <w:rFonts w:ascii="Verdana" w:eastAsia="Times New Roman" w:hAnsi="Verdana" w:cs="Times New Roman"/>
      <w:kern w:val="0"/>
      <w:sz w:val="20"/>
      <w:szCs w:val="20"/>
    </w:rPr>
  </w:style>
  <w:style w:type="paragraph" w:styleId="TOC4">
    <w:name w:val="toc 4"/>
    <w:basedOn w:val="TOC3"/>
    <w:uiPriority w:val="39"/>
    <w:rsid w:val="00740FCF"/>
  </w:style>
  <w:style w:type="paragraph" w:styleId="TOC3">
    <w:name w:val="toc 3"/>
    <w:basedOn w:val="TOC2"/>
    <w:uiPriority w:val="39"/>
    <w:qFormat/>
    <w:rsid w:val="00740FCF"/>
    <w:pPr>
      <w:tabs>
        <w:tab w:val="left" w:pos="1418"/>
      </w:tabs>
      <w:ind w:left="1418" w:hanging="1418"/>
    </w:pPr>
  </w:style>
  <w:style w:type="paragraph" w:styleId="TOC2">
    <w:name w:val="toc 2"/>
    <w:basedOn w:val="TOC1"/>
    <w:uiPriority w:val="39"/>
    <w:qFormat/>
    <w:rsid w:val="00740FCF"/>
    <w:pPr>
      <w:spacing w:before="0"/>
    </w:pPr>
    <w:rPr>
      <w:color w:val="auto"/>
      <w:sz w:val="24"/>
    </w:rPr>
  </w:style>
  <w:style w:type="paragraph" w:styleId="TOC1">
    <w:name w:val="toc 1"/>
    <w:basedOn w:val="Normal"/>
    <w:uiPriority w:val="39"/>
    <w:qFormat/>
    <w:rsid w:val="00740FCF"/>
    <w:pPr>
      <w:widowControl/>
      <w:tabs>
        <w:tab w:val="right" w:pos="8505"/>
      </w:tabs>
      <w:suppressAutoHyphens w:val="0"/>
      <w:autoSpaceDN/>
      <w:spacing w:before="260"/>
      <w:ind w:left="850" w:right="567" w:hanging="850"/>
      <w:textAlignment w:val="auto"/>
    </w:pPr>
    <w:rPr>
      <w:rFonts w:ascii="Times New Roman" w:eastAsia="Times New Roman" w:hAnsi="Times New Roman" w:cs="Times New Roman"/>
      <w:color w:val="000080"/>
      <w:kern w:val="0"/>
      <w:sz w:val="28"/>
      <w:szCs w:val="20"/>
    </w:rPr>
  </w:style>
  <w:style w:type="paragraph" w:styleId="FootnoteText">
    <w:name w:val="footnote text"/>
    <w:basedOn w:val="Normal"/>
    <w:link w:val="FootnoteTextChar"/>
    <w:semiHidden/>
    <w:rsid w:val="00740FCF"/>
    <w:pPr>
      <w:widowControl/>
      <w:suppressAutoHyphens w:val="0"/>
      <w:autoSpaceDN/>
      <w:textAlignment w:val="auto"/>
    </w:pPr>
    <w:rPr>
      <w:rFonts w:ascii="Times New Roman" w:eastAsia="Times New Roman" w:hAnsi="Times New Roman" w:cs="Times New Roman"/>
      <w:kern w:val="0"/>
      <w:sz w:val="18"/>
      <w:szCs w:val="20"/>
    </w:rPr>
  </w:style>
  <w:style w:type="character" w:customStyle="1" w:styleId="FootnoteTextChar">
    <w:name w:val="Footnote Text Char"/>
    <w:basedOn w:val="DefaultParagraphFont"/>
    <w:link w:val="FootnoteText"/>
    <w:semiHidden/>
    <w:rsid w:val="00740FCF"/>
    <w:rPr>
      <w:rFonts w:ascii="Times New Roman" w:eastAsia="Times New Roman" w:hAnsi="Times New Roman" w:cs="Times New Roman"/>
      <w:kern w:val="0"/>
      <w:sz w:val="18"/>
      <w:szCs w:val="20"/>
    </w:rPr>
  </w:style>
  <w:style w:type="paragraph" w:customStyle="1" w:styleId="zreportsubtitle">
    <w:name w:val="zreport subtitle"/>
    <w:basedOn w:val="zreportname"/>
    <w:semiHidden/>
    <w:rsid w:val="00740FCF"/>
  </w:style>
  <w:style w:type="paragraph" w:customStyle="1" w:styleId="zreportname">
    <w:name w:val="zreport name"/>
    <w:basedOn w:val="Normal"/>
    <w:semiHidden/>
    <w:rsid w:val="00740FCF"/>
    <w:pPr>
      <w:keepLines/>
      <w:widowControl/>
      <w:suppressAutoHyphens w:val="0"/>
      <w:autoSpaceDN/>
      <w:spacing w:line="440" w:lineRule="exact"/>
      <w:jc w:val="center"/>
      <w:textAlignment w:val="auto"/>
    </w:pPr>
    <w:rPr>
      <w:rFonts w:ascii="Times New Roman" w:eastAsia="Times New Roman" w:hAnsi="Times New Roman" w:cs="Times New Roman"/>
      <w:kern w:val="0"/>
      <w:sz w:val="36"/>
      <w:szCs w:val="20"/>
    </w:rPr>
  </w:style>
  <w:style w:type="paragraph" w:styleId="BodyTextIndent">
    <w:name w:val="Body Text Indent"/>
    <w:basedOn w:val="BodyText"/>
    <w:link w:val="BodyTextIndentChar"/>
    <w:rsid w:val="00740FCF"/>
    <w:pPr>
      <w:widowControl/>
      <w:suppressAutoHyphens w:val="0"/>
      <w:autoSpaceDN/>
      <w:spacing w:before="130" w:after="130"/>
      <w:ind w:left="340"/>
      <w:jc w:val="both"/>
      <w:textAlignment w:val="auto"/>
    </w:pPr>
    <w:rPr>
      <w:rFonts w:ascii="Times New Roman" w:eastAsia="Times New Roman" w:hAnsi="Times New Roman" w:cs="Times New Roman"/>
      <w:kern w:val="0"/>
      <w:szCs w:val="20"/>
    </w:rPr>
  </w:style>
  <w:style w:type="character" w:customStyle="1" w:styleId="BodyTextIndentChar">
    <w:name w:val="Body Text Indent Char"/>
    <w:basedOn w:val="DefaultParagraphFont"/>
    <w:link w:val="BodyTextIndent"/>
    <w:rsid w:val="00740FCF"/>
    <w:rPr>
      <w:rFonts w:ascii="Times New Roman" w:eastAsia="Times New Roman" w:hAnsi="Times New Roman" w:cs="Times New Roman"/>
      <w:kern w:val="0"/>
      <w:szCs w:val="20"/>
    </w:rPr>
  </w:style>
  <w:style w:type="paragraph" w:styleId="Index1">
    <w:name w:val="index 1"/>
    <w:basedOn w:val="Normal"/>
    <w:next w:val="Normal"/>
    <w:semiHidden/>
    <w:rsid w:val="00740FCF"/>
    <w:pPr>
      <w:keepNext/>
      <w:widowControl/>
      <w:suppressAutoHyphens w:val="0"/>
      <w:autoSpaceDN/>
      <w:spacing w:before="260" w:line="280" w:lineRule="exact"/>
      <w:ind w:right="851"/>
      <w:textAlignment w:val="auto"/>
    </w:pPr>
    <w:rPr>
      <w:rFonts w:ascii="Times New Roman" w:eastAsia="Times New Roman" w:hAnsi="Times New Roman" w:cs="Times New Roman"/>
      <w:b/>
      <w:kern w:val="0"/>
      <w:sz w:val="24"/>
      <w:szCs w:val="20"/>
    </w:rPr>
  </w:style>
  <w:style w:type="paragraph" w:customStyle="1" w:styleId="Graphic">
    <w:name w:val="Graphic"/>
    <w:basedOn w:val="Signature"/>
    <w:rsid w:val="00740FCF"/>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740FCF"/>
    <w:pPr>
      <w:widowControl/>
      <w:suppressAutoHyphens w:val="0"/>
      <w:autoSpaceDN/>
      <w:textAlignment w:val="auto"/>
    </w:pPr>
    <w:rPr>
      <w:rFonts w:ascii="Times New Roman" w:eastAsia="Times New Roman" w:hAnsi="Times New Roman" w:cs="Times New Roman"/>
      <w:kern w:val="0"/>
      <w:szCs w:val="20"/>
    </w:rPr>
  </w:style>
  <w:style w:type="character" w:customStyle="1" w:styleId="SignatureChar">
    <w:name w:val="Signature Char"/>
    <w:basedOn w:val="DefaultParagraphFont"/>
    <w:link w:val="Signature"/>
    <w:rsid w:val="00740FCF"/>
    <w:rPr>
      <w:rFonts w:ascii="Times New Roman" w:eastAsia="Times New Roman" w:hAnsi="Times New Roman" w:cs="Times New Roman"/>
      <w:kern w:val="0"/>
      <w:szCs w:val="20"/>
    </w:rPr>
  </w:style>
  <w:style w:type="character" w:styleId="PageNumber">
    <w:name w:val="page number"/>
    <w:basedOn w:val="DefaultParagraphFont"/>
    <w:rsid w:val="00740FCF"/>
    <w:rPr>
      <w:sz w:val="22"/>
    </w:rPr>
  </w:style>
  <w:style w:type="paragraph" w:customStyle="1" w:styleId="NorIndent075">
    <w:name w:val="Nor Indent 0.75&quot;"/>
    <w:basedOn w:val="Normal"/>
    <w:rsid w:val="00740FCF"/>
    <w:pPr>
      <w:widowControl/>
      <w:numPr>
        <w:ilvl w:val="2"/>
        <w:numId w:val="83"/>
      </w:numPr>
      <w:suppressAutoHyphens w:val="0"/>
      <w:autoSpaceDN/>
      <w:textAlignment w:val="auto"/>
    </w:pPr>
    <w:rPr>
      <w:rFonts w:ascii="Courier" w:eastAsia="Times New Roman" w:hAnsi="Courier" w:cs="Times New Roman"/>
      <w:kern w:val="0"/>
      <w:sz w:val="24"/>
      <w:szCs w:val="20"/>
      <w:lang w:eastAsia="en-GB"/>
    </w:rPr>
  </w:style>
  <w:style w:type="paragraph" w:customStyle="1" w:styleId="AppendixHeading">
    <w:name w:val="Appendix Heading"/>
    <w:basedOn w:val="Heading1"/>
    <w:next w:val="BodyText"/>
    <w:rsid w:val="00740FCF"/>
    <w:pPr>
      <w:keepNext/>
      <w:pageBreakBefore/>
      <w:numPr>
        <w:numId w:val="83"/>
      </w:numPr>
      <w:suppressAutoHyphens w:val="0"/>
      <w:autoSpaceDN/>
      <w:spacing w:line="360" w:lineRule="exact"/>
      <w:textAlignment w:val="auto"/>
      <w:outlineLvl w:val="9"/>
    </w:pPr>
    <w:rPr>
      <w:rFonts w:ascii="Times New Roman" w:hAnsi="Times New Roman" w:cs="Times New Roman"/>
      <w:bCs w:val="0"/>
      <w:color w:val="000080"/>
      <w:kern w:val="0"/>
      <w:sz w:val="32"/>
      <w:szCs w:val="20"/>
      <w:lang w:bidi="ar-SA"/>
    </w:rPr>
  </w:style>
  <w:style w:type="paragraph" w:customStyle="1" w:styleId="AppendixHeading2">
    <w:name w:val="Appendix Heading 2"/>
    <w:basedOn w:val="Heading2"/>
    <w:next w:val="BodyText"/>
    <w:rsid w:val="00740FCF"/>
    <w:pPr>
      <w:keepLines w:val="0"/>
      <w:numPr>
        <w:ilvl w:val="1"/>
        <w:numId w:val="83"/>
      </w:numPr>
      <w:suppressAutoHyphens w:val="0"/>
      <w:autoSpaceDN/>
      <w:spacing w:before="400" w:line="320" w:lineRule="exact"/>
      <w:textAlignment w:val="auto"/>
      <w:outlineLvl w:val="9"/>
    </w:pPr>
    <w:rPr>
      <w:rFonts w:ascii="Times New Roman" w:hAnsi="Times New Roman" w:cs="Times New Roman"/>
      <w:b/>
      <w:color w:val="000080"/>
      <w:kern w:val="0"/>
      <w:sz w:val="28"/>
      <w:szCs w:val="20"/>
      <w:lang w:bidi="ar-SA"/>
    </w:rPr>
  </w:style>
  <w:style w:type="paragraph" w:customStyle="1" w:styleId="AppendixHeading3">
    <w:name w:val="Appendix Heading 3"/>
    <w:basedOn w:val="Heading3"/>
    <w:next w:val="BodyText"/>
    <w:rsid w:val="00740FCF"/>
    <w:pPr>
      <w:keepLines w:val="0"/>
      <w:tabs>
        <w:tab w:val="num" w:pos="0"/>
      </w:tabs>
      <w:suppressAutoHyphens w:val="0"/>
      <w:autoSpaceDN/>
      <w:spacing w:before="240" w:line="280" w:lineRule="exact"/>
      <w:ind w:hanging="965"/>
      <w:jc w:val="both"/>
      <w:textAlignment w:val="auto"/>
      <w:outlineLvl w:val="9"/>
    </w:pPr>
    <w:rPr>
      <w:rFonts w:ascii="Times New Roman" w:hAnsi="Times New Roman" w:cs="Times New Roman"/>
      <w:b/>
      <w:color w:val="auto"/>
      <w:kern w:val="0"/>
      <w:lang w:bidi="ar-SA"/>
    </w:rPr>
  </w:style>
  <w:style w:type="paragraph" w:customStyle="1" w:styleId="AppendixHeading4">
    <w:name w:val="Appendix Heading 4"/>
    <w:basedOn w:val="Heading4"/>
    <w:next w:val="BodyText"/>
    <w:rsid w:val="00740FCF"/>
    <w:pPr>
      <w:keepLines w:val="0"/>
      <w:numPr>
        <w:ilvl w:val="3"/>
        <w:numId w:val="71"/>
      </w:numPr>
      <w:suppressAutoHyphens w:val="0"/>
      <w:autoSpaceDN/>
      <w:spacing w:before="240" w:line="280" w:lineRule="exact"/>
      <w:jc w:val="both"/>
      <w:textAlignment w:val="auto"/>
      <w:outlineLvl w:val="9"/>
    </w:pPr>
    <w:rPr>
      <w:rFonts w:ascii="Times New Roman" w:hAnsi="Times New Roman" w:cs="Times New Roman"/>
      <w:bCs/>
      <w:color w:val="auto"/>
      <w:kern w:val="0"/>
      <w:szCs w:val="20"/>
    </w:rPr>
  </w:style>
  <w:style w:type="paragraph" w:customStyle="1" w:styleId="AppendixHeading5">
    <w:name w:val="Appendix Heading 5"/>
    <w:basedOn w:val="Heading5"/>
    <w:next w:val="BodyText"/>
    <w:rsid w:val="00740FCF"/>
    <w:pPr>
      <w:keepLines w:val="0"/>
      <w:suppressAutoHyphens w:val="0"/>
      <w:autoSpaceDN/>
      <w:spacing w:before="240" w:line="260" w:lineRule="exact"/>
      <w:ind w:left="0" w:firstLine="0"/>
      <w:jc w:val="both"/>
      <w:textAlignment w:val="auto"/>
      <w:outlineLvl w:val="9"/>
    </w:pPr>
    <w:rPr>
      <w:rFonts w:ascii="Times New Roman" w:hAnsi="Times New Roman" w:cs="Times New Roman"/>
      <w:bCs/>
      <w:iCs/>
      <w:color w:val="auto"/>
      <w:kern w:val="0"/>
      <w:sz w:val="22"/>
      <w:szCs w:val="20"/>
    </w:rPr>
  </w:style>
  <w:style w:type="paragraph" w:customStyle="1" w:styleId="Text">
    <w:name w:val="Text"/>
    <w:aliases w:val="t,text"/>
    <w:basedOn w:val="Normal"/>
    <w:rsid w:val="00740FCF"/>
    <w:pPr>
      <w:widowControl/>
      <w:suppressAutoHyphens w:val="0"/>
      <w:autoSpaceDN/>
      <w:spacing w:before="130" w:line="260" w:lineRule="exact"/>
      <w:jc w:val="both"/>
      <w:textAlignment w:val="auto"/>
    </w:pPr>
    <w:rPr>
      <w:rFonts w:ascii="Times New Roman" w:eastAsia="Times New Roman" w:hAnsi="Times New Roman" w:cs="Times New Roman"/>
      <w:snapToGrid w:val="0"/>
      <w:kern w:val="0"/>
      <w:szCs w:val="20"/>
    </w:rPr>
  </w:style>
  <w:style w:type="paragraph" w:customStyle="1" w:styleId="Indent05">
    <w:name w:val="Indent 0.5&quot;"/>
    <w:basedOn w:val="Normal"/>
    <w:rsid w:val="00740FCF"/>
    <w:pPr>
      <w:widowControl/>
      <w:suppressAutoHyphens w:val="0"/>
      <w:autoSpaceDN/>
      <w:ind w:left="720"/>
      <w:textAlignment w:val="auto"/>
    </w:pPr>
    <w:rPr>
      <w:rFonts w:ascii="Courier" w:eastAsia="Times New Roman" w:hAnsi="Courier" w:cs="Times New Roman"/>
      <w:kern w:val="0"/>
      <w:sz w:val="24"/>
      <w:szCs w:val="20"/>
      <w:lang w:eastAsia="en-GB"/>
    </w:rPr>
  </w:style>
  <w:style w:type="paragraph" w:styleId="BodyTextIndent3">
    <w:name w:val="Body Text Indent 3"/>
    <w:basedOn w:val="Normal"/>
    <w:link w:val="BodyTextIndent3Char"/>
    <w:rsid w:val="00740FCF"/>
    <w:pPr>
      <w:widowControl/>
      <w:suppressAutoHyphens w:val="0"/>
      <w:autoSpaceDN/>
      <w:ind w:left="720"/>
      <w:textAlignment w:val="auto"/>
    </w:pPr>
    <w:rPr>
      <w:rFonts w:ascii="Arial" w:eastAsia="Times New Roman" w:hAnsi="Arial" w:cs="Times New Roman"/>
      <w:snapToGrid w:val="0"/>
      <w:color w:val="000000"/>
      <w:kern w:val="0"/>
      <w:sz w:val="24"/>
      <w:szCs w:val="20"/>
    </w:rPr>
  </w:style>
  <w:style w:type="character" w:customStyle="1" w:styleId="BodyTextIndent3Char">
    <w:name w:val="Body Text Indent 3 Char"/>
    <w:basedOn w:val="DefaultParagraphFont"/>
    <w:link w:val="BodyTextIndent3"/>
    <w:rsid w:val="00740FCF"/>
    <w:rPr>
      <w:rFonts w:ascii="Arial" w:eastAsia="Times New Roman" w:hAnsi="Arial" w:cs="Times New Roman"/>
      <w:snapToGrid w:val="0"/>
      <w:color w:val="000000"/>
      <w:kern w:val="0"/>
      <w:sz w:val="24"/>
      <w:szCs w:val="20"/>
    </w:rPr>
  </w:style>
  <w:style w:type="paragraph" w:customStyle="1" w:styleId="Sched1">
    <w:name w:val="Sched1"/>
    <w:basedOn w:val="BodyText"/>
    <w:next w:val="BodyText"/>
    <w:rsid w:val="00740FCF"/>
    <w:pPr>
      <w:widowControl/>
      <w:tabs>
        <w:tab w:val="left" w:pos="6480"/>
      </w:tabs>
      <w:suppressAutoHyphens w:val="0"/>
      <w:autoSpaceDN/>
      <w:spacing w:line="360" w:lineRule="auto"/>
      <w:jc w:val="center"/>
      <w:textAlignment w:val="auto"/>
    </w:pPr>
    <w:rPr>
      <w:rFonts w:ascii="Times New Roman" w:eastAsia="Times New Roman" w:hAnsi="Times New Roman" w:cs="Times New Roman"/>
      <w:b/>
      <w:kern w:val="0"/>
      <w:sz w:val="24"/>
      <w:szCs w:val="20"/>
      <w:u w:val="single"/>
    </w:rPr>
  </w:style>
  <w:style w:type="paragraph" w:customStyle="1" w:styleId="Body4">
    <w:name w:val="Body4"/>
    <w:basedOn w:val="Normal"/>
    <w:uiPriority w:val="99"/>
    <w:rsid w:val="00740FCF"/>
    <w:pPr>
      <w:widowControl/>
      <w:suppressAutoHyphens w:val="0"/>
      <w:autoSpaceDN/>
      <w:spacing w:after="240" w:line="360" w:lineRule="auto"/>
      <w:ind w:left="2160"/>
      <w:jc w:val="both"/>
      <w:textAlignment w:val="auto"/>
    </w:pPr>
    <w:rPr>
      <w:rFonts w:ascii="Times New Roman" w:eastAsia="Times New Roman" w:hAnsi="Times New Roman" w:cs="Times New Roman"/>
      <w:kern w:val="0"/>
      <w:sz w:val="24"/>
      <w:szCs w:val="20"/>
    </w:rPr>
  </w:style>
  <w:style w:type="character" w:styleId="Strong">
    <w:name w:val="Strong"/>
    <w:basedOn w:val="DefaultParagraphFont"/>
    <w:qFormat/>
    <w:rsid w:val="00740FCF"/>
    <w:rPr>
      <w:b/>
    </w:rPr>
  </w:style>
  <w:style w:type="character" w:customStyle="1" w:styleId="SubtitleChar">
    <w:name w:val="Subtitle Char"/>
    <w:basedOn w:val="DefaultParagraphFont"/>
    <w:link w:val="Subtitle"/>
    <w:rsid w:val="00740FCF"/>
    <w:rPr>
      <w:rFonts w:ascii="Arial" w:eastAsia="Microsoft YaHei" w:hAnsi="Arial" w:cs="Arial"/>
      <w:i/>
      <w:iCs/>
      <w:color w:val="000000"/>
      <w:sz w:val="28"/>
      <w:szCs w:val="28"/>
      <w:lang w:bidi="en-US"/>
    </w:rPr>
  </w:style>
  <w:style w:type="paragraph" w:customStyle="1" w:styleId="Bullet">
    <w:name w:val="Bullet"/>
    <w:aliases w:val="bl"/>
    <w:basedOn w:val="Normal"/>
    <w:rsid w:val="00740FCF"/>
    <w:pPr>
      <w:widowControl/>
      <w:numPr>
        <w:numId w:val="72"/>
      </w:numPr>
      <w:suppressAutoHyphens w:val="0"/>
      <w:autoSpaceDN/>
      <w:spacing w:before="130"/>
      <w:jc w:val="both"/>
      <w:textAlignment w:val="auto"/>
    </w:pPr>
    <w:rPr>
      <w:rFonts w:ascii="Times New Roman" w:eastAsia="Times New Roman" w:hAnsi="Times New Roman" w:cs="Times New Roman"/>
      <w:kern w:val="0"/>
      <w:szCs w:val="20"/>
    </w:rPr>
  </w:style>
  <w:style w:type="paragraph" w:styleId="TOC5">
    <w:name w:val="toc 5"/>
    <w:basedOn w:val="Normal"/>
    <w:next w:val="Normal"/>
    <w:autoRedefine/>
    <w:uiPriority w:val="39"/>
    <w:rsid w:val="00740FCF"/>
    <w:pPr>
      <w:widowControl/>
      <w:suppressAutoHyphens w:val="0"/>
      <w:autoSpaceDN/>
      <w:ind w:left="960"/>
      <w:textAlignment w:val="auto"/>
    </w:pPr>
    <w:rPr>
      <w:rFonts w:ascii="Times New Roman" w:eastAsia="Times New Roman" w:hAnsi="Times New Roman" w:cs="Times New Roman"/>
      <w:kern w:val="0"/>
      <w:sz w:val="24"/>
      <w:szCs w:val="24"/>
    </w:rPr>
  </w:style>
  <w:style w:type="paragraph" w:styleId="TOC6">
    <w:name w:val="toc 6"/>
    <w:basedOn w:val="Normal"/>
    <w:next w:val="Normal"/>
    <w:autoRedefine/>
    <w:uiPriority w:val="39"/>
    <w:rsid w:val="00740FCF"/>
    <w:pPr>
      <w:widowControl/>
      <w:suppressAutoHyphens w:val="0"/>
      <w:autoSpaceDN/>
      <w:ind w:left="1200"/>
      <w:textAlignment w:val="auto"/>
    </w:pPr>
    <w:rPr>
      <w:rFonts w:ascii="Times New Roman" w:eastAsia="Times New Roman" w:hAnsi="Times New Roman" w:cs="Times New Roman"/>
      <w:kern w:val="0"/>
      <w:sz w:val="24"/>
      <w:szCs w:val="24"/>
    </w:rPr>
  </w:style>
  <w:style w:type="paragraph" w:styleId="TOC7">
    <w:name w:val="toc 7"/>
    <w:basedOn w:val="Normal"/>
    <w:next w:val="Normal"/>
    <w:autoRedefine/>
    <w:uiPriority w:val="39"/>
    <w:rsid w:val="00740FCF"/>
    <w:pPr>
      <w:widowControl/>
      <w:suppressAutoHyphens w:val="0"/>
      <w:autoSpaceDN/>
      <w:ind w:left="1440"/>
      <w:textAlignment w:val="auto"/>
    </w:pPr>
    <w:rPr>
      <w:rFonts w:ascii="Times New Roman" w:eastAsia="Times New Roman" w:hAnsi="Times New Roman" w:cs="Times New Roman"/>
      <w:kern w:val="0"/>
      <w:sz w:val="24"/>
      <w:szCs w:val="24"/>
    </w:rPr>
  </w:style>
  <w:style w:type="paragraph" w:styleId="TOC8">
    <w:name w:val="toc 8"/>
    <w:basedOn w:val="Normal"/>
    <w:next w:val="Normal"/>
    <w:autoRedefine/>
    <w:uiPriority w:val="39"/>
    <w:rsid w:val="00740FCF"/>
    <w:pPr>
      <w:widowControl/>
      <w:suppressAutoHyphens w:val="0"/>
      <w:autoSpaceDN/>
      <w:ind w:left="1680"/>
      <w:textAlignment w:val="auto"/>
    </w:pPr>
    <w:rPr>
      <w:rFonts w:ascii="Times New Roman" w:eastAsia="Times New Roman" w:hAnsi="Times New Roman" w:cs="Times New Roman"/>
      <w:kern w:val="0"/>
      <w:sz w:val="24"/>
      <w:szCs w:val="24"/>
    </w:rPr>
  </w:style>
  <w:style w:type="paragraph" w:styleId="TOC9">
    <w:name w:val="toc 9"/>
    <w:basedOn w:val="Normal"/>
    <w:next w:val="Normal"/>
    <w:autoRedefine/>
    <w:uiPriority w:val="39"/>
    <w:rsid w:val="00740FCF"/>
    <w:pPr>
      <w:widowControl/>
      <w:suppressAutoHyphens w:val="0"/>
      <w:autoSpaceDN/>
      <w:ind w:left="1920"/>
      <w:textAlignment w:val="auto"/>
    </w:pPr>
    <w:rPr>
      <w:rFonts w:ascii="Times New Roman" w:eastAsia="Times New Roman" w:hAnsi="Times New Roman" w:cs="Times New Roman"/>
      <w:kern w:val="0"/>
      <w:sz w:val="24"/>
      <w:szCs w:val="24"/>
    </w:rPr>
  </w:style>
  <w:style w:type="paragraph" w:styleId="ListBullet5">
    <w:name w:val="List Bullet 5"/>
    <w:basedOn w:val="Normal"/>
    <w:autoRedefine/>
    <w:rsid w:val="00740FCF"/>
    <w:pPr>
      <w:widowControl/>
      <w:tabs>
        <w:tab w:val="num" w:pos="1800"/>
      </w:tabs>
      <w:suppressAutoHyphens w:val="0"/>
      <w:autoSpaceDN/>
      <w:ind w:left="1800" w:hanging="360"/>
      <w:textAlignment w:val="auto"/>
    </w:pPr>
    <w:rPr>
      <w:rFonts w:ascii="Times New Roman" w:eastAsia="Times New Roman" w:hAnsi="Times New Roman" w:cs="Times New Roman"/>
      <w:kern w:val="0"/>
      <w:szCs w:val="20"/>
    </w:rPr>
  </w:style>
  <w:style w:type="paragraph" w:styleId="ListNumber">
    <w:name w:val="List Number"/>
    <w:basedOn w:val="Normal"/>
    <w:rsid w:val="00740FCF"/>
    <w:pPr>
      <w:widowControl/>
      <w:tabs>
        <w:tab w:val="num" w:pos="360"/>
      </w:tabs>
      <w:suppressAutoHyphens w:val="0"/>
      <w:autoSpaceDN/>
      <w:ind w:left="360" w:hanging="360"/>
      <w:textAlignment w:val="auto"/>
    </w:pPr>
    <w:rPr>
      <w:rFonts w:ascii="Times New Roman" w:eastAsia="Times New Roman" w:hAnsi="Times New Roman" w:cs="Times New Roman"/>
      <w:kern w:val="0"/>
      <w:szCs w:val="20"/>
    </w:rPr>
  </w:style>
  <w:style w:type="paragraph" w:styleId="ListNumber2">
    <w:name w:val="List Number 2"/>
    <w:basedOn w:val="Normal"/>
    <w:rsid w:val="00740FCF"/>
    <w:pPr>
      <w:widowControl/>
      <w:tabs>
        <w:tab w:val="num" w:pos="720"/>
      </w:tabs>
      <w:suppressAutoHyphens w:val="0"/>
      <w:autoSpaceDN/>
      <w:ind w:left="720" w:hanging="360"/>
      <w:textAlignment w:val="auto"/>
    </w:pPr>
    <w:rPr>
      <w:rFonts w:ascii="Times New Roman" w:eastAsia="Times New Roman" w:hAnsi="Times New Roman" w:cs="Times New Roman"/>
      <w:kern w:val="0"/>
      <w:szCs w:val="20"/>
    </w:rPr>
  </w:style>
  <w:style w:type="paragraph" w:styleId="ListNumber3">
    <w:name w:val="List Number 3"/>
    <w:basedOn w:val="Normal"/>
    <w:rsid w:val="00740FCF"/>
    <w:pPr>
      <w:widowControl/>
      <w:tabs>
        <w:tab w:val="num" w:pos="1080"/>
      </w:tabs>
      <w:suppressAutoHyphens w:val="0"/>
      <w:autoSpaceDN/>
      <w:ind w:left="1080" w:hanging="360"/>
      <w:textAlignment w:val="auto"/>
    </w:pPr>
    <w:rPr>
      <w:rFonts w:ascii="Times New Roman" w:eastAsia="Times New Roman" w:hAnsi="Times New Roman" w:cs="Times New Roman"/>
      <w:kern w:val="0"/>
      <w:szCs w:val="20"/>
    </w:rPr>
  </w:style>
  <w:style w:type="paragraph" w:styleId="ListNumber4">
    <w:name w:val="List Number 4"/>
    <w:basedOn w:val="Normal"/>
    <w:rsid w:val="00740FCF"/>
    <w:pPr>
      <w:widowControl/>
      <w:tabs>
        <w:tab w:val="num" w:pos="1440"/>
      </w:tabs>
      <w:suppressAutoHyphens w:val="0"/>
      <w:autoSpaceDN/>
      <w:ind w:left="1440" w:hanging="360"/>
      <w:textAlignment w:val="auto"/>
    </w:pPr>
    <w:rPr>
      <w:rFonts w:ascii="Times New Roman" w:eastAsia="Times New Roman" w:hAnsi="Times New Roman" w:cs="Times New Roman"/>
      <w:kern w:val="0"/>
      <w:szCs w:val="20"/>
    </w:rPr>
  </w:style>
  <w:style w:type="paragraph" w:styleId="ListNumber5">
    <w:name w:val="List Number 5"/>
    <w:basedOn w:val="Normal"/>
    <w:rsid w:val="00740FCF"/>
    <w:pPr>
      <w:widowControl/>
      <w:tabs>
        <w:tab w:val="num" w:pos="1800"/>
      </w:tabs>
      <w:suppressAutoHyphens w:val="0"/>
      <w:autoSpaceDN/>
      <w:ind w:left="1800" w:hanging="360"/>
      <w:textAlignment w:val="auto"/>
    </w:pPr>
    <w:rPr>
      <w:rFonts w:ascii="Times New Roman" w:eastAsia="Times New Roman" w:hAnsi="Times New Roman" w:cs="Times New Roman"/>
      <w:kern w:val="0"/>
      <w:szCs w:val="20"/>
    </w:rPr>
  </w:style>
  <w:style w:type="table" w:styleId="TableGrid">
    <w:name w:val="Table Grid"/>
    <w:aliases w:val="Equifax table,Header Table"/>
    <w:basedOn w:val="TableNormal"/>
    <w:uiPriority w:val="39"/>
    <w:rsid w:val="00740FCF"/>
    <w:pPr>
      <w:widowControl/>
      <w:suppressAutoHyphens w:val="0"/>
      <w:autoSpaceDN/>
      <w:textAlignment w:val="auto"/>
    </w:pPr>
    <w:rPr>
      <w:rFonts w:ascii="Tms Rmn" w:eastAsia="Times New Roman" w:hAnsi="Tms Rmn" w:cs="Tms Rmn"/>
      <w:kern w:val="0"/>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cessNo">
    <w:name w:val="Process No"/>
    <w:basedOn w:val="Normal"/>
    <w:rsid w:val="00740FCF"/>
    <w:pPr>
      <w:widowControl/>
      <w:numPr>
        <w:numId w:val="74"/>
      </w:numPr>
      <w:suppressAutoHyphens w:val="0"/>
      <w:autoSpaceDN/>
      <w:textAlignment w:val="auto"/>
    </w:pPr>
    <w:rPr>
      <w:rFonts w:ascii="Times New Roman" w:eastAsia="Times New Roman" w:hAnsi="Times New Roman" w:cs="Times New Roman"/>
      <w:b/>
      <w:color w:val="000080"/>
      <w:kern w:val="0"/>
      <w:sz w:val="24"/>
      <w:szCs w:val="20"/>
    </w:rPr>
  </w:style>
  <w:style w:type="paragraph" w:customStyle="1" w:styleId="App">
    <w:name w:val="App"/>
    <w:basedOn w:val="Title"/>
    <w:rsid w:val="00740FCF"/>
    <w:pPr>
      <w:numPr>
        <w:numId w:val="73"/>
      </w:numPr>
      <w:suppressAutoHyphens w:val="0"/>
      <w:autoSpaceDN/>
      <w:jc w:val="left"/>
      <w:textAlignment w:val="auto"/>
    </w:pPr>
    <w:rPr>
      <w:rFonts w:ascii="Times New Roman" w:hAnsi="Times New Roman" w:cs="Times New Roman"/>
      <w:bCs w:val="0"/>
      <w:color w:val="003366"/>
      <w:kern w:val="0"/>
      <w:szCs w:val="20"/>
      <w:u w:val="none"/>
    </w:rPr>
  </w:style>
  <w:style w:type="paragraph" w:customStyle="1" w:styleId="Bold">
    <w:name w:val="Bold"/>
    <w:basedOn w:val="Normal"/>
    <w:rsid w:val="00740FCF"/>
    <w:pPr>
      <w:widowControl/>
      <w:suppressAutoHyphens w:val="0"/>
      <w:autoSpaceDN/>
      <w:textAlignment w:val="auto"/>
    </w:pPr>
    <w:rPr>
      <w:rFonts w:ascii="Times New Roman" w:eastAsia="Times New Roman" w:hAnsi="Times New Roman" w:cs="Times New Roman"/>
      <w:b/>
      <w:kern w:val="0"/>
      <w:szCs w:val="20"/>
    </w:rPr>
  </w:style>
  <w:style w:type="paragraph" w:customStyle="1" w:styleId="Number">
    <w:name w:val="Number"/>
    <w:basedOn w:val="Normal"/>
    <w:rsid w:val="00740FCF"/>
    <w:pPr>
      <w:tabs>
        <w:tab w:val="num" w:pos="720"/>
      </w:tabs>
      <w:suppressAutoHyphens w:val="0"/>
      <w:autoSpaceDN/>
      <w:spacing w:after="240"/>
      <w:ind w:left="720" w:hanging="720"/>
      <w:textAlignment w:val="auto"/>
    </w:pPr>
    <w:rPr>
      <w:rFonts w:ascii="Times New Roman" w:eastAsia="Times New Roman" w:hAnsi="Times New Roman" w:cs="Times New Roman"/>
      <w:snapToGrid w:val="0"/>
      <w:color w:val="000000"/>
      <w:kern w:val="0"/>
      <w:szCs w:val="20"/>
    </w:rPr>
  </w:style>
  <w:style w:type="paragraph" w:customStyle="1" w:styleId="Section">
    <w:name w:val="Section"/>
    <w:basedOn w:val="AppendixHeading2"/>
    <w:rsid w:val="00740FCF"/>
    <w:pPr>
      <w:numPr>
        <w:ilvl w:val="0"/>
        <w:numId w:val="0"/>
      </w:numPr>
      <w:tabs>
        <w:tab w:val="num" w:pos="720"/>
      </w:tabs>
    </w:pPr>
    <w:rPr>
      <w:snapToGrid w:val="0"/>
    </w:rPr>
  </w:style>
  <w:style w:type="paragraph" w:customStyle="1" w:styleId="NumberList">
    <w:name w:val="Number List"/>
    <w:basedOn w:val="Normal"/>
    <w:rsid w:val="00740FCF"/>
    <w:pPr>
      <w:widowControl/>
      <w:numPr>
        <w:numId w:val="75"/>
      </w:numPr>
      <w:tabs>
        <w:tab w:val="left" w:pos="522"/>
      </w:tabs>
      <w:autoSpaceDN/>
      <w:jc w:val="both"/>
      <w:textAlignment w:val="auto"/>
    </w:pPr>
    <w:rPr>
      <w:rFonts w:ascii="Arial" w:eastAsia="Times New Roman" w:hAnsi="Arial" w:cs="Times New Roman"/>
      <w:snapToGrid w:val="0"/>
      <w:kern w:val="0"/>
      <w:sz w:val="20"/>
      <w:szCs w:val="20"/>
    </w:rPr>
  </w:style>
  <w:style w:type="paragraph" w:customStyle="1" w:styleId="level2bullet">
    <w:name w:val="level 2 bullet"/>
    <w:basedOn w:val="Normal"/>
    <w:rsid w:val="00740FCF"/>
    <w:pPr>
      <w:widowControl/>
      <w:numPr>
        <w:ilvl w:val="2"/>
        <w:numId w:val="76"/>
      </w:numPr>
      <w:tabs>
        <w:tab w:val="clear" w:pos="2520"/>
        <w:tab w:val="num" w:pos="360"/>
      </w:tabs>
      <w:suppressAutoHyphens w:val="0"/>
      <w:autoSpaceDN/>
      <w:ind w:left="360" w:hanging="360"/>
      <w:textAlignment w:val="auto"/>
    </w:pPr>
    <w:rPr>
      <w:rFonts w:ascii="Times New Roman" w:eastAsia="Times New Roman" w:hAnsi="Times New Roman" w:cs="Times New Roman"/>
      <w:kern w:val="0"/>
      <w:sz w:val="20"/>
      <w:szCs w:val="20"/>
    </w:rPr>
  </w:style>
  <w:style w:type="paragraph" w:customStyle="1" w:styleId="Bullets">
    <w:name w:val="Bullets"/>
    <w:aliases w:val="b"/>
    <w:basedOn w:val="Text"/>
    <w:rsid w:val="00740FCF"/>
    <w:pPr>
      <w:numPr>
        <w:numId w:val="77"/>
      </w:numPr>
      <w:tabs>
        <w:tab w:val="clear" w:pos="720"/>
        <w:tab w:val="left" w:pos="1440"/>
      </w:tabs>
      <w:spacing w:before="60" w:after="60" w:line="280" w:lineRule="atLeast"/>
      <w:ind w:left="0" w:right="1008" w:firstLine="0"/>
    </w:pPr>
    <w:rPr>
      <w:rFonts w:ascii="Book Antiqua" w:eastAsia="MS Mincho" w:hAnsi="Book Antiqua"/>
      <w:snapToGrid/>
      <w:sz w:val="20"/>
    </w:rPr>
  </w:style>
  <w:style w:type="paragraph" w:styleId="PlainText">
    <w:name w:val="Plain Text"/>
    <w:basedOn w:val="Normal"/>
    <w:link w:val="PlainTextChar"/>
    <w:rsid w:val="00740FCF"/>
    <w:pPr>
      <w:widowControl/>
      <w:suppressAutoHyphens w:val="0"/>
      <w:autoSpaceDN/>
      <w:spacing w:after="120"/>
      <w:jc w:val="both"/>
      <w:textAlignment w:val="auto"/>
    </w:pPr>
    <w:rPr>
      <w:rFonts w:ascii="Courier New" w:eastAsia="Times New Roman" w:hAnsi="Courier New" w:cs="Courier New"/>
      <w:kern w:val="28"/>
      <w:sz w:val="20"/>
      <w:szCs w:val="20"/>
    </w:rPr>
  </w:style>
  <w:style w:type="character" w:customStyle="1" w:styleId="PlainTextChar">
    <w:name w:val="Plain Text Char"/>
    <w:basedOn w:val="DefaultParagraphFont"/>
    <w:link w:val="PlainText"/>
    <w:rsid w:val="00740FCF"/>
    <w:rPr>
      <w:rFonts w:ascii="Courier New" w:eastAsia="Times New Roman" w:hAnsi="Courier New" w:cs="Courier New"/>
      <w:kern w:val="28"/>
      <w:sz w:val="20"/>
      <w:szCs w:val="20"/>
    </w:rPr>
  </w:style>
  <w:style w:type="character" w:styleId="FollowedHyperlink">
    <w:name w:val="FollowedHyperlink"/>
    <w:basedOn w:val="DefaultParagraphFont"/>
    <w:uiPriority w:val="99"/>
    <w:rsid w:val="00740FCF"/>
    <w:rPr>
      <w:color w:val="606420"/>
      <w:u w:val="single"/>
    </w:rPr>
  </w:style>
  <w:style w:type="paragraph" w:customStyle="1" w:styleId="TableText">
    <w:name w:val="Table Text"/>
    <w:basedOn w:val="Normal"/>
    <w:rsid w:val="00740FCF"/>
    <w:pPr>
      <w:widowControl/>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DefaultParagraphFontParaChar">
    <w:name w:val="Default Paragraph Font Para Char"/>
    <w:basedOn w:val="Normal"/>
    <w:rsid w:val="00740FCF"/>
    <w:pPr>
      <w:widowControl/>
      <w:numPr>
        <w:numId w:val="78"/>
      </w:numPr>
      <w:tabs>
        <w:tab w:val="clear" w:pos="340"/>
      </w:tabs>
      <w:suppressAutoHyphens w:val="0"/>
      <w:autoSpaceDN/>
      <w:spacing w:after="160" w:line="240" w:lineRule="exact"/>
      <w:ind w:left="0" w:firstLine="0"/>
      <w:textAlignment w:val="auto"/>
    </w:pPr>
    <w:rPr>
      <w:rFonts w:ascii="Verdana" w:eastAsia="Times New Roman" w:hAnsi="Verdana" w:cs="Verdana"/>
      <w:kern w:val="0"/>
      <w:sz w:val="20"/>
      <w:szCs w:val="20"/>
    </w:rPr>
  </w:style>
  <w:style w:type="paragraph" w:customStyle="1" w:styleId="CharChar1Char">
    <w:name w:val="Char Char1 Char"/>
    <w:basedOn w:val="Normal"/>
    <w:rsid w:val="00740FCF"/>
    <w:pPr>
      <w:widowControl/>
      <w:suppressAutoHyphens w:val="0"/>
      <w:autoSpaceDN/>
      <w:spacing w:before="120" w:after="120" w:line="240" w:lineRule="exact"/>
      <w:jc w:val="both"/>
      <w:textAlignment w:val="auto"/>
    </w:pPr>
    <w:rPr>
      <w:rFonts w:ascii="Verdana" w:eastAsia="Times New Roman" w:hAnsi="Verdana" w:cs="Times New Roman"/>
      <w:kern w:val="0"/>
      <w:sz w:val="20"/>
      <w:szCs w:val="36"/>
    </w:rPr>
  </w:style>
  <w:style w:type="paragraph" w:customStyle="1" w:styleId="Text2">
    <w:name w:val="Text 2"/>
    <w:basedOn w:val="Normal"/>
    <w:rsid w:val="00740FCF"/>
    <w:pPr>
      <w:widowControl/>
      <w:suppressAutoHyphens w:val="0"/>
      <w:autoSpaceDN/>
      <w:spacing w:after="240"/>
      <w:ind w:left="864"/>
      <w:textAlignment w:val="auto"/>
    </w:pPr>
    <w:rPr>
      <w:rFonts w:ascii="Times New Roman" w:eastAsia="Times New Roman" w:hAnsi="Times New Roman" w:cs="Times New Roman"/>
      <w:kern w:val="0"/>
      <w:szCs w:val="20"/>
    </w:rPr>
  </w:style>
  <w:style w:type="paragraph" w:customStyle="1" w:styleId="Text3">
    <w:name w:val="Text 3"/>
    <w:basedOn w:val="Normal"/>
    <w:rsid w:val="00740FCF"/>
    <w:pPr>
      <w:widowControl/>
      <w:suppressAutoHyphens w:val="0"/>
      <w:autoSpaceDN/>
      <w:spacing w:after="240"/>
      <w:ind w:left="1296"/>
      <w:textAlignment w:val="auto"/>
    </w:pPr>
    <w:rPr>
      <w:rFonts w:ascii="Times New Roman" w:eastAsia="Times New Roman" w:hAnsi="Times New Roman" w:cs="Times New Roman"/>
      <w:kern w:val="0"/>
      <w:szCs w:val="20"/>
    </w:rPr>
  </w:style>
  <w:style w:type="paragraph" w:customStyle="1" w:styleId="Heading1Text">
    <w:name w:val="Heading 1 Text"/>
    <w:basedOn w:val="Normal"/>
    <w:rsid w:val="00740FCF"/>
    <w:pPr>
      <w:widowControl/>
      <w:suppressAutoHyphens w:val="0"/>
      <w:autoSpaceDN/>
      <w:spacing w:after="240"/>
      <w:ind w:left="720"/>
      <w:textAlignment w:val="auto"/>
    </w:pPr>
    <w:rPr>
      <w:rFonts w:ascii="Times New Roman" w:eastAsia="Times New Roman" w:hAnsi="Times New Roman" w:cs="Times New Roman"/>
      <w:kern w:val="0"/>
      <w:sz w:val="24"/>
      <w:szCs w:val="20"/>
    </w:rPr>
  </w:style>
  <w:style w:type="paragraph" w:customStyle="1" w:styleId="Numbering">
    <w:name w:val="Numbering"/>
    <w:basedOn w:val="Normal"/>
    <w:rsid w:val="00740FCF"/>
    <w:pPr>
      <w:widowControl/>
      <w:numPr>
        <w:numId w:val="79"/>
      </w:numPr>
      <w:tabs>
        <w:tab w:val="clear" w:pos="397"/>
        <w:tab w:val="num" w:pos="360"/>
      </w:tabs>
      <w:suppressAutoHyphens w:val="0"/>
      <w:autoSpaceDN/>
      <w:spacing w:before="40" w:line="240" w:lineRule="atLeast"/>
      <w:ind w:left="0" w:firstLine="0"/>
      <w:textAlignment w:val="auto"/>
    </w:pPr>
    <w:rPr>
      <w:rFonts w:ascii="Arial" w:eastAsia="Times New Roman" w:hAnsi="Arial" w:cs="Times New Roman"/>
      <w:kern w:val="0"/>
      <w:sz w:val="20"/>
      <w:szCs w:val="24"/>
      <w:lang w:val="en-GB"/>
    </w:rPr>
  </w:style>
  <w:style w:type="paragraph" w:customStyle="1" w:styleId="font5">
    <w:name w:val="font5"/>
    <w:basedOn w:val="Normal"/>
    <w:rsid w:val="00740FCF"/>
    <w:pPr>
      <w:widowControl/>
      <w:suppressAutoHyphens w:val="0"/>
      <w:autoSpaceDN/>
      <w:spacing w:before="100" w:beforeAutospacing="1" w:after="100" w:afterAutospacing="1"/>
      <w:textAlignment w:val="auto"/>
    </w:pPr>
    <w:rPr>
      <w:rFonts w:ascii="Tahoma" w:eastAsia="Times New Roman" w:hAnsi="Tahoma" w:cs="Tahoma"/>
      <w:b/>
      <w:bCs/>
      <w:color w:val="000000"/>
      <w:kern w:val="0"/>
      <w:sz w:val="16"/>
      <w:szCs w:val="16"/>
    </w:rPr>
  </w:style>
  <w:style w:type="paragraph" w:customStyle="1" w:styleId="font6">
    <w:name w:val="font6"/>
    <w:basedOn w:val="Normal"/>
    <w:rsid w:val="00740FCF"/>
    <w:pPr>
      <w:widowControl/>
      <w:suppressAutoHyphens w:val="0"/>
      <w:autoSpaceDN/>
      <w:spacing w:before="100" w:beforeAutospacing="1" w:after="100" w:afterAutospacing="1"/>
      <w:textAlignment w:val="auto"/>
    </w:pPr>
    <w:rPr>
      <w:rFonts w:ascii="Tahoma" w:eastAsia="Times New Roman" w:hAnsi="Tahoma" w:cs="Tahoma"/>
      <w:color w:val="000000"/>
      <w:kern w:val="0"/>
      <w:sz w:val="16"/>
      <w:szCs w:val="16"/>
    </w:rPr>
  </w:style>
  <w:style w:type="paragraph" w:customStyle="1" w:styleId="xl65">
    <w:name w:val="xl65"/>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6">
    <w:name w:val="xl66"/>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7">
    <w:name w:val="xl67"/>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8">
    <w:name w:val="xl68"/>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69">
    <w:name w:val="xl69"/>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0">
    <w:name w:val="xl70"/>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1">
    <w:name w:val="xl71"/>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2">
    <w:name w:val="xl72"/>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3">
    <w:name w:val="xl73"/>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4">
    <w:name w:val="xl74"/>
    <w:basedOn w:val="Normal"/>
    <w:rsid w:val="00740FCF"/>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3">
    <w:name w:val="xl63"/>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xl64">
    <w:name w:val="xl64"/>
    <w:basedOn w:val="Normal"/>
    <w:rsid w:val="00740FCF"/>
    <w:pPr>
      <w:widowControl/>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textAlignment w:val="auto"/>
    </w:pPr>
    <w:rPr>
      <w:rFonts w:ascii="Times New Roman" w:eastAsia="Times New Roman" w:hAnsi="Times New Roman" w:cs="Times New Roman"/>
      <w:b/>
      <w:bCs/>
      <w:color w:val="000000"/>
      <w:kern w:val="0"/>
      <w:sz w:val="24"/>
      <w:szCs w:val="24"/>
    </w:rPr>
  </w:style>
  <w:style w:type="paragraph" w:customStyle="1" w:styleId="Heading1Numbered">
    <w:name w:val="Heading 1 Numbered"/>
    <w:basedOn w:val="Normal"/>
    <w:rsid w:val="00740FCF"/>
    <w:pPr>
      <w:widowControl/>
      <w:numPr>
        <w:numId w:val="80"/>
      </w:numPr>
      <w:suppressAutoHyphens w:val="0"/>
      <w:autoSpaceDN/>
      <w:spacing w:before="240" w:after="240"/>
      <w:textAlignment w:val="auto"/>
    </w:pPr>
    <w:rPr>
      <w:rFonts w:ascii="Times New Roman Bold" w:eastAsia="Times New Roman" w:hAnsi="Times New Roman Bold" w:cs="Times New Roman"/>
      <w:b/>
      <w:caps/>
      <w:kern w:val="0"/>
      <w:sz w:val="28"/>
      <w:szCs w:val="24"/>
    </w:rPr>
  </w:style>
  <w:style w:type="paragraph" w:customStyle="1" w:styleId="Heading2Numbered">
    <w:name w:val="Heading 2 Numbered"/>
    <w:basedOn w:val="Normal"/>
    <w:rsid w:val="00740FCF"/>
    <w:pPr>
      <w:widowControl/>
      <w:numPr>
        <w:ilvl w:val="1"/>
        <w:numId w:val="80"/>
      </w:numPr>
      <w:suppressAutoHyphens w:val="0"/>
      <w:autoSpaceDN/>
      <w:spacing w:before="240" w:after="240"/>
      <w:textAlignment w:val="auto"/>
    </w:pPr>
    <w:rPr>
      <w:rFonts w:ascii="Times New Roman Bold" w:eastAsia="Times New Roman" w:hAnsi="Times New Roman Bold" w:cs="Times New Roman"/>
      <w:b/>
      <w:kern w:val="0"/>
      <w:sz w:val="28"/>
      <w:szCs w:val="24"/>
    </w:rPr>
  </w:style>
  <w:style w:type="paragraph" w:customStyle="1" w:styleId="Heading3Numbered">
    <w:name w:val="Heading 3 Numbered"/>
    <w:basedOn w:val="Normal"/>
    <w:rsid w:val="00740FCF"/>
    <w:pPr>
      <w:widowControl/>
      <w:numPr>
        <w:ilvl w:val="2"/>
        <w:numId w:val="80"/>
      </w:numPr>
      <w:suppressAutoHyphens w:val="0"/>
      <w:autoSpaceDN/>
      <w:spacing w:before="240" w:after="240"/>
      <w:textAlignment w:val="auto"/>
    </w:pPr>
    <w:rPr>
      <w:rFonts w:ascii="Times New Roman Bold" w:eastAsia="Times New Roman" w:hAnsi="Times New Roman Bold" w:cs="Times New Roman"/>
      <w:b/>
      <w:kern w:val="0"/>
      <w:sz w:val="24"/>
      <w:szCs w:val="24"/>
    </w:rPr>
  </w:style>
  <w:style w:type="paragraph" w:customStyle="1" w:styleId="Heading4Numbered">
    <w:name w:val="Heading 4 Numbered"/>
    <w:basedOn w:val="Normal"/>
    <w:rsid w:val="00740FCF"/>
    <w:pPr>
      <w:widowControl/>
      <w:numPr>
        <w:ilvl w:val="3"/>
        <w:numId w:val="80"/>
      </w:numPr>
      <w:suppressAutoHyphens w:val="0"/>
      <w:autoSpaceDN/>
      <w:spacing w:before="240" w:after="240"/>
      <w:textAlignment w:val="auto"/>
    </w:pPr>
    <w:rPr>
      <w:rFonts w:ascii="Times New Roman Bold" w:eastAsia="Times New Roman" w:hAnsi="Times New Roman Bold" w:cs="Times New Roman"/>
      <w:b/>
      <w:kern w:val="0"/>
      <w:sz w:val="24"/>
      <w:szCs w:val="24"/>
    </w:rPr>
  </w:style>
  <w:style w:type="paragraph" w:customStyle="1" w:styleId="TableLevel1Text">
    <w:name w:val="Table Level 1 Text"/>
    <w:basedOn w:val="BodyText"/>
    <w:autoRedefine/>
    <w:rsid w:val="00740FCF"/>
    <w:pPr>
      <w:widowControl/>
      <w:suppressAutoHyphens w:val="0"/>
      <w:autoSpaceDN/>
      <w:spacing w:before="360" w:after="360"/>
      <w:ind w:left="720"/>
      <w:textAlignment w:val="auto"/>
    </w:pPr>
    <w:rPr>
      <w:rFonts w:ascii="Times New Roman" w:eastAsia="Times New Roman" w:hAnsi="Times New Roman" w:cs="Times New Roman"/>
      <w:iCs/>
      <w:kern w:val="0"/>
      <w:szCs w:val="24"/>
    </w:rPr>
  </w:style>
  <w:style w:type="character" w:styleId="FootnoteReference">
    <w:name w:val="footnote reference"/>
    <w:basedOn w:val="DefaultParagraphFont"/>
    <w:rsid w:val="00740FCF"/>
    <w:rPr>
      <w:vertAlign w:val="superscript"/>
    </w:rPr>
  </w:style>
  <w:style w:type="paragraph" w:customStyle="1" w:styleId="TableLevel1Numbered">
    <w:name w:val="Table Level 1 Numbered"/>
    <w:basedOn w:val="Normal"/>
    <w:rsid w:val="00740FCF"/>
    <w:pPr>
      <w:widowControl/>
      <w:numPr>
        <w:numId w:val="81"/>
      </w:numPr>
      <w:suppressAutoHyphens w:val="0"/>
      <w:autoSpaceDN/>
      <w:spacing w:before="120" w:after="120"/>
      <w:textAlignment w:val="auto"/>
    </w:pPr>
    <w:rPr>
      <w:rFonts w:ascii="Times New Roman" w:eastAsia="Times New Roman" w:hAnsi="Times New Roman" w:cs="Times New Roman"/>
      <w:bCs/>
      <w:kern w:val="0"/>
      <w:szCs w:val="24"/>
    </w:rPr>
  </w:style>
  <w:style w:type="paragraph" w:customStyle="1" w:styleId="TableLevel2Numbered">
    <w:name w:val="Table Level 2 Numbered"/>
    <w:basedOn w:val="Normal"/>
    <w:rsid w:val="00740FCF"/>
    <w:pPr>
      <w:widowControl/>
      <w:numPr>
        <w:ilvl w:val="1"/>
        <w:numId w:val="81"/>
      </w:numPr>
      <w:suppressAutoHyphens w:val="0"/>
      <w:autoSpaceDN/>
      <w:spacing w:before="120" w:after="120"/>
      <w:textAlignment w:val="auto"/>
    </w:pPr>
    <w:rPr>
      <w:rFonts w:ascii="Times New Roman" w:eastAsia="Times New Roman" w:hAnsi="Times New Roman" w:cs="Times New Roman"/>
      <w:bCs/>
      <w:kern w:val="0"/>
      <w:szCs w:val="24"/>
    </w:rPr>
  </w:style>
  <w:style w:type="paragraph" w:customStyle="1" w:styleId="TableLevel3Numbered">
    <w:name w:val="Table Level 3 Numbered"/>
    <w:basedOn w:val="Normal"/>
    <w:rsid w:val="00740FCF"/>
    <w:pPr>
      <w:widowControl/>
      <w:numPr>
        <w:ilvl w:val="2"/>
        <w:numId w:val="81"/>
      </w:numPr>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TableLevel4Numbered">
    <w:name w:val="Table Level 4 Numbered"/>
    <w:basedOn w:val="Normal"/>
    <w:rsid w:val="00740FCF"/>
    <w:pPr>
      <w:widowControl/>
      <w:numPr>
        <w:ilvl w:val="3"/>
        <w:numId w:val="81"/>
      </w:numPr>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AppendixHeading1">
    <w:name w:val="Appendix Heading 1"/>
    <w:basedOn w:val="Normal"/>
    <w:next w:val="Normal"/>
    <w:rsid w:val="00740FCF"/>
    <w:pPr>
      <w:pageBreakBefore/>
      <w:widowControl/>
      <w:pBdr>
        <w:top w:val="single" w:sz="24" w:space="1" w:color="auto"/>
      </w:pBdr>
      <w:tabs>
        <w:tab w:val="num" w:pos="964"/>
      </w:tabs>
      <w:suppressAutoHyphens w:val="0"/>
      <w:autoSpaceDN/>
      <w:spacing w:after="180"/>
      <w:textAlignment w:val="auto"/>
    </w:pPr>
    <w:rPr>
      <w:rFonts w:ascii="Arial" w:eastAsia="Times New Roman" w:hAnsi="Arial" w:cs="Arial"/>
      <w:b/>
      <w:kern w:val="0"/>
      <w:sz w:val="36"/>
      <w:szCs w:val="20"/>
      <w:lang w:val="en-GB"/>
    </w:rPr>
  </w:style>
  <w:style w:type="table" w:customStyle="1" w:styleId="GridTable4-Accent11">
    <w:name w:val="Grid Table 4 - Accent 1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Index3">
    <w:name w:val="index 3"/>
    <w:basedOn w:val="Normal"/>
    <w:next w:val="Normal"/>
    <w:autoRedefine/>
    <w:uiPriority w:val="99"/>
    <w:semiHidden/>
    <w:unhideWhenUsed/>
    <w:rsid w:val="00740FCF"/>
    <w:pPr>
      <w:widowControl/>
      <w:suppressAutoHyphens w:val="0"/>
      <w:autoSpaceDN/>
      <w:ind w:left="660" w:hanging="220"/>
      <w:textAlignment w:val="auto"/>
    </w:pPr>
    <w:rPr>
      <w:rFonts w:asciiTheme="minorHAnsi" w:eastAsiaTheme="minorHAnsi" w:hAnsiTheme="minorHAnsi" w:cstheme="minorBidi"/>
      <w:kern w:val="0"/>
    </w:rPr>
  </w:style>
  <w:style w:type="paragraph" w:customStyle="1" w:styleId="Heading21">
    <w:name w:val="Heading 21"/>
    <w:basedOn w:val="Heading2"/>
    <w:link w:val="HEADING2Char0"/>
    <w:qFormat/>
    <w:rsid w:val="00740FCF"/>
    <w:pPr>
      <w:keepLines w:val="0"/>
      <w:numPr>
        <w:ilvl w:val="2"/>
        <w:numId w:val="82"/>
      </w:numPr>
      <w:suppressAutoHyphens w:val="0"/>
      <w:autoSpaceDN/>
      <w:spacing w:before="400" w:after="240" w:line="320" w:lineRule="exact"/>
      <w:textAlignment w:val="auto"/>
    </w:pPr>
    <w:rPr>
      <w:rFonts w:ascii="Times New Roman" w:hAnsi="Times New Roman" w:cs="Times New Roman"/>
      <w:b/>
      <w:color w:val="000080"/>
      <w:kern w:val="0"/>
      <w:sz w:val="24"/>
      <w:szCs w:val="20"/>
      <w:lang w:bidi="ar-SA"/>
    </w:rPr>
  </w:style>
  <w:style w:type="character" w:customStyle="1" w:styleId="HEADING2Char0">
    <w:name w:val="HEADING 2 Char"/>
    <w:basedOn w:val="DefaultParagraphFont"/>
    <w:link w:val="Heading21"/>
    <w:rsid w:val="00740FCF"/>
    <w:rPr>
      <w:rFonts w:ascii="Times New Roman" w:eastAsia="Times New Roman" w:hAnsi="Times New Roman" w:cs="Times New Roman"/>
      <w:b/>
      <w:color w:val="000080"/>
      <w:kern w:val="0"/>
      <w:sz w:val="24"/>
      <w:szCs w:val="20"/>
    </w:rPr>
  </w:style>
  <w:style w:type="character" w:styleId="IntenseEmphasis">
    <w:name w:val="Intense Emphasis"/>
    <w:basedOn w:val="DefaultParagraphFont"/>
    <w:uiPriority w:val="21"/>
    <w:qFormat/>
    <w:rsid w:val="00740FCF"/>
    <w:rPr>
      <w:b/>
      <w:bCs/>
      <w:i/>
      <w:iCs/>
      <w:color w:val="5B9BD5" w:themeColor="accent1"/>
    </w:rPr>
  </w:style>
  <w:style w:type="table" w:customStyle="1" w:styleId="ListTable4-Accent51">
    <w:name w:val="List Table 4 - Accent 5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MediumShading1-Accent11">
    <w:name w:val="Medium Shading 1 - Accent 11"/>
    <w:basedOn w:val="TableNormal"/>
    <w:uiPriority w:val="63"/>
    <w:rsid w:val="00740FCF"/>
    <w:pPr>
      <w:widowControl/>
      <w:suppressAutoHyphens w:val="0"/>
      <w:autoSpaceDN/>
      <w:textAlignment w:val="auto"/>
    </w:pPr>
    <w:rPr>
      <w:rFonts w:ascii="Tms Rmn" w:eastAsia="Times New Roman" w:hAnsi="Tms Rmn" w:cs="Times New Roman"/>
      <w:kern w:val="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Table4-Accent11">
    <w:name w:val="List Table 4 - Accent 11"/>
    <w:basedOn w:val="TableNormal"/>
    <w:uiPriority w:val="49"/>
    <w:rsid w:val="00740FCF"/>
    <w:pPr>
      <w:widowControl/>
      <w:suppressAutoHyphens w:val="0"/>
      <w:autoSpaceDN/>
      <w:textAlignment w:val="auto"/>
    </w:pPr>
    <w:rPr>
      <w:rFonts w:asciiTheme="minorHAnsi" w:eastAsiaTheme="minorHAnsi" w:hAnsiTheme="minorHAnsi" w:cstheme="minorBidi"/>
      <w:kern w:val="0"/>
      <w:lang w:val="en-I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40FCF"/>
    <w:pPr>
      <w:keepNext/>
      <w:keepLines/>
      <w:suppressAutoHyphens w:val="0"/>
      <w:autoSpaceDN/>
      <w:spacing w:before="240" w:line="259" w:lineRule="auto"/>
      <w:ind w:left="0"/>
      <w:textAlignment w:val="auto"/>
      <w:outlineLvl w:val="9"/>
    </w:pPr>
    <w:rPr>
      <w:rFonts w:asciiTheme="majorHAnsi" w:eastAsiaTheme="majorEastAsia" w:hAnsiTheme="majorHAnsi" w:cstheme="majorBidi"/>
      <w:b w:val="0"/>
      <w:bCs w:val="0"/>
      <w:color w:val="2E74B5" w:themeColor="accent1" w:themeShade="BF"/>
      <w:kern w:val="0"/>
      <w:sz w:val="32"/>
      <w:szCs w:val="32"/>
      <w:lang w:bidi="ar-SA"/>
    </w:rPr>
  </w:style>
  <w:style w:type="character" w:customStyle="1" w:styleId="StyleVerdana10ptJustifiedBefore48ptAfter48ptLChar">
    <w:name w:val="Style Verdana 10 pt Justified Before:  4.8 pt After:  4.8 pt L... Char"/>
    <w:link w:val="StyleVerdana10ptJustifiedBefore48ptAfter48ptL"/>
    <w:locked/>
    <w:rsid w:val="00740FCF"/>
    <w:rPr>
      <w:rFonts w:ascii="Verdana" w:eastAsia="Times New Roman" w:hAnsi="Verdana"/>
    </w:rPr>
  </w:style>
  <w:style w:type="paragraph" w:customStyle="1" w:styleId="StyleVerdana10ptJustifiedBefore48ptAfter48ptL">
    <w:name w:val="Style Verdana 10 pt Justified Before:  4.8 pt After:  4.8 pt L..."/>
    <w:basedOn w:val="Normal"/>
    <w:link w:val="StyleVerdana10ptJustifiedBefore48ptAfter48ptLChar"/>
    <w:rsid w:val="00740FCF"/>
    <w:pPr>
      <w:widowControl/>
      <w:suppressAutoHyphens w:val="0"/>
      <w:autoSpaceDN/>
      <w:spacing w:before="96" w:after="96" w:line="288" w:lineRule="auto"/>
      <w:jc w:val="both"/>
      <w:textAlignment w:val="auto"/>
    </w:pPr>
    <w:rPr>
      <w:rFonts w:ascii="Verdana" w:eastAsia="Times New Roman" w:hAnsi="Verdana"/>
    </w:rPr>
  </w:style>
  <w:style w:type="character" w:customStyle="1" w:styleId="NoSpacingChar">
    <w:name w:val="No Spacing Char"/>
    <w:link w:val="NoSpacing"/>
    <w:uiPriority w:val="1"/>
    <w:locked/>
    <w:rsid w:val="00740FCF"/>
    <w:rPr>
      <w:rFonts w:ascii="Times New Roman" w:eastAsia="Times New Roman" w:hAnsi="Times New Roman" w:cs="Times New Roman"/>
      <w:lang w:bidi="en-US"/>
    </w:rPr>
  </w:style>
  <w:style w:type="table" w:customStyle="1" w:styleId="GridTable1Light1">
    <w:name w:val="Grid Table 1 Light1"/>
    <w:basedOn w:val="TableNormal"/>
    <w:uiPriority w:val="46"/>
    <w:rsid w:val="00740FCF"/>
    <w:pPr>
      <w:widowControl/>
      <w:suppressAutoHyphens w:val="0"/>
      <w:autoSpaceDN/>
      <w:textAlignment w:val="auto"/>
    </w:pPr>
    <w:rPr>
      <w:rFonts w:eastAsia="Calibri"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0">
    <w:name w:val="_Body Text"/>
    <w:basedOn w:val="Normal"/>
    <w:qFormat/>
    <w:rsid w:val="00740FCF"/>
    <w:pPr>
      <w:widowControl/>
      <w:suppressAutoHyphens w:val="0"/>
      <w:autoSpaceDN/>
      <w:spacing w:before="240" w:after="280" w:line="288" w:lineRule="atLeast"/>
      <w:jc w:val="both"/>
      <w:textAlignment w:val="auto"/>
    </w:pPr>
    <w:rPr>
      <w:rFonts w:ascii="Arial" w:eastAsia="Calibri" w:hAnsi="Arial" w:cs="Times New Roman"/>
      <w:color w:val="000000"/>
      <w:spacing w:val="-5"/>
      <w:kern w:val="0"/>
      <w:sz w:val="24"/>
      <w:lang w:val="en-GB"/>
    </w:rPr>
  </w:style>
  <w:style w:type="character" w:customStyle="1" w:styleId="UnresolvedMention1">
    <w:name w:val="Unresolved Mention1"/>
    <w:basedOn w:val="DefaultParagraphFont"/>
    <w:uiPriority w:val="99"/>
    <w:semiHidden/>
    <w:unhideWhenUsed/>
    <w:rsid w:val="00740FCF"/>
    <w:rPr>
      <w:color w:val="808080"/>
      <w:shd w:val="clear" w:color="auto" w:fill="E6E6E6"/>
    </w:rPr>
  </w:style>
  <w:style w:type="paragraph" w:customStyle="1" w:styleId="CM32">
    <w:name w:val="CM32"/>
    <w:basedOn w:val="Normal"/>
    <w:next w:val="Normal"/>
    <w:rsid w:val="00740FCF"/>
    <w:pPr>
      <w:suppressAutoHyphens w:val="0"/>
      <w:autoSpaceDE w:val="0"/>
      <w:adjustRightInd w:val="0"/>
      <w:spacing w:after="128"/>
      <w:textAlignment w:val="auto"/>
    </w:pPr>
    <w:rPr>
      <w:rFonts w:ascii="Arial" w:eastAsia="Times New Roman" w:hAnsi="Arial" w:cs="Arial"/>
      <w:kern w:val="0"/>
      <w:sz w:val="24"/>
      <w:szCs w:val="24"/>
    </w:rPr>
  </w:style>
  <w:style w:type="paragraph" w:styleId="Revision">
    <w:name w:val="Revision"/>
    <w:hidden/>
    <w:uiPriority w:val="99"/>
    <w:semiHidden/>
    <w:rsid w:val="00740FCF"/>
    <w:pPr>
      <w:widowControl/>
      <w:suppressAutoHyphens w:val="0"/>
      <w:autoSpaceDN/>
      <w:textAlignment w:val="auto"/>
    </w:pPr>
    <w:rPr>
      <w:rFonts w:asciiTheme="minorHAnsi" w:eastAsiaTheme="minorHAnsi" w:hAnsiTheme="minorHAnsi" w:cstheme="minorBidi"/>
      <w:kern w:val="0"/>
    </w:rPr>
  </w:style>
  <w:style w:type="paragraph" w:customStyle="1" w:styleId="Bulletlevel2">
    <w:name w:val="Bullet level 2"/>
    <w:basedOn w:val="Normal"/>
    <w:rsid w:val="00740FCF"/>
    <w:pPr>
      <w:widowControl/>
      <w:tabs>
        <w:tab w:val="left" w:pos="540"/>
        <w:tab w:val="num" w:pos="567"/>
      </w:tabs>
      <w:suppressAutoHyphens w:val="0"/>
      <w:autoSpaceDN/>
      <w:spacing w:after="120" w:line="280" w:lineRule="exact"/>
      <w:ind w:left="567" w:hanging="283"/>
      <w:textAlignment w:val="auto"/>
    </w:pPr>
    <w:rPr>
      <w:rFonts w:ascii="Arial" w:eastAsia="Times" w:hAnsi="Arial" w:cs="Times New Roman"/>
      <w:color w:val="000000"/>
      <w:kern w:val="0"/>
      <w:sz w:val="20"/>
      <w:szCs w:val="20"/>
      <w:lang w:val="en-GB" w:eastAsia="x-none"/>
    </w:rPr>
  </w:style>
  <w:style w:type="paragraph" w:customStyle="1" w:styleId="L2-Para">
    <w:name w:val="L2 - Para"/>
    <w:basedOn w:val="Normal"/>
    <w:link w:val="L2-ParaChar"/>
    <w:qFormat/>
    <w:rsid w:val="00740FCF"/>
    <w:pPr>
      <w:widowControl/>
      <w:suppressAutoHyphens w:val="0"/>
      <w:autoSpaceDN/>
      <w:spacing w:before="96" w:after="96" w:line="288" w:lineRule="auto"/>
      <w:ind w:left="993"/>
      <w:jc w:val="both"/>
      <w:textAlignment w:val="auto"/>
    </w:pPr>
    <w:rPr>
      <w:rFonts w:ascii="Arial" w:eastAsia="Calibri" w:hAnsi="Arial" w:cs="Arial"/>
      <w:kern w:val="0"/>
      <w:sz w:val="20"/>
    </w:rPr>
  </w:style>
  <w:style w:type="character" w:customStyle="1" w:styleId="L2-ParaChar">
    <w:name w:val="L2 - Para Char"/>
    <w:link w:val="L2-Para"/>
    <w:rsid w:val="00740FCF"/>
    <w:rPr>
      <w:rFonts w:ascii="Arial" w:eastAsia="Calibri" w:hAnsi="Arial" w:cs="Arial"/>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3144">
      <w:bodyDiv w:val="1"/>
      <w:marLeft w:val="0"/>
      <w:marRight w:val="0"/>
      <w:marTop w:val="0"/>
      <w:marBottom w:val="0"/>
      <w:divBdr>
        <w:top w:val="none" w:sz="0" w:space="0" w:color="auto"/>
        <w:left w:val="none" w:sz="0" w:space="0" w:color="auto"/>
        <w:bottom w:val="none" w:sz="0" w:space="0" w:color="auto"/>
        <w:right w:val="none" w:sz="0" w:space="0" w:color="auto"/>
      </w:divBdr>
      <w:divsChild>
        <w:div w:id="1403092894">
          <w:marLeft w:val="1454"/>
          <w:marRight w:val="0"/>
          <w:marTop w:val="96"/>
          <w:marBottom w:val="0"/>
          <w:divBdr>
            <w:top w:val="none" w:sz="0" w:space="0" w:color="auto"/>
            <w:left w:val="none" w:sz="0" w:space="0" w:color="auto"/>
            <w:bottom w:val="none" w:sz="0" w:space="0" w:color="auto"/>
            <w:right w:val="none" w:sz="0" w:space="0" w:color="auto"/>
          </w:divBdr>
        </w:div>
      </w:divsChild>
    </w:div>
    <w:div w:id="240600290">
      <w:bodyDiv w:val="1"/>
      <w:marLeft w:val="0"/>
      <w:marRight w:val="0"/>
      <w:marTop w:val="0"/>
      <w:marBottom w:val="0"/>
      <w:divBdr>
        <w:top w:val="none" w:sz="0" w:space="0" w:color="auto"/>
        <w:left w:val="none" w:sz="0" w:space="0" w:color="auto"/>
        <w:bottom w:val="none" w:sz="0" w:space="0" w:color="auto"/>
        <w:right w:val="none" w:sz="0" w:space="0" w:color="auto"/>
      </w:divBdr>
      <w:divsChild>
        <w:div w:id="796142652">
          <w:marLeft w:val="1454"/>
          <w:marRight w:val="0"/>
          <w:marTop w:val="96"/>
          <w:marBottom w:val="0"/>
          <w:divBdr>
            <w:top w:val="none" w:sz="0" w:space="0" w:color="auto"/>
            <w:left w:val="none" w:sz="0" w:space="0" w:color="auto"/>
            <w:bottom w:val="none" w:sz="0" w:space="0" w:color="auto"/>
            <w:right w:val="none" w:sz="0" w:space="0" w:color="auto"/>
          </w:divBdr>
        </w:div>
      </w:divsChild>
    </w:div>
    <w:div w:id="261884921">
      <w:bodyDiv w:val="1"/>
      <w:marLeft w:val="0"/>
      <w:marRight w:val="0"/>
      <w:marTop w:val="0"/>
      <w:marBottom w:val="0"/>
      <w:divBdr>
        <w:top w:val="none" w:sz="0" w:space="0" w:color="auto"/>
        <w:left w:val="none" w:sz="0" w:space="0" w:color="auto"/>
        <w:bottom w:val="none" w:sz="0" w:space="0" w:color="auto"/>
        <w:right w:val="none" w:sz="0" w:space="0" w:color="auto"/>
      </w:divBdr>
    </w:div>
    <w:div w:id="396710678">
      <w:bodyDiv w:val="1"/>
      <w:marLeft w:val="0"/>
      <w:marRight w:val="0"/>
      <w:marTop w:val="0"/>
      <w:marBottom w:val="0"/>
      <w:divBdr>
        <w:top w:val="none" w:sz="0" w:space="0" w:color="auto"/>
        <w:left w:val="none" w:sz="0" w:space="0" w:color="auto"/>
        <w:bottom w:val="none" w:sz="0" w:space="0" w:color="auto"/>
        <w:right w:val="none" w:sz="0" w:space="0" w:color="auto"/>
      </w:divBdr>
    </w:div>
    <w:div w:id="575092992">
      <w:bodyDiv w:val="1"/>
      <w:marLeft w:val="0"/>
      <w:marRight w:val="0"/>
      <w:marTop w:val="0"/>
      <w:marBottom w:val="0"/>
      <w:divBdr>
        <w:top w:val="none" w:sz="0" w:space="0" w:color="auto"/>
        <w:left w:val="none" w:sz="0" w:space="0" w:color="auto"/>
        <w:bottom w:val="none" w:sz="0" w:space="0" w:color="auto"/>
        <w:right w:val="none" w:sz="0" w:space="0" w:color="auto"/>
      </w:divBdr>
    </w:div>
    <w:div w:id="604774721">
      <w:bodyDiv w:val="1"/>
      <w:marLeft w:val="0"/>
      <w:marRight w:val="0"/>
      <w:marTop w:val="0"/>
      <w:marBottom w:val="0"/>
      <w:divBdr>
        <w:top w:val="none" w:sz="0" w:space="0" w:color="auto"/>
        <w:left w:val="none" w:sz="0" w:space="0" w:color="auto"/>
        <w:bottom w:val="none" w:sz="0" w:space="0" w:color="auto"/>
        <w:right w:val="none" w:sz="0" w:space="0" w:color="auto"/>
      </w:divBdr>
    </w:div>
    <w:div w:id="760296520">
      <w:bodyDiv w:val="1"/>
      <w:marLeft w:val="0"/>
      <w:marRight w:val="0"/>
      <w:marTop w:val="0"/>
      <w:marBottom w:val="0"/>
      <w:divBdr>
        <w:top w:val="none" w:sz="0" w:space="0" w:color="auto"/>
        <w:left w:val="none" w:sz="0" w:space="0" w:color="auto"/>
        <w:bottom w:val="none" w:sz="0" w:space="0" w:color="auto"/>
        <w:right w:val="none" w:sz="0" w:space="0" w:color="auto"/>
      </w:divBdr>
    </w:div>
    <w:div w:id="838888178">
      <w:bodyDiv w:val="1"/>
      <w:marLeft w:val="0"/>
      <w:marRight w:val="0"/>
      <w:marTop w:val="0"/>
      <w:marBottom w:val="0"/>
      <w:divBdr>
        <w:top w:val="none" w:sz="0" w:space="0" w:color="auto"/>
        <w:left w:val="none" w:sz="0" w:space="0" w:color="auto"/>
        <w:bottom w:val="none" w:sz="0" w:space="0" w:color="auto"/>
        <w:right w:val="none" w:sz="0" w:space="0" w:color="auto"/>
      </w:divBdr>
    </w:div>
    <w:div w:id="1256940971">
      <w:bodyDiv w:val="1"/>
      <w:marLeft w:val="0"/>
      <w:marRight w:val="0"/>
      <w:marTop w:val="0"/>
      <w:marBottom w:val="0"/>
      <w:divBdr>
        <w:top w:val="none" w:sz="0" w:space="0" w:color="auto"/>
        <w:left w:val="none" w:sz="0" w:space="0" w:color="auto"/>
        <w:bottom w:val="none" w:sz="0" w:space="0" w:color="auto"/>
        <w:right w:val="none" w:sz="0" w:space="0" w:color="auto"/>
      </w:divBdr>
    </w:div>
    <w:div w:id="1323463232">
      <w:bodyDiv w:val="1"/>
      <w:marLeft w:val="0"/>
      <w:marRight w:val="0"/>
      <w:marTop w:val="0"/>
      <w:marBottom w:val="0"/>
      <w:divBdr>
        <w:top w:val="none" w:sz="0" w:space="0" w:color="auto"/>
        <w:left w:val="none" w:sz="0" w:space="0" w:color="auto"/>
        <w:bottom w:val="none" w:sz="0" w:space="0" w:color="auto"/>
        <w:right w:val="none" w:sz="0" w:space="0" w:color="auto"/>
      </w:divBdr>
      <w:divsChild>
        <w:div w:id="1140541677">
          <w:marLeft w:val="547"/>
          <w:marRight w:val="0"/>
          <w:marTop w:val="96"/>
          <w:marBottom w:val="0"/>
          <w:divBdr>
            <w:top w:val="none" w:sz="0" w:space="0" w:color="auto"/>
            <w:left w:val="none" w:sz="0" w:space="0" w:color="auto"/>
            <w:bottom w:val="none" w:sz="0" w:space="0" w:color="auto"/>
            <w:right w:val="none" w:sz="0" w:space="0" w:color="auto"/>
          </w:divBdr>
        </w:div>
      </w:divsChild>
    </w:div>
    <w:div w:id="1544633828">
      <w:bodyDiv w:val="1"/>
      <w:marLeft w:val="0"/>
      <w:marRight w:val="0"/>
      <w:marTop w:val="0"/>
      <w:marBottom w:val="0"/>
      <w:divBdr>
        <w:top w:val="none" w:sz="0" w:space="0" w:color="auto"/>
        <w:left w:val="none" w:sz="0" w:space="0" w:color="auto"/>
        <w:bottom w:val="none" w:sz="0" w:space="0" w:color="auto"/>
        <w:right w:val="none" w:sz="0" w:space="0" w:color="auto"/>
      </w:divBdr>
      <w:divsChild>
        <w:div w:id="1733771798">
          <w:marLeft w:val="720"/>
          <w:marRight w:val="0"/>
          <w:marTop w:val="150"/>
          <w:marBottom w:val="0"/>
          <w:divBdr>
            <w:top w:val="none" w:sz="0" w:space="0" w:color="auto"/>
            <w:left w:val="none" w:sz="0" w:space="0" w:color="auto"/>
            <w:bottom w:val="none" w:sz="0" w:space="0" w:color="auto"/>
            <w:right w:val="none" w:sz="0" w:space="0" w:color="auto"/>
          </w:divBdr>
        </w:div>
      </w:divsChild>
    </w:div>
    <w:div w:id="1578828722">
      <w:bodyDiv w:val="1"/>
      <w:marLeft w:val="0"/>
      <w:marRight w:val="0"/>
      <w:marTop w:val="0"/>
      <w:marBottom w:val="0"/>
      <w:divBdr>
        <w:top w:val="none" w:sz="0" w:space="0" w:color="auto"/>
        <w:left w:val="none" w:sz="0" w:space="0" w:color="auto"/>
        <w:bottom w:val="none" w:sz="0" w:space="0" w:color="auto"/>
        <w:right w:val="none" w:sz="0" w:space="0" w:color="auto"/>
      </w:divBdr>
      <w:divsChild>
        <w:div w:id="1752047654">
          <w:marLeft w:val="1454"/>
          <w:marRight w:val="0"/>
          <w:marTop w:val="96"/>
          <w:marBottom w:val="0"/>
          <w:divBdr>
            <w:top w:val="none" w:sz="0" w:space="0" w:color="auto"/>
            <w:left w:val="none" w:sz="0" w:space="0" w:color="auto"/>
            <w:bottom w:val="none" w:sz="0" w:space="0" w:color="auto"/>
            <w:right w:val="none" w:sz="0" w:space="0" w:color="auto"/>
          </w:divBdr>
        </w:div>
      </w:divsChild>
    </w:div>
    <w:div w:id="1716855200">
      <w:bodyDiv w:val="1"/>
      <w:marLeft w:val="0"/>
      <w:marRight w:val="0"/>
      <w:marTop w:val="0"/>
      <w:marBottom w:val="0"/>
      <w:divBdr>
        <w:top w:val="none" w:sz="0" w:space="0" w:color="auto"/>
        <w:left w:val="none" w:sz="0" w:space="0" w:color="auto"/>
        <w:bottom w:val="none" w:sz="0" w:space="0" w:color="auto"/>
        <w:right w:val="none" w:sz="0" w:space="0" w:color="auto"/>
      </w:divBdr>
    </w:div>
    <w:div w:id="1804886413">
      <w:bodyDiv w:val="1"/>
      <w:marLeft w:val="0"/>
      <w:marRight w:val="0"/>
      <w:marTop w:val="0"/>
      <w:marBottom w:val="0"/>
      <w:divBdr>
        <w:top w:val="none" w:sz="0" w:space="0" w:color="auto"/>
        <w:left w:val="none" w:sz="0" w:space="0" w:color="auto"/>
        <w:bottom w:val="none" w:sz="0" w:space="0" w:color="auto"/>
        <w:right w:val="none" w:sz="0" w:space="0" w:color="auto"/>
      </w:divBdr>
    </w:div>
    <w:div w:id="1840851555">
      <w:bodyDiv w:val="1"/>
      <w:marLeft w:val="0"/>
      <w:marRight w:val="0"/>
      <w:marTop w:val="0"/>
      <w:marBottom w:val="0"/>
      <w:divBdr>
        <w:top w:val="none" w:sz="0" w:space="0" w:color="auto"/>
        <w:left w:val="none" w:sz="0" w:space="0" w:color="auto"/>
        <w:bottom w:val="none" w:sz="0" w:space="0" w:color="auto"/>
        <w:right w:val="none" w:sz="0" w:space="0" w:color="auto"/>
      </w:divBdr>
    </w:div>
    <w:div w:id="1952586491">
      <w:bodyDiv w:val="1"/>
      <w:marLeft w:val="0"/>
      <w:marRight w:val="0"/>
      <w:marTop w:val="0"/>
      <w:marBottom w:val="0"/>
      <w:divBdr>
        <w:top w:val="none" w:sz="0" w:space="0" w:color="auto"/>
        <w:left w:val="none" w:sz="0" w:space="0" w:color="auto"/>
        <w:bottom w:val="none" w:sz="0" w:space="0" w:color="auto"/>
        <w:right w:val="none" w:sz="0" w:space="0" w:color="auto"/>
      </w:divBdr>
    </w:div>
    <w:div w:id="2093962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entralbank.abcprocure.com/EPROC" TargetMode="External"/><Relationship Id="rId18" Type="http://schemas.openxmlformats.org/officeDocument/2006/relationships/hyperlink" Target="mailto:cmitinterface@centralbank.co.i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entralbank.abcprocure"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cmitinterface@centralbank.co.in" TargetMode="External"/><Relationship Id="rId17" Type="http://schemas.openxmlformats.org/officeDocument/2006/relationships/hyperlink" Target="mailto:cmitneosec@centralBank.co.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entralbank.abcprocure.com/EPROC" TargetMode="External"/><Relationship Id="rId20" Type="http://schemas.openxmlformats.org/officeDocument/2006/relationships/hyperlink" Target="https://centralbank.abcprocure.com/EPR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itneosec@centralbank.co.in" TargetMode="External"/><Relationship Id="rId24" Type="http://schemas.openxmlformats.org/officeDocument/2006/relationships/hyperlink" Target="mailto:jagadipsingh@yahoo.com" TargetMode="External"/><Relationship Id="rId5" Type="http://schemas.openxmlformats.org/officeDocument/2006/relationships/webSettings" Target="webSettings.xml"/><Relationship Id="rId15" Type="http://schemas.openxmlformats.org/officeDocument/2006/relationships/hyperlink" Target="mailto:cmitinterface@centralbank.co.in" TargetMode="External"/><Relationship Id="rId23" Type="http://schemas.openxmlformats.org/officeDocument/2006/relationships/hyperlink" Target="mailto:trivikramnt@yahoo.co.in"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centralbank.abcprocure.com/EPROC/bidderregistr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mitneosec@centralbank.co.in" TargetMode="External"/><Relationship Id="rId22" Type="http://schemas.openxmlformats.org/officeDocument/2006/relationships/hyperlink" Target="mailto:___________@centralbank.co.in"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5CA0-1514-439D-9BFC-EE673FC5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3592</TotalTime>
  <Pages>78</Pages>
  <Words>26032</Words>
  <Characters>148383</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FAISAL SAYEED</dc:creator>
  <cp:lastModifiedBy>RAJEEV SHRIVASTAVA</cp:lastModifiedBy>
  <cp:revision>92</cp:revision>
  <cp:lastPrinted>2023-12-06T14:27:00Z</cp:lastPrinted>
  <dcterms:created xsi:type="dcterms:W3CDTF">2023-11-28T12:14:00Z</dcterms:created>
  <dcterms:modified xsi:type="dcterms:W3CDTF">2023-12-08T11:45:00Z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Wipro Limited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