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34" w:rsidRPr="007F1F12" w:rsidRDefault="00C34034" w:rsidP="00C34034">
      <w:pPr>
        <w:jc w:val="center"/>
        <w:rPr>
          <w:rFonts w:ascii="Arial Narrow" w:eastAsia="Batang" w:hAnsi="Arial Narrow"/>
          <w:b/>
          <w:sz w:val="24"/>
        </w:rPr>
      </w:pPr>
      <w:r w:rsidRPr="007F1F12">
        <w:rPr>
          <w:rFonts w:ascii="Arial Narrow" w:eastAsia="Batang" w:hAnsi="Arial Narrow"/>
          <w:b/>
          <w:sz w:val="24"/>
        </w:rPr>
        <w:t>RASHTRIYA CHEMICALS &amp; FERTILIZERS LTD.</w:t>
      </w:r>
    </w:p>
    <w:p w:rsidR="00C34034" w:rsidRPr="007F1F12" w:rsidRDefault="00C34034" w:rsidP="00C34034">
      <w:pPr>
        <w:jc w:val="center"/>
        <w:rPr>
          <w:rFonts w:ascii="Arial Narrow" w:eastAsia="Batang" w:hAnsi="Arial Narrow"/>
          <w:b/>
          <w:sz w:val="24"/>
        </w:rPr>
      </w:pPr>
      <w:r w:rsidRPr="007F1F12">
        <w:rPr>
          <w:rFonts w:ascii="Arial Narrow" w:eastAsia="Batang" w:hAnsi="Arial Narrow"/>
          <w:b/>
          <w:sz w:val="24"/>
        </w:rPr>
        <w:t xml:space="preserve">(Govt. of </w:t>
      </w:r>
      <w:smartTag w:uri="urn:schemas-microsoft-com:office:smarttags" w:element="country-region">
        <w:smartTag w:uri="urn:schemas-microsoft-com:office:smarttags" w:element="place">
          <w:r w:rsidRPr="007F1F12">
            <w:rPr>
              <w:rFonts w:ascii="Arial Narrow" w:eastAsia="Batang" w:hAnsi="Arial Narrow"/>
              <w:b/>
              <w:sz w:val="24"/>
            </w:rPr>
            <w:t>India</w:t>
          </w:r>
        </w:smartTag>
      </w:smartTag>
      <w:r w:rsidRPr="007F1F12">
        <w:rPr>
          <w:rFonts w:ascii="Arial Narrow" w:eastAsia="Batang" w:hAnsi="Arial Narrow"/>
          <w:b/>
          <w:sz w:val="24"/>
        </w:rPr>
        <w:t xml:space="preserve"> Undertaking)</w:t>
      </w:r>
    </w:p>
    <w:p w:rsidR="00C34034" w:rsidRPr="007F1F12" w:rsidRDefault="00C34034" w:rsidP="00C34034">
      <w:pPr>
        <w:jc w:val="center"/>
        <w:rPr>
          <w:rFonts w:ascii="Arial Narrow" w:eastAsia="Batang" w:hAnsi="Arial Narrow"/>
          <w:b/>
          <w:sz w:val="24"/>
        </w:rPr>
      </w:pPr>
      <w:r w:rsidRPr="007F1F12">
        <w:rPr>
          <w:rFonts w:ascii="Arial Narrow" w:eastAsia="Batang" w:hAnsi="Arial Narrow"/>
          <w:b/>
          <w:sz w:val="24"/>
        </w:rPr>
        <w:t xml:space="preserve">Administrative Building, </w:t>
      </w:r>
      <w:r w:rsidR="00DB0047">
        <w:rPr>
          <w:rFonts w:ascii="Arial Narrow" w:eastAsia="Batang" w:hAnsi="Arial Narrow"/>
          <w:b/>
          <w:sz w:val="24"/>
        </w:rPr>
        <w:t>Contract Cell</w:t>
      </w:r>
      <w:r w:rsidRPr="007F1F12">
        <w:rPr>
          <w:rFonts w:ascii="Arial Narrow" w:eastAsia="Batang" w:hAnsi="Arial Narrow"/>
          <w:b/>
          <w:sz w:val="24"/>
        </w:rPr>
        <w:t xml:space="preserve"> Department,</w:t>
      </w:r>
    </w:p>
    <w:p w:rsidR="00C34034" w:rsidRPr="007F1F12" w:rsidRDefault="00C34034" w:rsidP="00C34034">
      <w:pPr>
        <w:jc w:val="center"/>
        <w:rPr>
          <w:rFonts w:ascii="Arial Narrow" w:eastAsia="Batang" w:hAnsi="Arial Narrow"/>
          <w:b/>
          <w:sz w:val="24"/>
        </w:rPr>
      </w:pPr>
      <w:r w:rsidRPr="007F1F12">
        <w:rPr>
          <w:rFonts w:ascii="Arial Narrow" w:eastAsia="Batang" w:hAnsi="Arial Narrow"/>
          <w:b/>
          <w:sz w:val="24"/>
        </w:rPr>
        <w:t>CHEMBUR, MUMBAI 400 074.INDIA</w:t>
      </w:r>
    </w:p>
    <w:p w:rsidR="00C34034" w:rsidRPr="007F1F12" w:rsidRDefault="00C34034" w:rsidP="00C34034">
      <w:pPr>
        <w:jc w:val="center"/>
        <w:rPr>
          <w:rFonts w:ascii="Arial Narrow" w:eastAsia="Batang" w:hAnsi="Arial Narrow"/>
          <w:b/>
          <w:sz w:val="24"/>
        </w:rPr>
      </w:pPr>
    </w:p>
    <w:p w:rsidR="00C34034" w:rsidRPr="007F1F12" w:rsidRDefault="00DD3C54" w:rsidP="00C34034">
      <w:pPr>
        <w:rPr>
          <w:rFonts w:ascii="Arial Narrow" w:eastAsia="Batang" w:hAnsi="Arial Narrow"/>
          <w:b/>
          <w:sz w:val="24"/>
          <w:lang w:val="pt-BR"/>
        </w:rPr>
      </w:pPr>
      <w:r>
        <w:rPr>
          <w:rFonts w:ascii="Arial Narrow" w:eastAsia="Batang" w:hAnsi="Arial Narrow"/>
          <w:b/>
          <w:sz w:val="24"/>
          <w:lang w:val="pt-BR"/>
        </w:rPr>
        <w:t>Tel : +91 (22) 2552 2</w:t>
      </w:r>
      <w:r w:rsidR="00FF1106">
        <w:rPr>
          <w:rFonts w:ascii="Arial Narrow" w:eastAsia="Batang" w:hAnsi="Arial Narrow"/>
          <w:b/>
          <w:sz w:val="24"/>
          <w:lang w:val="pt-BR"/>
        </w:rPr>
        <w:t>458/2624/2</w:t>
      </w:r>
      <w:r w:rsidR="00DB0047">
        <w:rPr>
          <w:rFonts w:ascii="Arial Narrow" w:eastAsia="Batang" w:hAnsi="Arial Narrow"/>
          <w:b/>
          <w:sz w:val="24"/>
          <w:lang w:val="pt-BR"/>
        </w:rPr>
        <w:t>434</w:t>
      </w:r>
      <w:r w:rsidR="00C34034" w:rsidRPr="007F1F12">
        <w:rPr>
          <w:rFonts w:ascii="Arial Narrow" w:eastAsia="Batang" w:hAnsi="Arial Narrow"/>
          <w:b/>
          <w:sz w:val="24"/>
          <w:lang w:val="pt-BR"/>
        </w:rPr>
        <w:t xml:space="preserve"> </w:t>
      </w:r>
      <w:r w:rsidR="00C34034" w:rsidRPr="007F1F12">
        <w:rPr>
          <w:rFonts w:ascii="Arial Narrow" w:eastAsia="Batang" w:hAnsi="Arial Narrow"/>
          <w:b/>
          <w:sz w:val="24"/>
          <w:lang w:val="pt-BR"/>
        </w:rPr>
        <w:tab/>
      </w:r>
      <w:r w:rsidR="00C34034" w:rsidRPr="007F1F12">
        <w:rPr>
          <w:rFonts w:ascii="Arial Narrow" w:eastAsia="Batang" w:hAnsi="Arial Narrow"/>
          <w:b/>
          <w:sz w:val="24"/>
          <w:lang w:val="pt-BR"/>
        </w:rPr>
        <w:tab/>
      </w:r>
      <w:r w:rsidR="00C34034" w:rsidRPr="007F1F12">
        <w:rPr>
          <w:rFonts w:ascii="Arial Narrow" w:eastAsia="Batang" w:hAnsi="Arial Narrow"/>
          <w:b/>
          <w:sz w:val="24"/>
          <w:lang w:val="pt-BR"/>
        </w:rPr>
        <w:tab/>
      </w:r>
      <w:r w:rsidR="00C34034" w:rsidRPr="007F1F12">
        <w:rPr>
          <w:rFonts w:ascii="Arial Narrow" w:eastAsia="Batang" w:hAnsi="Arial Narrow"/>
          <w:b/>
          <w:sz w:val="24"/>
          <w:lang w:val="pt-BR"/>
        </w:rPr>
        <w:tab/>
        <w:t xml:space="preserve">             </w:t>
      </w:r>
      <w:r w:rsidR="00C34034" w:rsidRPr="007F1F12">
        <w:rPr>
          <w:rFonts w:ascii="Arial Narrow" w:eastAsia="Batang" w:hAnsi="Arial Narrow"/>
          <w:b/>
          <w:sz w:val="24"/>
          <w:lang w:val="pt-BR"/>
        </w:rPr>
        <w:tab/>
      </w:r>
    </w:p>
    <w:p w:rsidR="00C34034" w:rsidRDefault="00C34034" w:rsidP="00C34034">
      <w:pPr>
        <w:jc w:val="center"/>
        <w:rPr>
          <w:rFonts w:ascii="Arial Narrow" w:eastAsia="Batang" w:hAnsi="Arial Narrow"/>
          <w:sz w:val="24"/>
          <w:lang w:val="pt-BR"/>
        </w:rPr>
      </w:pPr>
      <w:r w:rsidRPr="007F1F12">
        <w:rPr>
          <w:rFonts w:ascii="Arial Narrow" w:eastAsia="Batang" w:hAnsi="Arial Narrow"/>
          <w:b/>
          <w:sz w:val="24"/>
          <w:lang w:val="pt-BR"/>
        </w:rPr>
        <w:t xml:space="preserve">E-mail : </w:t>
      </w:r>
      <w:hyperlink r:id="rId4" w:history="1">
        <w:r w:rsidR="00FF1106" w:rsidRPr="00FD177A">
          <w:rPr>
            <w:rStyle w:val="Hyperlink"/>
            <w:rFonts w:ascii="Arial Narrow" w:eastAsia="Batang" w:hAnsi="Arial Narrow"/>
            <w:sz w:val="24"/>
            <w:lang w:val="pt-BR"/>
          </w:rPr>
          <w:t>mes@rcfltd.com</w:t>
        </w:r>
      </w:hyperlink>
      <w:r w:rsidR="00DD3C54" w:rsidRPr="00FB7998">
        <w:rPr>
          <w:rFonts w:ascii="Arial Narrow" w:eastAsia="Batang" w:hAnsi="Arial Narrow"/>
          <w:sz w:val="24"/>
          <w:lang w:val="pt-BR"/>
        </w:rPr>
        <w:t xml:space="preserve"> </w:t>
      </w:r>
    </w:p>
    <w:p w:rsidR="00DB0047" w:rsidRPr="007F1F12" w:rsidRDefault="00DB0047" w:rsidP="00C34034">
      <w:pPr>
        <w:jc w:val="center"/>
        <w:rPr>
          <w:rFonts w:ascii="Arial Narrow" w:eastAsia="Batang" w:hAnsi="Arial Narrow"/>
          <w:b/>
          <w:sz w:val="24"/>
          <w:lang w:val="pt-BR"/>
        </w:rPr>
      </w:pPr>
    </w:p>
    <w:p w:rsidR="00C34034" w:rsidRPr="007F1F12" w:rsidRDefault="00710270" w:rsidP="00DB0047">
      <w:pPr>
        <w:pStyle w:val="Title"/>
        <w:rPr>
          <w:rFonts w:ascii="Arial Narrow" w:eastAsia="Batang" w:hAnsi="Arial Narrow"/>
          <w:bCs w:val="0"/>
          <w:sz w:val="24"/>
          <w:lang w:val="pt-BR"/>
        </w:rPr>
      </w:pPr>
      <w:r w:rsidRPr="007F1F12">
        <w:rPr>
          <w:rFonts w:ascii="Arial Narrow" w:eastAsia="Batang" w:hAnsi="Arial Narrow"/>
          <w:bCs w:val="0"/>
          <w:sz w:val="24"/>
          <w:lang w:val="pt-BR"/>
        </w:rPr>
        <w:t>TENDER NOTICE</w:t>
      </w:r>
    </w:p>
    <w:p w:rsidR="0007331A" w:rsidRPr="00D47DD3" w:rsidRDefault="00DB2227" w:rsidP="00C34034">
      <w:pPr>
        <w:pStyle w:val="BodyText"/>
        <w:jc w:val="both"/>
        <w:rPr>
          <w:rFonts w:ascii="Arial Narrow" w:eastAsia="Batang" w:hAnsi="Arial Narrow"/>
        </w:rPr>
      </w:pPr>
      <w:r>
        <w:rPr>
          <w:rFonts w:ascii="Arial Narrow" w:eastAsia="Batang" w:hAnsi="Arial Narrow"/>
        </w:rPr>
        <w:t>Online Bid</w:t>
      </w:r>
      <w:r w:rsidR="00E3680B">
        <w:rPr>
          <w:rFonts w:ascii="Arial Narrow" w:eastAsia="Batang" w:hAnsi="Arial Narrow"/>
        </w:rPr>
        <w:t>s</w:t>
      </w:r>
      <w:r w:rsidR="00C34034" w:rsidRPr="00D47DD3">
        <w:rPr>
          <w:rFonts w:ascii="Arial Narrow" w:eastAsia="Batang" w:hAnsi="Arial Narrow"/>
        </w:rPr>
        <w:t xml:space="preserve"> </w:t>
      </w:r>
      <w:r w:rsidR="00E3680B">
        <w:rPr>
          <w:rFonts w:ascii="Arial Narrow" w:eastAsia="Batang" w:hAnsi="Arial Narrow"/>
        </w:rPr>
        <w:t>are</w:t>
      </w:r>
      <w:r w:rsidR="00C34034" w:rsidRPr="00D47DD3">
        <w:rPr>
          <w:rFonts w:ascii="Arial Narrow" w:eastAsia="Batang" w:hAnsi="Arial Narrow"/>
        </w:rPr>
        <w:t xml:space="preserve"> invited from parties dealing with </w:t>
      </w:r>
      <w:r w:rsidR="0007331A" w:rsidRPr="00D47DD3">
        <w:rPr>
          <w:rFonts w:ascii="Arial Narrow" w:eastAsia="Batang" w:hAnsi="Arial Narrow"/>
        </w:rPr>
        <w:t xml:space="preserve">following </w:t>
      </w:r>
      <w:r w:rsidR="00C34034" w:rsidRPr="00D47DD3">
        <w:rPr>
          <w:rFonts w:ascii="Arial Narrow" w:eastAsia="Batang" w:hAnsi="Arial Narrow"/>
        </w:rPr>
        <w:t xml:space="preserve">job in </w:t>
      </w:r>
      <w:r w:rsidR="006C754F">
        <w:rPr>
          <w:rFonts w:ascii="Arial Narrow" w:eastAsia="Batang" w:hAnsi="Arial Narrow"/>
        </w:rPr>
        <w:t>single</w:t>
      </w:r>
      <w:r w:rsidR="00C34034" w:rsidRPr="00D47DD3">
        <w:rPr>
          <w:rFonts w:ascii="Arial Narrow" w:eastAsia="Batang" w:hAnsi="Arial Narrow"/>
        </w:rPr>
        <w:t xml:space="preserve"> bid. </w:t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10"/>
        <w:gridCol w:w="3330"/>
        <w:gridCol w:w="1350"/>
        <w:gridCol w:w="1350"/>
      </w:tblGrid>
      <w:tr w:rsidR="00090319" w:rsidRPr="008F2C2F" w:rsidTr="00D2767F">
        <w:trPr>
          <w:trHeight w:val="776"/>
        </w:trPr>
        <w:tc>
          <w:tcPr>
            <w:tcW w:w="540" w:type="dxa"/>
            <w:shd w:val="clear" w:color="auto" w:fill="auto"/>
          </w:tcPr>
          <w:p w:rsidR="00090319" w:rsidRPr="008F2C2F" w:rsidRDefault="00090319" w:rsidP="008F2C2F">
            <w:pPr>
              <w:pStyle w:val="BodyText"/>
              <w:jc w:val="center"/>
              <w:rPr>
                <w:rFonts w:ascii="Arial Narrow" w:eastAsia="Batang" w:hAnsi="Arial Narrow"/>
              </w:rPr>
            </w:pPr>
            <w:r w:rsidRPr="008F2C2F">
              <w:rPr>
                <w:rFonts w:ascii="Arial Narrow" w:eastAsia="Batang" w:hAnsi="Arial Narrow"/>
              </w:rPr>
              <w:t>Sr. No.</w:t>
            </w:r>
          </w:p>
        </w:tc>
        <w:tc>
          <w:tcPr>
            <w:tcW w:w="3510" w:type="dxa"/>
            <w:shd w:val="clear" w:color="auto" w:fill="auto"/>
          </w:tcPr>
          <w:p w:rsidR="00090319" w:rsidRPr="008F2C2F" w:rsidRDefault="00090319" w:rsidP="008F2C2F">
            <w:pPr>
              <w:pStyle w:val="BodyText"/>
              <w:jc w:val="center"/>
              <w:rPr>
                <w:rFonts w:ascii="Arial Narrow" w:eastAsia="Batang" w:hAnsi="Arial Narrow"/>
              </w:rPr>
            </w:pPr>
            <w:r w:rsidRPr="008F2C2F">
              <w:rPr>
                <w:rFonts w:ascii="Arial Narrow" w:eastAsia="Batang" w:hAnsi="Arial Narrow"/>
              </w:rPr>
              <w:t>Tender no.</w:t>
            </w:r>
          </w:p>
        </w:tc>
        <w:tc>
          <w:tcPr>
            <w:tcW w:w="3330" w:type="dxa"/>
            <w:shd w:val="clear" w:color="auto" w:fill="auto"/>
          </w:tcPr>
          <w:p w:rsidR="00090319" w:rsidRPr="008F2C2F" w:rsidRDefault="00090319" w:rsidP="008F2C2F">
            <w:pPr>
              <w:pStyle w:val="BodyText"/>
              <w:jc w:val="center"/>
              <w:rPr>
                <w:rFonts w:ascii="Arial Narrow" w:eastAsia="Batang" w:hAnsi="Arial Narrow"/>
              </w:rPr>
            </w:pPr>
            <w:r w:rsidRPr="008F2C2F">
              <w:rPr>
                <w:rFonts w:ascii="Arial Narrow" w:eastAsia="Batang" w:hAnsi="Arial Narrow"/>
              </w:rPr>
              <w:t>Job description</w:t>
            </w:r>
          </w:p>
        </w:tc>
        <w:tc>
          <w:tcPr>
            <w:tcW w:w="1350" w:type="dxa"/>
          </w:tcPr>
          <w:p w:rsidR="00090319" w:rsidRPr="008F2C2F" w:rsidRDefault="00090319" w:rsidP="008F2C2F">
            <w:pPr>
              <w:pStyle w:val="BodyText"/>
              <w:jc w:val="center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 xml:space="preserve">Last date of submission </w:t>
            </w:r>
          </w:p>
        </w:tc>
        <w:tc>
          <w:tcPr>
            <w:tcW w:w="1350" w:type="dxa"/>
          </w:tcPr>
          <w:p w:rsidR="00090319" w:rsidRDefault="00090319" w:rsidP="008F2C2F">
            <w:pPr>
              <w:pStyle w:val="BodyText"/>
              <w:jc w:val="center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Tender opening date &amp; Time</w:t>
            </w:r>
          </w:p>
        </w:tc>
      </w:tr>
      <w:tr w:rsidR="00090319" w:rsidRPr="008F2C2F" w:rsidTr="00D2767F">
        <w:trPr>
          <w:trHeight w:val="2348"/>
        </w:trPr>
        <w:tc>
          <w:tcPr>
            <w:tcW w:w="540" w:type="dxa"/>
            <w:shd w:val="clear" w:color="auto" w:fill="auto"/>
            <w:vAlign w:val="center"/>
          </w:tcPr>
          <w:p w:rsidR="00090319" w:rsidRPr="008F2C2F" w:rsidRDefault="00090319" w:rsidP="00090319">
            <w:pPr>
              <w:pStyle w:val="BodyText"/>
              <w:jc w:val="center"/>
              <w:rPr>
                <w:rFonts w:ascii="Arial Narrow" w:eastAsia="Batang" w:hAnsi="Arial Narrow"/>
              </w:rPr>
            </w:pPr>
            <w:r w:rsidRPr="008F2C2F">
              <w:rPr>
                <w:rFonts w:ascii="Arial Narrow" w:eastAsia="Batang" w:hAnsi="Arial Narrow"/>
              </w:rPr>
              <w:t>1.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090319" w:rsidRPr="007A207A" w:rsidRDefault="006C754F" w:rsidP="00DB0047">
            <w:pPr>
              <w:pStyle w:val="BodyText"/>
              <w:rPr>
                <w:rFonts w:ascii="Arial Narrow" w:eastAsia="Batang" w:hAnsi="Arial Narrow"/>
                <w:b/>
                <w:bCs/>
              </w:rPr>
            </w:pPr>
            <w:r w:rsidRPr="006C754F">
              <w:rPr>
                <w:rFonts w:ascii="Comic Sans MS" w:hAnsi="Comic Sans MS" w:cs="Tahoma"/>
                <w:b/>
                <w:bCs/>
                <w:sz w:val="20"/>
                <w:szCs w:val="16"/>
              </w:rPr>
              <w:t>ET– CC/</w:t>
            </w:r>
            <w:r w:rsidR="00DB0047">
              <w:rPr>
                <w:rFonts w:ascii="Comic Sans MS" w:hAnsi="Comic Sans MS" w:cs="Tahoma"/>
                <w:b/>
                <w:bCs/>
                <w:sz w:val="20"/>
                <w:szCs w:val="16"/>
              </w:rPr>
              <w:t>TS</w:t>
            </w:r>
            <w:r w:rsidRPr="006C754F">
              <w:rPr>
                <w:rFonts w:ascii="Comic Sans MS" w:hAnsi="Comic Sans MS" w:cs="Tahoma"/>
                <w:b/>
                <w:bCs/>
                <w:sz w:val="20"/>
                <w:szCs w:val="16"/>
              </w:rPr>
              <w:t>/</w:t>
            </w:r>
            <w:r w:rsidR="00DB0047">
              <w:rPr>
                <w:rFonts w:ascii="Comic Sans MS" w:hAnsi="Comic Sans MS" w:cs="Tahoma"/>
                <w:b/>
                <w:bCs/>
                <w:sz w:val="20"/>
                <w:szCs w:val="16"/>
              </w:rPr>
              <w:t>132</w:t>
            </w:r>
            <w:r w:rsidRPr="006C754F">
              <w:rPr>
                <w:rFonts w:ascii="Comic Sans MS" w:hAnsi="Comic Sans MS" w:cs="Tahoma"/>
                <w:b/>
                <w:bCs/>
                <w:sz w:val="20"/>
                <w:szCs w:val="16"/>
              </w:rPr>
              <w:t>/PQ/2223/</w:t>
            </w:r>
            <w:r w:rsidR="00DB0047">
              <w:rPr>
                <w:rFonts w:ascii="Comic Sans MS" w:hAnsi="Comic Sans MS" w:cs="Tahoma"/>
                <w:b/>
                <w:bCs/>
                <w:sz w:val="20"/>
                <w:szCs w:val="16"/>
              </w:rPr>
              <w:t>513</w:t>
            </w:r>
            <w:r>
              <w:rPr>
                <w:rFonts w:ascii="Calibri" w:hAnsi="Calibri" w:cs="Tahoma"/>
                <w:b/>
                <w:color w:val="456A2C"/>
                <w:szCs w:val="24"/>
              </w:rPr>
              <w:t xml:space="preserve"> </w:t>
            </w:r>
            <w:r w:rsidR="00CF0F61">
              <w:rPr>
                <w:rFonts w:ascii="Comic Sans MS" w:hAnsi="Comic Sans MS" w:cs="Tahoma"/>
                <w:b/>
                <w:bCs/>
                <w:sz w:val="20"/>
                <w:szCs w:val="16"/>
              </w:rPr>
              <w:t xml:space="preserve">dated </w:t>
            </w:r>
            <w:r w:rsidR="00DB0047">
              <w:rPr>
                <w:rFonts w:ascii="Comic Sans MS" w:hAnsi="Comic Sans MS" w:cs="Tahoma"/>
                <w:b/>
                <w:bCs/>
                <w:sz w:val="20"/>
                <w:szCs w:val="16"/>
              </w:rPr>
              <w:t>30</w:t>
            </w:r>
            <w:r w:rsidR="00DA1250">
              <w:rPr>
                <w:rFonts w:ascii="Comic Sans MS" w:hAnsi="Comic Sans MS" w:cs="Tahoma"/>
                <w:b/>
                <w:bCs/>
                <w:sz w:val="20"/>
                <w:szCs w:val="16"/>
              </w:rPr>
              <w:t>.</w:t>
            </w:r>
            <w:r w:rsidR="00DB0047">
              <w:rPr>
                <w:rFonts w:ascii="Comic Sans MS" w:hAnsi="Comic Sans MS" w:cs="Tahoma"/>
                <w:b/>
                <w:bCs/>
                <w:sz w:val="20"/>
                <w:szCs w:val="16"/>
              </w:rPr>
              <w:t>08</w:t>
            </w:r>
            <w:r w:rsidR="00BB23E2">
              <w:rPr>
                <w:rFonts w:ascii="Comic Sans MS" w:hAnsi="Comic Sans MS" w:cs="Tahoma"/>
                <w:b/>
                <w:bCs/>
                <w:sz w:val="20"/>
                <w:szCs w:val="16"/>
              </w:rPr>
              <w:t>.202</w:t>
            </w:r>
            <w:r w:rsidR="00D2767F">
              <w:rPr>
                <w:rFonts w:ascii="Comic Sans MS" w:hAnsi="Comic Sans MS" w:cs="Tahoma"/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6C754F" w:rsidRPr="00B33358" w:rsidRDefault="006C754F" w:rsidP="006C754F">
            <w:pPr>
              <w:pStyle w:val="Heading7"/>
              <w:spacing w:line="276" w:lineRule="auto"/>
              <w:ind w:right="125"/>
              <w:jc w:val="both"/>
              <w:rPr>
                <w:sz w:val="28"/>
                <w:szCs w:val="28"/>
              </w:rPr>
            </w:pPr>
            <w:proofErr w:type="gramStart"/>
            <w:r w:rsidRPr="006C754F">
              <w:rPr>
                <w:rFonts w:ascii="Comic Sans MS" w:hAnsi="Comic Sans MS" w:cs="Tahoma"/>
                <w:b/>
                <w:bCs/>
                <w:sz w:val="20"/>
                <w:szCs w:val="16"/>
              </w:rPr>
              <w:t xml:space="preserve">Prequalification of vendors for end to end study of </w:t>
            </w:r>
            <w:r w:rsidR="00DB0047">
              <w:rPr>
                <w:rFonts w:ascii="Comic Sans MS" w:hAnsi="Comic Sans MS" w:cs="Tahoma"/>
                <w:b/>
                <w:bCs/>
                <w:sz w:val="20"/>
                <w:szCs w:val="16"/>
              </w:rPr>
              <w:t>AN-Melt</w:t>
            </w:r>
            <w:r w:rsidRPr="006C754F">
              <w:rPr>
                <w:rFonts w:ascii="Comic Sans MS" w:hAnsi="Comic Sans MS" w:cs="Tahoma"/>
                <w:b/>
                <w:bCs/>
                <w:sz w:val="20"/>
                <w:szCs w:val="16"/>
              </w:rPr>
              <w:t xml:space="preserve"> plant at RCF Trombay unit for capacity enhancement</w:t>
            </w:r>
            <w:r w:rsidRPr="00B33358">
              <w:rPr>
                <w:rFonts w:ascii="Calibri" w:hAnsi="Calibri" w:cs="Tahoma"/>
                <w:b/>
                <w:bCs/>
                <w:color w:val="456A2C"/>
                <w:sz w:val="28"/>
                <w:szCs w:val="28"/>
              </w:rPr>
              <w:t>.</w:t>
            </w:r>
            <w:proofErr w:type="gramEnd"/>
          </w:p>
          <w:p w:rsidR="00090319" w:rsidRPr="00953DE2" w:rsidRDefault="00090319" w:rsidP="00CF0F61">
            <w:pPr>
              <w:ind w:right="40"/>
              <w:jc w:val="both"/>
              <w:rPr>
                <w:rFonts w:ascii="Arial Narrow" w:eastAsia="Batang" w:hAnsi="Arial Narrow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319" w:rsidRPr="008F2C2F" w:rsidRDefault="006C754F" w:rsidP="00DB0047">
            <w:pPr>
              <w:pStyle w:val="BodyText"/>
              <w:jc w:val="both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1</w:t>
            </w:r>
            <w:r w:rsidR="00DB0047">
              <w:rPr>
                <w:rFonts w:ascii="Arial Narrow" w:eastAsia="Batang" w:hAnsi="Arial Narrow"/>
              </w:rPr>
              <w:t>1</w:t>
            </w:r>
            <w:r w:rsidR="00DA1250">
              <w:rPr>
                <w:rFonts w:ascii="Arial Narrow" w:eastAsia="Batang" w:hAnsi="Arial Narrow"/>
              </w:rPr>
              <w:t>.</w:t>
            </w:r>
            <w:r w:rsidR="00DB0047">
              <w:rPr>
                <w:rFonts w:ascii="Arial Narrow" w:eastAsia="Batang" w:hAnsi="Arial Narrow"/>
              </w:rPr>
              <w:t>10</w:t>
            </w:r>
            <w:r w:rsidR="00BB23E2">
              <w:rPr>
                <w:rFonts w:ascii="Arial Narrow" w:eastAsia="Batang" w:hAnsi="Arial Narrow"/>
              </w:rPr>
              <w:t>.202</w:t>
            </w:r>
            <w:r w:rsidR="00D2767F">
              <w:rPr>
                <w:rFonts w:ascii="Arial Narrow" w:eastAsia="Batang" w:hAnsi="Arial Narrow"/>
              </w:rPr>
              <w:t>2</w:t>
            </w:r>
            <w:r w:rsidR="00BB62F2">
              <w:rPr>
                <w:rFonts w:ascii="Arial Narrow" w:eastAsia="Batang" w:hAnsi="Arial Narrow"/>
              </w:rPr>
              <w:t xml:space="preserve"> till </w:t>
            </w:r>
            <w:r w:rsidR="00D77671">
              <w:rPr>
                <w:rFonts w:ascii="Arial Narrow" w:eastAsia="Batang" w:hAnsi="Arial Narrow"/>
              </w:rPr>
              <w:t>10</w:t>
            </w:r>
            <w:r w:rsidR="00BB62F2">
              <w:rPr>
                <w:rFonts w:ascii="Arial Narrow" w:eastAsia="Batang" w:hAnsi="Arial Narrow"/>
              </w:rPr>
              <w:t>.</w:t>
            </w:r>
            <w:r w:rsidR="007A207A">
              <w:rPr>
                <w:rFonts w:ascii="Arial Narrow" w:eastAsia="Batang" w:hAnsi="Arial Narrow"/>
              </w:rPr>
              <w:t>0</w:t>
            </w:r>
            <w:r w:rsidR="00D77671">
              <w:rPr>
                <w:rFonts w:ascii="Arial Narrow" w:eastAsia="Batang" w:hAnsi="Arial Narrow"/>
              </w:rPr>
              <w:t>0 a</w:t>
            </w:r>
            <w:r w:rsidR="00BB62F2">
              <w:rPr>
                <w:rFonts w:ascii="Arial Narrow" w:eastAsia="Batang" w:hAnsi="Arial Narrow"/>
              </w:rPr>
              <w:t>m</w:t>
            </w:r>
          </w:p>
        </w:tc>
        <w:tc>
          <w:tcPr>
            <w:tcW w:w="1350" w:type="dxa"/>
            <w:vAlign w:val="center"/>
          </w:tcPr>
          <w:p w:rsidR="00BB23E2" w:rsidRDefault="006C754F" w:rsidP="00A5339A">
            <w:pPr>
              <w:pStyle w:val="BodyText"/>
              <w:jc w:val="both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1</w:t>
            </w:r>
            <w:r w:rsidR="00DB0047">
              <w:rPr>
                <w:rFonts w:ascii="Arial Narrow" w:eastAsia="Batang" w:hAnsi="Arial Narrow"/>
              </w:rPr>
              <w:t>1</w:t>
            </w:r>
            <w:r w:rsidR="00DA1250">
              <w:rPr>
                <w:rFonts w:ascii="Arial Narrow" w:eastAsia="Batang" w:hAnsi="Arial Narrow"/>
              </w:rPr>
              <w:t>.</w:t>
            </w:r>
            <w:r w:rsidR="00DB0047">
              <w:rPr>
                <w:rFonts w:ascii="Arial Narrow" w:eastAsia="Batang" w:hAnsi="Arial Narrow"/>
              </w:rPr>
              <w:t>10</w:t>
            </w:r>
            <w:r w:rsidR="00BB23E2">
              <w:rPr>
                <w:rFonts w:ascii="Arial Narrow" w:eastAsia="Batang" w:hAnsi="Arial Narrow"/>
              </w:rPr>
              <w:t>.202</w:t>
            </w:r>
            <w:r w:rsidR="00D2767F">
              <w:rPr>
                <w:rFonts w:ascii="Arial Narrow" w:eastAsia="Batang" w:hAnsi="Arial Narrow"/>
              </w:rPr>
              <w:t>2</w:t>
            </w:r>
            <w:r w:rsidR="00BB23E2">
              <w:rPr>
                <w:rFonts w:ascii="Arial Narrow" w:eastAsia="Batang" w:hAnsi="Arial Narrow"/>
              </w:rPr>
              <w:t xml:space="preserve"> </w:t>
            </w:r>
          </w:p>
          <w:p w:rsidR="00090319" w:rsidRPr="008F2C2F" w:rsidRDefault="00D77671" w:rsidP="00A5339A">
            <w:pPr>
              <w:pStyle w:val="BodyText"/>
              <w:jc w:val="both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till 12.30 pm</w:t>
            </w:r>
          </w:p>
        </w:tc>
      </w:tr>
    </w:tbl>
    <w:p w:rsidR="00270171" w:rsidRDefault="00270171" w:rsidP="00D2767F">
      <w:pPr>
        <w:widowControl w:val="0"/>
        <w:pBdr>
          <w:top w:val="single" w:sz="4" w:space="17" w:color="auto"/>
          <w:left w:val="single" w:sz="4" w:space="21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 w:cs="Arial Bold"/>
          <w:color w:val="FF0000"/>
          <w:w w:val="97"/>
        </w:rPr>
      </w:pPr>
      <w:r>
        <w:rPr>
          <w:rFonts w:ascii="Comic Sans MS" w:hAnsi="Comic Sans MS" w:cs="Arial Bold"/>
          <w:color w:val="FF0000"/>
          <w:w w:val="103"/>
        </w:rPr>
        <w:t xml:space="preserve">KINDLY NOTE THAT ONLY </w:t>
      </w:r>
      <w:r>
        <w:rPr>
          <w:rFonts w:ascii="Comic Sans MS" w:hAnsi="Comic Sans MS" w:cs="Arial Bold"/>
          <w:color w:val="FF0000"/>
          <w:w w:val="103"/>
          <w:u w:val="single"/>
        </w:rPr>
        <w:t>ONLINE BID</w:t>
      </w:r>
      <w:r>
        <w:rPr>
          <w:rFonts w:ascii="Comic Sans MS" w:hAnsi="Comic Sans MS" w:cs="Arial Bold"/>
          <w:color w:val="FF0000"/>
          <w:w w:val="103"/>
        </w:rPr>
        <w:t xml:space="preserve"> WILL BE CONSIDERED </w:t>
      </w:r>
      <w:r>
        <w:rPr>
          <w:rFonts w:ascii="Comic Sans MS" w:hAnsi="Comic Sans MS" w:cs="Arial Bold"/>
          <w:color w:val="FF0000"/>
          <w:w w:val="97"/>
        </w:rPr>
        <w:t>AGAINST THIS TENDER</w:t>
      </w:r>
    </w:p>
    <w:p w:rsidR="00270171" w:rsidRDefault="00270171" w:rsidP="004E4669">
      <w:pPr>
        <w:jc w:val="both"/>
        <w:rPr>
          <w:rFonts w:ascii="Arial Narrow" w:eastAsia="Batang" w:hAnsi="Arial Narrow"/>
          <w:sz w:val="24"/>
        </w:rPr>
      </w:pPr>
    </w:p>
    <w:p w:rsidR="00270171" w:rsidRDefault="00270171" w:rsidP="00270171">
      <w:pPr>
        <w:jc w:val="both"/>
        <w:rPr>
          <w:rFonts w:ascii="Arial Narrow" w:eastAsia="Batang" w:hAnsi="Arial Narrow"/>
          <w:sz w:val="24"/>
        </w:rPr>
      </w:pPr>
      <w:r>
        <w:rPr>
          <w:rFonts w:ascii="Arial Narrow" w:eastAsia="Batang" w:hAnsi="Arial Narrow"/>
          <w:sz w:val="24"/>
        </w:rPr>
        <w:t xml:space="preserve">Tender documents can be downloaded from RCF website </w:t>
      </w:r>
      <w:hyperlink r:id="rId5" w:history="1">
        <w:r>
          <w:rPr>
            <w:rStyle w:val="Hyperlink"/>
            <w:rFonts w:ascii="Arial Narrow" w:eastAsia="Batang" w:hAnsi="Arial Narrow"/>
            <w:sz w:val="24"/>
          </w:rPr>
          <w:t>www.rcfltd.com</w:t>
        </w:r>
      </w:hyperlink>
      <w:r>
        <w:rPr>
          <w:rFonts w:ascii="Arial Narrow" w:eastAsia="Batang" w:hAnsi="Arial Narrow"/>
          <w:sz w:val="24"/>
        </w:rPr>
        <w:t xml:space="preserve"> and from the Central public procurement Portal </w:t>
      </w:r>
      <w:r>
        <w:rPr>
          <w:rStyle w:val="Hyperlink"/>
          <w:rFonts w:ascii="Arial Narrow" w:eastAsia="Batang" w:hAnsi="Arial Narrow"/>
          <w:sz w:val="24"/>
        </w:rPr>
        <w:t>https://eprocure.gov.in</w:t>
      </w:r>
      <w:r>
        <w:rPr>
          <w:rStyle w:val="Hyperlink"/>
          <w:rFonts w:eastAsia="Batang"/>
        </w:rPr>
        <w:t xml:space="preserve"> </w:t>
      </w:r>
      <w:r>
        <w:rPr>
          <w:rFonts w:ascii="Arial Narrow" w:eastAsia="Batang" w:hAnsi="Arial Narrow"/>
          <w:sz w:val="24"/>
        </w:rPr>
        <w:t>(Any change in NIT / extension in due date of submission of tender will appear on above. No separate press note will be issued for any change.)</w:t>
      </w:r>
    </w:p>
    <w:p w:rsidR="00077306" w:rsidRPr="00077306" w:rsidRDefault="00077306" w:rsidP="00077306">
      <w:pPr>
        <w:rPr>
          <w:rFonts w:ascii="Arial Narrow" w:eastAsia="Batang" w:hAnsi="Arial Narrow"/>
          <w:sz w:val="24"/>
        </w:rPr>
      </w:pPr>
    </w:p>
    <w:p w:rsidR="008D5DF9" w:rsidRDefault="008D5DF9" w:rsidP="0094627B">
      <w:pPr>
        <w:jc w:val="right"/>
        <w:rPr>
          <w:rFonts w:ascii="Arial Narrow" w:eastAsia="Batang" w:hAnsi="Arial Narrow"/>
          <w:sz w:val="24"/>
        </w:rPr>
      </w:pPr>
    </w:p>
    <w:p w:rsidR="00270171" w:rsidRDefault="00270171" w:rsidP="0094627B">
      <w:pPr>
        <w:jc w:val="right"/>
        <w:rPr>
          <w:rFonts w:ascii="Arial Narrow" w:eastAsia="Batang" w:hAnsi="Arial Narrow"/>
          <w:sz w:val="24"/>
        </w:rPr>
      </w:pPr>
    </w:p>
    <w:p w:rsidR="00C34034" w:rsidRPr="007F1F12" w:rsidRDefault="00A5339A" w:rsidP="0094627B">
      <w:pPr>
        <w:jc w:val="right"/>
        <w:rPr>
          <w:rFonts w:ascii="Arial Narrow" w:eastAsia="Batang" w:hAnsi="Arial Narrow"/>
          <w:b/>
          <w:sz w:val="24"/>
        </w:rPr>
      </w:pPr>
      <w:r>
        <w:rPr>
          <w:rFonts w:ascii="Arial Narrow" w:eastAsia="Batang" w:hAnsi="Arial Narrow"/>
          <w:sz w:val="24"/>
        </w:rPr>
        <w:t>CM - MES</w:t>
      </w:r>
    </w:p>
    <w:p w:rsidR="00B045ED" w:rsidRPr="007F1F12" w:rsidRDefault="00B045ED">
      <w:pPr>
        <w:jc w:val="right"/>
        <w:rPr>
          <w:rFonts w:ascii="Arial Narrow" w:eastAsia="Batang" w:hAnsi="Arial Narrow"/>
          <w:b/>
          <w:sz w:val="24"/>
        </w:rPr>
      </w:pPr>
    </w:p>
    <w:sectPr w:rsidR="00B045ED" w:rsidRPr="007F1F12" w:rsidSect="00270171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CC1053"/>
    <w:rsid w:val="0007331A"/>
    <w:rsid w:val="00077306"/>
    <w:rsid w:val="00087A1C"/>
    <w:rsid w:val="00090319"/>
    <w:rsid w:val="0009283D"/>
    <w:rsid w:val="000A29DD"/>
    <w:rsid w:val="001562D6"/>
    <w:rsid w:val="00270171"/>
    <w:rsid w:val="002C6C33"/>
    <w:rsid w:val="002E0009"/>
    <w:rsid w:val="00351DD8"/>
    <w:rsid w:val="003841BC"/>
    <w:rsid w:val="00394D65"/>
    <w:rsid w:val="003B7D42"/>
    <w:rsid w:val="00401BDC"/>
    <w:rsid w:val="00485FDE"/>
    <w:rsid w:val="004E4669"/>
    <w:rsid w:val="005352DD"/>
    <w:rsid w:val="00543BE6"/>
    <w:rsid w:val="006725FC"/>
    <w:rsid w:val="006C754F"/>
    <w:rsid w:val="00710270"/>
    <w:rsid w:val="007539E8"/>
    <w:rsid w:val="007975CA"/>
    <w:rsid w:val="007A207A"/>
    <w:rsid w:val="007A5861"/>
    <w:rsid w:val="007F0841"/>
    <w:rsid w:val="007F1F12"/>
    <w:rsid w:val="00854E1D"/>
    <w:rsid w:val="00884BDB"/>
    <w:rsid w:val="008B37D6"/>
    <w:rsid w:val="008D5DF9"/>
    <w:rsid w:val="008F2C2F"/>
    <w:rsid w:val="008F6EC2"/>
    <w:rsid w:val="0094627B"/>
    <w:rsid w:val="00953DE2"/>
    <w:rsid w:val="009B48DA"/>
    <w:rsid w:val="009E43F4"/>
    <w:rsid w:val="00A2105F"/>
    <w:rsid w:val="00A5339A"/>
    <w:rsid w:val="00A93714"/>
    <w:rsid w:val="00AB6100"/>
    <w:rsid w:val="00B045ED"/>
    <w:rsid w:val="00B2767D"/>
    <w:rsid w:val="00BB23E2"/>
    <w:rsid w:val="00BB283C"/>
    <w:rsid w:val="00BB62F2"/>
    <w:rsid w:val="00C2453F"/>
    <w:rsid w:val="00C34034"/>
    <w:rsid w:val="00C7257B"/>
    <w:rsid w:val="00C77F45"/>
    <w:rsid w:val="00C93C6E"/>
    <w:rsid w:val="00CC1053"/>
    <w:rsid w:val="00CF0F61"/>
    <w:rsid w:val="00CF2020"/>
    <w:rsid w:val="00D26679"/>
    <w:rsid w:val="00D2767F"/>
    <w:rsid w:val="00D47DD3"/>
    <w:rsid w:val="00D77671"/>
    <w:rsid w:val="00D92B69"/>
    <w:rsid w:val="00DA1250"/>
    <w:rsid w:val="00DB0047"/>
    <w:rsid w:val="00DB2227"/>
    <w:rsid w:val="00DD3C54"/>
    <w:rsid w:val="00E3680B"/>
    <w:rsid w:val="00E41AB5"/>
    <w:rsid w:val="00E61A32"/>
    <w:rsid w:val="00F32978"/>
    <w:rsid w:val="00F72818"/>
    <w:rsid w:val="00F979E3"/>
    <w:rsid w:val="00FB7998"/>
    <w:rsid w:val="00FF1106"/>
    <w:rsid w:val="00FF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767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0"/>
      <w:u w:val="single"/>
    </w:rPr>
  </w:style>
  <w:style w:type="table" w:styleId="TableGrid">
    <w:name w:val="Table Grid"/>
    <w:basedOn w:val="TableNormal"/>
    <w:rsid w:val="00073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uiPriority w:val="99"/>
    <w:rsid w:val="00D2767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fltd.com" TargetMode="External"/><Relationship Id="rId4" Type="http://schemas.openxmlformats.org/officeDocument/2006/relationships/hyperlink" Target="mailto:mes@rcfl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RASHTRIYA CHEMICALS &amp; FERTILIZERS LTD</vt:lpstr>
    </vt:vector>
  </TitlesOfParts>
  <Company>RCF Ltd.</Company>
  <LinksUpToDate>false</LinksUpToDate>
  <CharactersWithSpaces>1065</CharactersWithSpaces>
  <SharedDoc>false</SharedDoc>
  <HLinks>
    <vt:vector size="12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6094951</vt:i4>
      </vt:variant>
      <vt:variant>
        <vt:i4>0</vt:i4>
      </vt:variant>
      <vt:variant>
        <vt:i4>0</vt:i4>
      </vt:variant>
      <vt:variant>
        <vt:i4>5</vt:i4>
      </vt:variant>
      <vt:variant>
        <vt:lpwstr>mailto:mes@rcfltd.com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RASHTRIYA CHEMICALS &amp; FERTILIZERS LTD</dc:title>
  <dc:creator>NARESH SHARMA</dc:creator>
  <cp:lastModifiedBy>debabrata.goswami</cp:lastModifiedBy>
  <cp:revision>2</cp:revision>
  <cp:lastPrinted>2016-08-22T06:50:00Z</cp:lastPrinted>
  <dcterms:created xsi:type="dcterms:W3CDTF">2022-09-07T08:17:00Z</dcterms:created>
  <dcterms:modified xsi:type="dcterms:W3CDTF">2022-09-07T08:17:00Z</dcterms:modified>
</cp:coreProperties>
</file>