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0D5E" w:rsidRPr="00FC7DFF" w:rsidRDefault="00730D5E" w:rsidP="00730D5E">
      <w:pPr>
        <w:jc w:val="center"/>
        <w:rPr>
          <w:rFonts w:asciiTheme="minorHAnsi" w:hAnsiTheme="minorHAnsi" w:cstheme="minorHAnsi"/>
          <w:b/>
        </w:rPr>
      </w:pPr>
      <w:r w:rsidRPr="00FC7DFF">
        <w:rPr>
          <w:rFonts w:asciiTheme="minorHAnsi" w:hAnsiTheme="minorHAnsi" w:cstheme="minorHAnsi"/>
          <w:b/>
        </w:rPr>
        <w:t>PRESS NOTIFICATION</w:t>
      </w:r>
    </w:p>
    <w:p w:rsidR="00730D5E" w:rsidRPr="000F1048" w:rsidRDefault="00730D5E" w:rsidP="00730D5E">
      <w:pPr>
        <w:jc w:val="center"/>
        <w:rPr>
          <w:rFonts w:cs="Arial"/>
          <w:b/>
        </w:rPr>
      </w:pPr>
    </w:p>
    <w:p w:rsidR="00730D5E" w:rsidRPr="000F1048" w:rsidRDefault="00730D5E" w:rsidP="00730D5E">
      <w:pPr>
        <w:jc w:val="center"/>
        <w:rPr>
          <w:rFonts w:cs="Arial"/>
          <w:b/>
        </w:rPr>
      </w:pPr>
      <w:r w:rsidRPr="000F1048">
        <w:rPr>
          <w:rFonts w:cs="Arial"/>
          <w:b/>
        </w:rPr>
        <w:t>NMDC LIMITED</w:t>
      </w:r>
    </w:p>
    <w:p w:rsidR="00730D5E" w:rsidRPr="000F1048" w:rsidRDefault="00730D5E" w:rsidP="00730D5E">
      <w:pPr>
        <w:jc w:val="center"/>
        <w:rPr>
          <w:rFonts w:cs="Arial"/>
          <w:b/>
        </w:rPr>
      </w:pPr>
      <w:r w:rsidRPr="000F1048">
        <w:rPr>
          <w:rFonts w:cs="Arial"/>
          <w:b/>
        </w:rPr>
        <w:t>(A Government of India Enterprise)</w:t>
      </w:r>
    </w:p>
    <w:p w:rsidR="00730D5E" w:rsidRPr="000F1048" w:rsidRDefault="00730D5E" w:rsidP="00730D5E">
      <w:pPr>
        <w:jc w:val="center"/>
        <w:rPr>
          <w:rFonts w:cs="Arial"/>
          <w:b/>
        </w:rPr>
      </w:pPr>
      <w:r>
        <w:rPr>
          <w:rFonts w:cs="Arial"/>
          <w:b/>
        </w:rPr>
        <w:t>‘</w:t>
      </w:r>
      <w:proofErr w:type="spellStart"/>
      <w:r w:rsidR="002D4029" w:rsidRPr="000F1048">
        <w:rPr>
          <w:rFonts w:cs="Arial"/>
          <w:b/>
        </w:rPr>
        <w:t>Khanij</w:t>
      </w:r>
      <w:proofErr w:type="spellEnd"/>
      <w:r w:rsidR="002D4029" w:rsidRPr="000F1048">
        <w:rPr>
          <w:rFonts w:cs="Arial"/>
          <w:b/>
        </w:rPr>
        <w:t xml:space="preserve"> Bhavan</w:t>
      </w:r>
      <w:r>
        <w:rPr>
          <w:rFonts w:cs="Arial"/>
          <w:b/>
        </w:rPr>
        <w:t>’</w:t>
      </w:r>
      <w:r w:rsidRPr="000F1048">
        <w:rPr>
          <w:rFonts w:cs="Arial"/>
          <w:b/>
        </w:rPr>
        <w:t xml:space="preserve">, 10-3-311/A, Castle Hills, </w:t>
      </w:r>
      <w:proofErr w:type="spellStart"/>
      <w:r w:rsidRPr="000F1048">
        <w:rPr>
          <w:rFonts w:cs="Arial"/>
          <w:b/>
        </w:rPr>
        <w:t>Masab</w:t>
      </w:r>
      <w:proofErr w:type="spellEnd"/>
      <w:r w:rsidRPr="000F1048">
        <w:rPr>
          <w:rFonts w:cs="Arial"/>
          <w:b/>
        </w:rPr>
        <w:t xml:space="preserve"> Tank, Hyderabad -500028</w:t>
      </w:r>
    </w:p>
    <w:p w:rsidR="00730D5E" w:rsidRPr="00FC7DFF" w:rsidRDefault="00730D5E" w:rsidP="00730D5E">
      <w:pPr>
        <w:jc w:val="center"/>
        <w:rPr>
          <w:rFonts w:asciiTheme="minorHAnsi" w:hAnsiTheme="minorHAnsi" w:cstheme="minorHAnsi"/>
          <w:b/>
        </w:rPr>
      </w:pPr>
      <w:r w:rsidRPr="000F1048">
        <w:rPr>
          <w:rFonts w:cs="Arial"/>
          <w:b/>
        </w:rPr>
        <w:t xml:space="preserve">Corporate Identity Number (CIN) </w:t>
      </w:r>
      <w:r>
        <w:rPr>
          <w:rFonts w:cs="Arial"/>
          <w:b/>
        </w:rPr>
        <w:t>–</w:t>
      </w:r>
      <w:r w:rsidRPr="000F1048">
        <w:rPr>
          <w:rFonts w:cs="Arial"/>
          <w:b/>
        </w:rPr>
        <w:t xml:space="preserve"> L13100TG1958GOI001674</w:t>
      </w:r>
    </w:p>
    <w:p w:rsidR="00730D5E" w:rsidRDefault="00730D5E" w:rsidP="00730D5E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730D5E" w:rsidRPr="000F1048" w:rsidRDefault="00730D5E" w:rsidP="00730D5E">
      <w:pPr>
        <w:jc w:val="center"/>
        <w:rPr>
          <w:rFonts w:cs="Arial"/>
          <w:b/>
          <w:bCs/>
          <w:u w:val="single"/>
        </w:rPr>
      </w:pPr>
      <w:r w:rsidRPr="000F1048">
        <w:rPr>
          <w:rFonts w:cs="Arial"/>
          <w:b/>
          <w:bCs/>
          <w:u w:val="single"/>
        </w:rPr>
        <w:t>CONTRACTS DEPARTMENT</w:t>
      </w:r>
    </w:p>
    <w:p w:rsidR="00730D5E" w:rsidRPr="00FC7DFF" w:rsidRDefault="00730D5E" w:rsidP="00730D5E">
      <w:pPr>
        <w:jc w:val="center"/>
        <w:rPr>
          <w:rFonts w:asciiTheme="minorHAnsi" w:hAnsiTheme="minorHAnsi" w:cstheme="minorHAnsi"/>
          <w:b/>
          <w:bCs/>
        </w:rPr>
      </w:pPr>
    </w:p>
    <w:p w:rsidR="00730D5E" w:rsidRPr="000F1048" w:rsidRDefault="00730D5E" w:rsidP="00730D5E">
      <w:pPr>
        <w:tabs>
          <w:tab w:val="left" w:pos="720"/>
        </w:tabs>
        <w:ind w:right="-720"/>
        <w:rPr>
          <w:rFonts w:cs="Arial"/>
          <w:b/>
          <w:bCs/>
          <w:sz w:val="22"/>
          <w:szCs w:val="22"/>
          <w:lang w:val="en-IN" w:eastAsia="en-IN" w:bidi="hi-IN"/>
        </w:rPr>
      </w:pPr>
      <w:r w:rsidRPr="000F1048">
        <w:rPr>
          <w:rFonts w:cs="Arial"/>
          <w:b/>
          <w:bCs/>
          <w:sz w:val="22"/>
          <w:szCs w:val="22"/>
        </w:rPr>
        <w:t>Tender Enquiry No:</w:t>
      </w:r>
      <w:r w:rsidRPr="000F1048">
        <w:rPr>
          <w:rFonts w:cs="Arial"/>
          <w:b/>
          <w:bCs/>
          <w:sz w:val="22"/>
          <w:szCs w:val="22"/>
          <w:lang w:val="en-IN" w:eastAsia="en-IN" w:bidi="hi-IN"/>
        </w:rPr>
        <w:t xml:space="preserve"> HO(Contracts)/</w:t>
      </w:r>
      <w:r>
        <w:rPr>
          <w:rFonts w:cs="Arial"/>
          <w:b/>
          <w:bCs/>
          <w:sz w:val="22"/>
          <w:szCs w:val="22"/>
          <w:lang w:val="en-IN" w:eastAsia="en-IN" w:bidi="hi-IN"/>
        </w:rPr>
        <w:t>Services/</w:t>
      </w:r>
      <w:proofErr w:type="spellStart"/>
      <w:r>
        <w:rPr>
          <w:rFonts w:cs="Arial"/>
          <w:b/>
          <w:bCs/>
          <w:sz w:val="22"/>
          <w:szCs w:val="22"/>
          <w:lang w:val="en-IN" w:eastAsia="en-IN" w:bidi="hi-IN"/>
        </w:rPr>
        <w:t>Refur</w:t>
      </w:r>
      <w:proofErr w:type="spellEnd"/>
      <w:r>
        <w:rPr>
          <w:rFonts w:cs="Arial"/>
          <w:b/>
          <w:bCs/>
          <w:sz w:val="22"/>
          <w:szCs w:val="22"/>
          <w:lang w:val="en-IN" w:eastAsia="en-IN" w:bidi="hi-IN"/>
        </w:rPr>
        <w:t>-Lab-</w:t>
      </w:r>
      <w:proofErr w:type="spellStart"/>
      <w:r>
        <w:rPr>
          <w:rFonts w:cs="Arial"/>
          <w:b/>
          <w:bCs/>
          <w:sz w:val="22"/>
          <w:szCs w:val="22"/>
          <w:lang w:val="en-IN" w:eastAsia="en-IN" w:bidi="hi-IN"/>
        </w:rPr>
        <w:t>Patancheru</w:t>
      </w:r>
      <w:proofErr w:type="spellEnd"/>
      <w:r>
        <w:rPr>
          <w:rFonts w:cs="Arial"/>
          <w:b/>
          <w:bCs/>
          <w:sz w:val="22"/>
          <w:szCs w:val="22"/>
          <w:lang w:val="en-IN" w:eastAsia="en-IN" w:bidi="hi-IN"/>
        </w:rPr>
        <w:t>/Phase-III/2022/915</w:t>
      </w:r>
      <w:r w:rsidRPr="000F1048">
        <w:rPr>
          <w:rFonts w:cs="Arial"/>
          <w:b/>
          <w:bCs/>
          <w:sz w:val="22"/>
          <w:szCs w:val="22"/>
          <w:lang w:val="en-IN" w:eastAsia="en-IN" w:bidi="hi-IN"/>
        </w:rPr>
        <w:t xml:space="preserve">, </w:t>
      </w:r>
      <w:r w:rsidRPr="007A28FA">
        <w:rPr>
          <w:rFonts w:cs="Arial"/>
          <w:b/>
          <w:bCs/>
          <w:sz w:val="22"/>
          <w:szCs w:val="22"/>
          <w:lang w:val="en-IN" w:eastAsia="en-IN" w:bidi="hi-IN"/>
        </w:rPr>
        <w:t>Dt:</w:t>
      </w:r>
      <w:r w:rsidR="007A28FA" w:rsidRPr="007A28FA">
        <w:rPr>
          <w:rFonts w:cs="Arial"/>
          <w:b/>
          <w:bCs/>
          <w:sz w:val="22"/>
          <w:szCs w:val="22"/>
          <w:lang w:val="en-IN" w:eastAsia="en-IN" w:bidi="hi-IN"/>
        </w:rPr>
        <w:t>03.03.2023</w:t>
      </w:r>
    </w:p>
    <w:p w:rsidR="00730D5E" w:rsidRDefault="00730D5E" w:rsidP="00730D5E">
      <w:pPr>
        <w:tabs>
          <w:tab w:val="left" w:pos="720"/>
        </w:tabs>
        <w:ind w:right="-720"/>
        <w:rPr>
          <w:rFonts w:cs="Arial"/>
          <w:b/>
          <w:bCs/>
          <w:szCs w:val="24"/>
          <w:lang w:val="en-IN" w:eastAsia="en-IN" w:bidi="hi-IN"/>
        </w:rPr>
      </w:pPr>
      <w:r w:rsidRPr="000F1048">
        <w:rPr>
          <w:rFonts w:cs="Arial"/>
          <w:b/>
          <w:bCs/>
          <w:szCs w:val="24"/>
          <w:lang w:val="en-IN" w:eastAsia="en-IN" w:bidi="hi-IN"/>
        </w:rPr>
        <w:t>MSTC Ref. No.: NMDC/HO/</w:t>
      </w:r>
      <w:r w:rsidR="00441CB1">
        <w:rPr>
          <w:rFonts w:cs="Arial"/>
          <w:b/>
          <w:bCs/>
          <w:szCs w:val="24"/>
          <w:lang w:val="en-IN" w:eastAsia="en-IN" w:bidi="hi-IN"/>
        </w:rPr>
        <w:t>95</w:t>
      </w:r>
      <w:r w:rsidRPr="000F1048">
        <w:rPr>
          <w:rFonts w:cs="Arial"/>
          <w:b/>
          <w:bCs/>
          <w:szCs w:val="24"/>
          <w:lang w:val="en-IN" w:eastAsia="en-IN" w:bidi="hi-IN"/>
        </w:rPr>
        <w:t>/22-23/ET/</w:t>
      </w:r>
      <w:r w:rsidR="00441CB1">
        <w:rPr>
          <w:rFonts w:cs="Arial"/>
          <w:b/>
          <w:bCs/>
          <w:szCs w:val="24"/>
          <w:lang w:val="en-IN" w:eastAsia="en-IN" w:bidi="hi-IN"/>
        </w:rPr>
        <w:t>949</w:t>
      </w:r>
    </w:p>
    <w:p w:rsidR="00730D5E" w:rsidRPr="000F1048" w:rsidRDefault="00730D5E" w:rsidP="00730D5E">
      <w:pPr>
        <w:tabs>
          <w:tab w:val="left" w:pos="720"/>
        </w:tabs>
        <w:ind w:right="-720"/>
        <w:jc w:val="center"/>
        <w:rPr>
          <w:rFonts w:cs="Arial"/>
          <w:b/>
          <w:bCs/>
          <w:szCs w:val="24"/>
          <w:lang w:val="en-IN" w:eastAsia="en-IN" w:bidi="hi-IN"/>
        </w:rPr>
      </w:pPr>
    </w:p>
    <w:p w:rsidR="00730D5E" w:rsidRPr="000D288D" w:rsidRDefault="00730D5E" w:rsidP="00730D5E">
      <w:pPr>
        <w:tabs>
          <w:tab w:val="left" w:pos="720"/>
        </w:tabs>
        <w:ind w:right="-720"/>
        <w:rPr>
          <w:b/>
          <w:bCs/>
          <w:szCs w:val="24"/>
        </w:rPr>
      </w:pPr>
      <w:r w:rsidRPr="00721FD0">
        <w:rPr>
          <w:b/>
          <w:bCs/>
          <w:sz w:val="22"/>
          <w:szCs w:val="22"/>
        </w:rPr>
        <w:t xml:space="preserve">Estimated cost including GST </w:t>
      </w:r>
      <w:r>
        <w:rPr>
          <w:b/>
          <w:bCs/>
          <w:sz w:val="22"/>
          <w:szCs w:val="22"/>
        </w:rPr>
        <w:t xml:space="preserve">is </w:t>
      </w:r>
      <w:r w:rsidRPr="000D288D">
        <w:rPr>
          <w:b/>
          <w:bCs/>
          <w:szCs w:val="24"/>
        </w:rPr>
        <w:t>Rs 7</w:t>
      </w:r>
      <w:r>
        <w:rPr>
          <w:b/>
          <w:bCs/>
          <w:szCs w:val="24"/>
        </w:rPr>
        <w:t>37.92</w:t>
      </w:r>
      <w:r w:rsidRPr="000D288D">
        <w:rPr>
          <w:b/>
          <w:bCs/>
          <w:szCs w:val="24"/>
        </w:rPr>
        <w:t xml:space="preserve"> Lakhs</w:t>
      </w:r>
    </w:p>
    <w:p w:rsidR="00730D5E" w:rsidRPr="00721FD0" w:rsidRDefault="00730D5E" w:rsidP="00730D5E">
      <w:pPr>
        <w:tabs>
          <w:tab w:val="left" w:pos="720"/>
        </w:tabs>
        <w:ind w:right="-720"/>
        <w:rPr>
          <w:b/>
          <w:bCs/>
          <w:sz w:val="22"/>
          <w:szCs w:val="22"/>
        </w:rPr>
      </w:pPr>
    </w:p>
    <w:p w:rsidR="00730D5E" w:rsidRPr="00793894" w:rsidRDefault="00730D5E" w:rsidP="00730D5E">
      <w:pPr>
        <w:jc w:val="both"/>
        <w:rPr>
          <w:rFonts w:cs="Arial"/>
          <w:i/>
          <w:color w:val="000000"/>
          <w:sz w:val="22"/>
          <w:szCs w:val="22"/>
        </w:rPr>
      </w:pPr>
      <w:r w:rsidRPr="000B22F8">
        <w:rPr>
          <w:rFonts w:cs="Arial"/>
          <w:bCs/>
          <w:iCs/>
          <w:sz w:val="22"/>
          <w:szCs w:val="22"/>
        </w:rPr>
        <w:t xml:space="preserve">NMDC Limited, A “NAVARATNA” Public Sector Company under Ministry of Steel, Govt. of India, invites </w:t>
      </w:r>
      <w:r w:rsidRPr="000B22F8">
        <w:rPr>
          <w:rFonts w:cs="Arial"/>
          <w:b/>
          <w:iCs/>
          <w:sz w:val="22"/>
          <w:szCs w:val="22"/>
        </w:rPr>
        <w:t>online bids</w:t>
      </w:r>
      <w:r w:rsidRPr="000B22F8">
        <w:rPr>
          <w:rFonts w:cs="Arial"/>
          <w:bCs/>
          <w:iCs/>
          <w:sz w:val="22"/>
          <w:szCs w:val="22"/>
        </w:rPr>
        <w:t xml:space="preserve"> from prospective bidders for the work of </w:t>
      </w:r>
      <w:r w:rsidRPr="000B22F8">
        <w:rPr>
          <w:rFonts w:cs="Arial"/>
          <w:b/>
          <w:iCs/>
          <w:sz w:val="22"/>
          <w:szCs w:val="22"/>
        </w:rPr>
        <w:t>“</w:t>
      </w:r>
      <w:bookmarkStart w:id="0" w:name="_Hlk106377439"/>
      <w:r w:rsidRPr="00793894">
        <w:rPr>
          <w:rFonts w:cs="Arial"/>
          <w:b/>
          <w:i/>
          <w:sz w:val="22"/>
          <w:szCs w:val="22"/>
        </w:rPr>
        <w:t xml:space="preserve">Refurbishment of Laboratory buildings (Hall 7 to Hall 16) at NMDC </w:t>
      </w:r>
      <w:proofErr w:type="spellStart"/>
      <w:r w:rsidRPr="00793894">
        <w:rPr>
          <w:rFonts w:cs="Arial"/>
          <w:b/>
          <w:i/>
          <w:sz w:val="22"/>
          <w:szCs w:val="22"/>
        </w:rPr>
        <w:t>Patancheru</w:t>
      </w:r>
      <w:proofErr w:type="spellEnd"/>
      <w:r w:rsidRPr="00793894">
        <w:rPr>
          <w:rFonts w:cs="Arial"/>
          <w:b/>
          <w:i/>
          <w:sz w:val="22"/>
          <w:szCs w:val="22"/>
        </w:rPr>
        <w:t xml:space="preserve"> premises for R&amp;D </w:t>
      </w:r>
      <w:r w:rsidR="002D4029" w:rsidRPr="00793894">
        <w:rPr>
          <w:rFonts w:cs="Arial"/>
          <w:b/>
          <w:i/>
          <w:sz w:val="22"/>
          <w:szCs w:val="22"/>
        </w:rPr>
        <w:t>centre (</w:t>
      </w:r>
      <w:r w:rsidRPr="00793894">
        <w:rPr>
          <w:rFonts w:cs="Arial"/>
          <w:b/>
          <w:i/>
          <w:sz w:val="22"/>
          <w:szCs w:val="22"/>
        </w:rPr>
        <w:t>Phase-III), Hyderabad”.</w:t>
      </w:r>
    </w:p>
    <w:p w:rsidR="00730D5E" w:rsidRPr="000B22F8" w:rsidRDefault="00730D5E" w:rsidP="00730D5E">
      <w:pPr>
        <w:jc w:val="both"/>
        <w:rPr>
          <w:rFonts w:cs="Arial"/>
          <w:bCs/>
          <w:iCs/>
          <w:sz w:val="22"/>
          <w:szCs w:val="22"/>
        </w:rPr>
      </w:pPr>
    </w:p>
    <w:bookmarkEnd w:id="0"/>
    <w:p w:rsidR="00730D5E" w:rsidRPr="000B22F8" w:rsidRDefault="00730D5E" w:rsidP="00730D5E">
      <w:pPr>
        <w:widowControl w:val="0"/>
        <w:ind w:right="94"/>
        <w:jc w:val="both"/>
        <w:rPr>
          <w:rFonts w:cs="Arial"/>
          <w:spacing w:val="-3"/>
          <w:position w:val="-1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aile</w:t>
      </w:r>
      <w:r w:rsidRPr="000B22F8">
        <w:rPr>
          <w:rFonts w:cs="Arial"/>
          <w:spacing w:val="-3"/>
          <w:sz w:val="22"/>
          <w:szCs w:val="22"/>
        </w:rPr>
        <w:t xml:space="preserve">d 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IT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3"/>
          <w:sz w:val="22"/>
          <w:szCs w:val="22"/>
        </w:rPr>
        <w:t>d B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d </w:t>
      </w:r>
      <w:r w:rsidRPr="000B22F8">
        <w:rPr>
          <w:rFonts w:cs="Arial"/>
          <w:spacing w:val="-1"/>
          <w:sz w:val="22"/>
          <w:szCs w:val="22"/>
        </w:rPr>
        <w:t>do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en</w:t>
      </w:r>
      <w:r w:rsidRPr="000B22F8">
        <w:rPr>
          <w:rFonts w:cs="Arial"/>
          <w:spacing w:val="-3"/>
          <w:sz w:val="22"/>
          <w:szCs w:val="22"/>
        </w:rPr>
        <w:t>ts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2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 xml:space="preserve">d 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3"/>
          <w:sz w:val="22"/>
          <w:szCs w:val="22"/>
        </w:rPr>
        <w:t>d /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d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1"/>
          <w:sz w:val="22"/>
          <w:szCs w:val="22"/>
        </w:rPr>
        <w:t>lo</w:t>
      </w:r>
      <w:r w:rsidRPr="000B22F8">
        <w:rPr>
          <w:rFonts w:cs="Arial"/>
          <w:spacing w:val="1"/>
          <w:sz w:val="22"/>
          <w:szCs w:val="22"/>
        </w:rPr>
        <w:t>a</w:t>
      </w:r>
      <w:r w:rsidRPr="000B22F8">
        <w:rPr>
          <w:rFonts w:cs="Arial"/>
          <w:spacing w:val="-1"/>
          <w:sz w:val="22"/>
          <w:szCs w:val="22"/>
        </w:rPr>
        <w:t>d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d from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="007A28FA" w:rsidRPr="007A28FA">
        <w:rPr>
          <w:rFonts w:cs="Arial"/>
          <w:b/>
          <w:bCs/>
          <w:spacing w:val="3"/>
          <w:sz w:val="22"/>
          <w:szCs w:val="22"/>
        </w:rPr>
        <w:t>03.03.2023</w:t>
      </w:r>
      <w:r w:rsidRPr="00887255">
        <w:rPr>
          <w:rFonts w:cs="Arial"/>
          <w:b/>
          <w:bCs/>
          <w:spacing w:val="3"/>
          <w:sz w:val="22"/>
          <w:szCs w:val="22"/>
        </w:rPr>
        <w:t xml:space="preserve"> </w:t>
      </w:r>
      <w:r w:rsidRPr="0029399F">
        <w:rPr>
          <w:rFonts w:cs="Arial"/>
          <w:spacing w:val="3"/>
          <w:sz w:val="22"/>
          <w:szCs w:val="22"/>
        </w:rPr>
        <w:t>to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="007A28FA" w:rsidRPr="007A28FA">
        <w:rPr>
          <w:rFonts w:cs="Arial"/>
          <w:b/>
          <w:bCs/>
          <w:spacing w:val="3"/>
          <w:sz w:val="22"/>
          <w:szCs w:val="22"/>
        </w:rPr>
        <w:t>31.03.2023</w:t>
      </w:r>
      <w:r w:rsidRPr="000B22F8">
        <w:rPr>
          <w:rFonts w:cs="Arial"/>
          <w:b/>
          <w:bCs/>
          <w:spacing w:val="-3"/>
          <w:position w:val="-1"/>
          <w:sz w:val="22"/>
          <w:szCs w:val="22"/>
        </w:rPr>
        <w:t xml:space="preserve"> </w:t>
      </w:r>
      <w:r w:rsidRPr="000B22F8">
        <w:rPr>
          <w:rFonts w:cs="Arial"/>
          <w:spacing w:val="-3"/>
          <w:position w:val="-1"/>
          <w:sz w:val="22"/>
          <w:szCs w:val="22"/>
        </w:rPr>
        <w:t>from following website links;</w:t>
      </w:r>
    </w:p>
    <w:p w:rsidR="00730D5E" w:rsidRPr="000B22F8" w:rsidRDefault="00730D5E" w:rsidP="00730D5E">
      <w:pPr>
        <w:widowControl w:val="0"/>
        <w:ind w:right="94"/>
        <w:jc w:val="both"/>
        <w:rPr>
          <w:rFonts w:cs="Arial"/>
          <w:b/>
          <w:bCs/>
          <w:spacing w:val="-3"/>
          <w:position w:val="-1"/>
          <w:sz w:val="22"/>
          <w:szCs w:val="22"/>
        </w:rPr>
      </w:pPr>
    </w:p>
    <w:p w:rsidR="00730D5E" w:rsidRPr="000B22F8" w:rsidRDefault="00730D5E" w:rsidP="00730D5E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>N</w:t>
      </w:r>
      <w:r w:rsidRPr="000B22F8">
        <w:rPr>
          <w:rFonts w:eastAsia="Calibri" w:cs="Arial"/>
          <w:spacing w:val="-2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D</w:t>
      </w:r>
      <w:r w:rsidRPr="000B22F8">
        <w:rPr>
          <w:rFonts w:eastAsia="Calibri" w:cs="Arial"/>
          <w:sz w:val="22"/>
          <w:szCs w:val="22"/>
        </w:rPr>
        <w:t>C w</w:t>
      </w:r>
      <w:r w:rsidRPr="000B22F8">
        <w:rPr>
          <w:rFonts w:eastAsia="Calibri" w:cs="Arial"/>
          <w:spacing w:val="1"/>
          <w:sz w:val="22"/>
          <w:szCs w:val="22"/>
        </w:rPr>
        <w:t>e</w:t>
      </w:r>
      <w:r w:rsidRPr="000B22F8">
        <w:rPr>
          <w:rFonts w:eastAsia="Calibri" w:cs="Arial"/>
          <w:spacing w:val="-1"/>
          <w:sz w:val="22"/>
          <w:szCs w:val="22"/>
        </w:rPr>
        <w:t>b</w:t>
      </w:r>
      <w:r w:rsidRPr="000B22F8">
        <w:rPr>
          <w:rFonts w:eastAsia="Calibri" w:cs="Arial"/>
          <w:sz w:val="22"/>
          <w:szCs w:val="22"/>
        </w:rPr>
        <w:t>s</w:t>
      </w:r>
      <w:r w:rsidRPr="000B22F8">
        <w:rPr>
          <w:rFonts w:eastAsia="Calibri" w:cs="Arial"/>
          <w:spacing w:val="-1"/>
          <w:sz w:val="22"/>
          <w:szCs w:val="22"/>
        </w:rPr>
        <w:t>i</w:t>
      </w:r>
      <w:r w:rsidRPr="000B22F8">
        <w:rPr>
          <w:rFonts w:eastAsia="Calibri" w:cs="Arial"/>
          <w:sz w:val="22"/>
          <w:szCs w:val="22"/>
        </w:rPr>
        <w:t xml:space="preserve">te – </w:t>
      </w:r>
      <w:hyperlink r:id="rId5" w:history="1">
        <w:r w:rsidRPr="000B22F8">
          <w:rPr>
            <w:rStyle w:val="Hyperlink"/>
            <w:rFonts w:cs="Arial"/>
            <w:sz w:val="22"/>
            <w:szCs w:val="22"/>
          </w:rPr>
          <w:t>https://tenders.nmdc.co.in/nmdctender/</w:t>
        </w:r>
      </w:hyperlink>
      <w:r w:rsidRPr="000B22F8">
        <w:rPr>
          <w:rFonts w:cs="Arial"/>
          <w:sz w:val="22"/>
          <w:szCs w:val="22"/>
        </w:rPr>
        <w:t xml:space="preserve"> </w:t>
      </w:r>
    </w:p>
    <w:p w:rsidR="00730D5E" w:rsidRPr="000B22F8" w:rsidRDefault="00730D5E" w:rsidP="00730D5E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>Cen</w:t>
      </w:r>
      <w:r w:rsidRPr="000B22F8">
        <w:rPr>
          <w:rFonts w:eastAsia="Calibri" w:cs="Arial"/>
          <w:sz w:val="22"/>
          <w:szCs w:val="22"/>
        </w:rPr>
        <w:t>tr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>l P</w:t>
      </w:r>
      <w:r w:rsidRPr="000B22F8">
        <w:rPr>
          <w:rFonts w:eastAsia="Calibri" w:cs="Arial"/>
          <w:spacing w:val="-1"/>
          <w:sz w:val="22"/>
          <w:szCs w:val="22"/>
        </w:rPr>
        <w:t>ub</w:t>
      </w:r>
      <w:r w:rsidRPr="000B22F8">
        <w:rPr>
          <w:rFonts w:eastAsia="Calibri" w:cs="Arial"/>
          <w:spacing w:val="1"/>
          <w:sz w:val="22"/>
          <w:szCs w:val="22"/>
        </w:rPr>
        <w:t>l</w:t>
      </w:r>
      <w:r w:rsidRPr="000B22F8">
        <w:rPr>
          <w:rFonts w:eastAsia="Calibri" w:cs="Arial"/>
          <w:spacing w:val="-1"/>
          <w:sz w:val="22"/>
          <w:szCs w:val="22"/>
        </w:rPr>
        <w:t>i</w:t>
      </w:r>
      <w:r w:rsidRPr="000B22F8">
        <w:rPr>
          <w:rFonts w:eastAsia="Calibri" w:cs="Arial"/>
          <w:sz w:val="22"/>
          <w:szCs w:val="22"/>
        </w:rPr>
        <w:t>c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z w:val="22"/>
          <w:szCs w:val="22"/>
        </w:rPr>
        <w:t>Pr</w:t>
      </w:r>
      <w:r w:rsidRPr="000B22F8">
        <w:rPr>
          <w:rFonts w:eastAsia="Calibri" w:cs="Arial"/>
          <w:spacing w:val="-1"/>
          <w:sz w:val="22"/>
          <w:szCs w:val="22"/>
        </w:rPr>
        <w:t>o</w:t>
      </w:r>
      <w:r w:rsidRPr="000B22F8">
        <w:rPr>
          <w:rFonts w:eastAsia="Calibri" w:cs="Arial"/>
          <w:sz w:val="22"/>
          <w:szCs w:val="22"/>
        </w:rPr>
        <w:t>c</w:t>
      </w:r>
      <w:r w:rsidRPr="000B22F8">
        <w:rPr>
          <w:rFonts w:eastAsia="Calibri" w:cs="Arial"/>
          <w:spacing w:val="-1"/>
          <w:sz w:val="22"/>
          <w:szCs w:val="22"/>
        </w:rPr>
        <w:t>u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>e</w:t>
      </w:r>
      <w:r w:rsidRPr="000B22F8">
        <w:rPr>
          <w:rFonts w:eastAsia="Calibri" w:cs="Arial"/>
          <w:spacing w:val="2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en</w:t>
      </w:r>
      <w:r w:rsidRPr="000B22F8">
        <w:rPr>
          <w:rFonts w:eastAsia="Calibri" w:cs="Arial"/>
          <w:sz w:val="22"/>
          <w:szCs w:val="22"/>
        </w:rPr>
        <w:t>t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po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>t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 xml:space="preserve">l – </w:t>
      </w:r>
      <w:hyperlink r:id="rId6" w:history="1">
        <w:r w:rsidRPr="000B22F8">
          <w:rPr>
            <w:rStyle w:val="Hyperlink"/>
            <w:rFonts w:eastAsia="Calibri" w:cs="Arial"/>
            <w:sz w:val="22"/>
            <w:szCs w:val="22"/>
          </w:rPr>
          <w:t>https://www.eprocure.gov.in/epublish/app</w:t>
        </w:r>
      </w:hyperlink>
      <w:r w:rsidRPr="000B22F8">
        <w:rPr>
          <w:rFonts w:eastAsia="Calibri" w:cs="Arial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and search tender through tender enquiry number</w:t>
      </w:r>
    </w:p>
    <w:p w:rsidR="007A28FA" w:rsidRPr="007A28FA" w:rsidRDefault="00730D5E" w:rsidP="00730D5E">
      <w:pPr>
        <w:widowControl w:val="0"/>
        <w:numPr>
          <w:ilvl w:val="0"/>
          <w:numId w:val="1"/>
        </w:numPr>
        <w:overflowPunct/>
        <w:autoSpaceDE/>
        <w:autoSpaceDN/>
        <w:adjustRightInd/>
        <w:spacing w:before="31" w:after="200" w:line="275" w:lineRule="auto"/>
        <w:ind w:left="284" w:right="94" w:hanging="284"/>
        <w:contextualSpacing/>
        <w:jc w:val="both"/>
        <w:textAlignment w:val="auto"/>
        <w:rPr>
          <w:rFonts w:cs="Arial"/>
          <w:spacing w:val="-3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 xml:space="preserve">MSTC portal - </w:t>
      </w:r>
      <w:hyperlink r:id="rId7" w:history="1">
        <w:r w:rsidRPr="000B22F8">
          <w:rPr>
            <w:rStyle w:val="Hyperlink"/>
            <w:rFonts w:cs="Arial"/>
            <w:sz w:val="22"/>
            <w:szCs w:val="22"/>
          </w:rPr>
          <w:t>https://www.mstcecommerce.com/eprochome/nmdc/buyer_login.jsp</w:t>
        </w:r>
      </w:hyperlink>
      <w:r w:rsidRPr="000B22F8">
        <w:rPr>
          <w:rFonts w:cs="Arial"/>
          <w:sz w:val="22"/>
          <w:szCs w:val="22"/>
        </w:rPr>
        <w:t xml:space="preserve"> </w:t>
      </w:r>
      <w:r w:rsidRPr="000B22F8">
        <w:rPr>
          <w:rFonts w:cs="Arial"/>
          <w:sz w:val="22"/>
          <w:szCs w:val="22"/>
        </w:rPr>
        <w:cr/>
      </w:r>
      <w:r w:rsidR="007A28FA">
        <w:rPr>
          <w:rFonts w:cs="Arial"/>
          <w:sz w:val="22"/>
          <w:szCs w:val="22"/>
        </w:rPr>
        <w:t xml:space="preserve">Pre-bid meeting will be held on 15.03.2023 at NMDC Ltd, </w:t>
      </w:r>
      <w:r w:rsidR="00451D43">
        <w:rPr>
          <w:rFonts w:cs="Arial"/>
          <w:sz w:val="22"/>
          <w:szCs w:val="22"/>
        </w:rPr>
        <w:t>Hyderabad (</w:t>
      </w:r>
      <w:r w:rsidR="007A28FA">
        <w:rPr>
          <w:rFonts w:cs="Arial"/>
          <w:sz w:val="22"/>
          <w:szCs w:val="22"/>
        </w:rPr>
        <w:t>Refer NIT clause:5)</w:t>
      </w:r>
    </w:p>
    <w:p w:rsidR="00730D5E" w:rsidRPr="00366F1E" w:rsidRDefault="00730D5E" w:rsidP="007A28FA">
      <w:pPr>
        <w:widowControl w:val="0"/>
        <w:overflowPunct/>
        <w:autoSpaceDE/>
        <w:autoSpaceDN/>
        <w:adjustRightInd/>
        <w:spacing w:before="31" w:after="200" w:line="275" w:lineRule="auto"/>
        <w:ind w:right="94"/>
        <w:contextualSpacing/>
        <w:jc w:val="both"/>
        <w:textAlignment w:val="auto"/>
        <w:rPr>
          <w:rFonts w:cs="Arial"/>
          <w:spacing w:val="-3"/>
          <w:sz w:val="22"/>
          <w:szCs w:val="22"/>
        </w:rPr>
      </w:pPr>
      <w:r w:rsidRPr="000B22F8">
        <w:rPr>
          <w:rFonts w:cs="Arial"/>
          <w:sz w:val="22"/>
          <w:szCs w:val="22"/>
        </w:rPr>
        <w:t>For 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hel</w:t>
      </w:r>
      <w:r w:rsidRPr="000B22F8">
        <w:rPr>
          <w:rFonts w:cs="Arial"/>
          <w:spacing w:val="-3"/>
          <w:sz w:val="22"/>
          <w:szCs w:val="22"/>
        </w:rPr>
        <w:t>p</w:t>
      </w:r>
      <w:r w:rsidRPr="000B22F8">
        <w:rPr>
          <w:rFonts w:cs="Arial"/>
          <w:spacing w:val="7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2"/>
          <w:sz w:val="22"/>
          <w:szCs w:val="22"/>
        </w:rPr>
        <w:t>t</w:t>
      </w:r>
      <w:r w:rsidRPr="000B22F8">
        <w:rPr>
          <w:rFonts w:cs="Arial"/>
          <w:spacing w:val="-3"/>
          <w:sz w:val="22"/>
          <w:szCs w:val="22"/>
        </w:rPr>
        <w:t>o</w:t>
      </w:r>
      <w:r w:rsidRPr="000B22F8">
        <w:rPr>
          <w:rFonts w:cs="Arial"/>
          <w:spacing w:val="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‘</w:t>
      </w:r>
      <w:r w:rsidRPr="000B22F8">
        <w:rPr>
          <w:rFonts w:cs="Arial"/>
          <w:spacing w:val="-3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en</w:t>
      </w:r>
      <w:r w:rsidRPr="000B22F8">
        <w:rPr>
          <w:rFonts w:cs="Arial"/>
          <w:spacing w:val="1"/>
          <w:sz w:val="22"/>
          <w:szCs w:val="22"/>
        </w:rPr>
        <w:t>d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gu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 xml:space="preserve">’ </w:t>
      </w:r>
      <w:r w:rsidRPr="000B22F8">
        <w:rPr>
          <w:rFonts w:cs="Arial"/>
          <w:spacing w:val="-1"/>
          <w:position w:val="-1"/>
          <w:sz w:val="22"/>
          <w:szCs w:val="22"/>
        </w:rPr>
        <w:t>g</w:t>
      </w:r>
      <w:r w:rsidRPr="000B22F8">
        <w:rPr>
          <w:rFonts w:cs="Arial"/>
          <w:spacing w:val="1"/>
          <w:position w:val="-1"/>
          <w:sz w:val="22"/>
          <w:szCs w:val="22"/>
        </w:rPr>
        <w:t>i</w:t>
      </w:r>
      <w:r w:rsidRPr="000B22F8">
        <w:rPr>
          <w:rFonts w:cs="Arial"/>
          <w:spacing w:val="-2"/>
          <w:position w:val="-1"/>
          <w:sz w:val="22"/>
          <w:szCs w:val="22"/>
        </w:rPr>
        <w:t>v</w:t>
      </w:r>
      <w:r w:rsidRPr="000B22F8">
        <w:rPr>
          <w:rFonts w:cs="Arial"/>
          <w:spacing w:val="-1"/>
          <w:position w:val="-1"/>
          <w:sz w:val="22"/>
          <w:szCs w:val="22"/>
        </w:rPr>
        <w:t>e</w:t>
      </w:r>
      <w:r w:rsidRPr="000B22F8">
        <w:rPr>
          <w:rFonts w:cs="Arial"/>
          <w:spacing w:val="-3"/>
          <w:position w:val="-1"/>
          <w:sz w:val="22"/>
          <w:szCs w:val="22"/>
        </w:rPr>
        <w:t xml:space="preserve">n </w:t>
      </w:r>
      <w:r w:rsidRPr="000B22F8">
        <w:rPr>
          <w:rFonts w:cs="Arial"/>
          <w:spacing w:val="-1"/>
          <w:position w:val="-1"/>
          <w:sz w:val="22"/>
          <w:szCs w:val="22"/>
        </w:rPr>
        <w:t>i</w:t>
      </w:r>
      <w:r w:rsidRPr="000B22F8">
        <w:rPr>
          <w:rFonts w:cs="Arial"/>
          <w:spacing w:val="-3"/>
          <w:position w:val="-1"/>
          <w:sz w:val="22"/>
          <w:szCs w:val="22"/>
        </w:rPr>
        <w:t>n</w:t>
      </w:r>
      <w:r w:rsidRPr="000B22F8">
        <w:rPr>
          <w:rFonts w:cs="Arial"/>
          <w:spacing w:val="64"/>
          <w:position w:val="-1"/>
          <w:sz w:val="22"/>
          <w:szCs w:val="22"/>
        </w:rPr>
        <w:t xml:space="preserve"> </w:t>
      </w:r>
      <w:r w:rsidRPr="000B22F8">
        <w:rPr>
          <w:rFonts w:cs="Arial"/>
          <w:spacing w:val="-62"/>
          <w:position w:val="-1"/>
          <w:sz w:val="22"/>
          <w:szCs w:val="22"/>
        </w:rPr>
        <w:t xml:space="preserve"> </w:t>
      </w:r>
      <w:hyperlink r:id="rId8" w:history="1">
        <w:r w:rsidRPr="000B22F8">
          <w:rPr>
            <w:rFonts w:cs="Arial"/>
            <w:spacing w:val="-5"/>
            <w:position w:val="-1"/>
            <w:sz w:val="22"/>
            <w:szCs w:val="22"/>
          </w:rPr>
          <w:t>M</w:t>
        </w:r>
        <w:r w:rsidRPr="000B22F8">
          <w:rPr>
            <w:rFonts w:cs="Arial"/>
            <w:spacing w:val="-3"/>
            <w:position w:val="-1"/>
            <w:sz w:val="22"/>
            <w:szCs w:val="22"/>
          </w:rPr>
          <w:t>S</w:t>
        </w:r>
        <w:r w:rsidRPr="000B22F8">
          <w:rPr>
            <w:rFonts w:cs="Arial"/>
            <w:spacing w:val="-2"/>
            <w:position w:val="-1"/>
            <w:sz w:val="22"/>
            <w:szCs w:val="22"/>
          </w:rPr>
          <w:t>T</w:t>
        </w:r>
        <w:r w:rsidRPr="000B22F8">
          <w:rPr>
            <w:rFonts w:cs="Arial"/>
            <w:spacing w:val="-3"/>
            <w:position w:val="-1"/>
            <w:sz w:val="22"/>
            <w:szCs w:val="22"/>
          </w:rPr>
          <w:t>C</w:t>
        </w:r>
        <w:r w:rsidRPr="000B22F8">
          <w:rPr>
            <w:rFonts w:cs="Arial"/>
            <w:spacing w:val="-4"/>
            <w:position w:val="-1"/>
            <w:sz w:val="22"/>
            <w:szCs w:val="22"/>
          </w:rPr>
          <w:t xml:space="preserve"> </w:t>
        </w:r>
        <w:r w:rsidRPr="000B22F8">
          <w:rPr>
            <w:rFonts w:cs="Arial"/>
            <w:spacing w:val="-6"/>
            <w:position w:val="-1"/>
            <w:sz w:val="22"/>
            <w:szCs w:val="22"/>
          </w:rPr>
          <w:t>w</w:t>
        </w:r>
      </w:hyperlink>
      <w:r w:rsidRPr="000B22F8">
        <w:rPr>
          <w:rFonts w:cs="Arial"/>
          <w:spacing w:val="-3"/>
          <w:position w:val="-1"/>
          <w:sz w:val="22"/>
          <w:szCs w:val="22"/>
        </w:rPr>
        <w:t>eb</w:t>
      </w:r>
      <w:r w:rsidRPr="000B22F8">
        <w:rPr>
          <w:rFonts w:cs="Arial"/>
          <w:spacing w:val="-2"/>
          <w:position w:val="-1"/>
          <w:sz w:val="22"/>
          <w:szCs w:val="22"/>
        </w:rPr>
        <w:t>s</w:t>
      </w:r>
      <w:r w:rsidRPr="000B22F8">
        <w:rPr>
          <w:rFonts w:cs="Arial"/>
          <w:spacing w:val="-3"/>
          <w:position w:val="-1"/>
          <w:sz w:val="22"/>
          <w:szCs w:val="22"/>
        </w:rPr>
        <w:t>i</w:t>
      </w:r>
      <w:r w:rsidRPr="000B22F8">
        <w:rPr>
          <w:rFonts w:cs="Arial"/>
          <w:spacing w:val="-2"/>
          <w:position w:val="-1"/>
          <w:sz w:val="22"/>
          <w:szCs w:val="22"/>
        </w:rPr>
        <w:t>t</w:t>
      </w:r>
      <w:r w:rsidRPr="000B22F8">
        <w:rPr>
          <w:rFonts w:cs="Arial"/>
          <w:spacing w:val="-3"/>
          <w:position w:val="-1"/>
          <w:sz w:val="22"/>
          <w:szCs w:val="22"/>
        </w:rPr>
        <w:t>e.</w:t>
      </w:r>
    </w:p>
    <w:p w:rsidR="00730D5E" w:rsidRPr="000B22F8" w:rsidRDefault="00730D5E" w:rsidP="00730D5E">
      <w:pPr>
        <w:widowControl w:val="0"/>
        <w:spacing w:before="31" w:line="274" w:lineRule="auto"/>
        <w:ind w:right="94"/>
        <w:jc w:val="both"/>
        <w:rPr>
          <w:rFonts w:cs="Arial"/>
          <w:spacing w:val="-3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bidde</w:t>
      </w:r>
      <w:r w:rsidRPr="000B22F8">
        <w:rPr>
          <w:rFonts w:cs="Arial"/>
          <w:spacing w:val="-3"/>
          <w:sz w:val="22"/>
          <w:szCs w:val="22"/>
        </w:rPr>
        <w:t>rs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re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equ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st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d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to</w:t>
      </w:r>
      <w:r w:rsidRPr="000B22F8">
        <w:rPr>
          <w:rFonts w:cs="Arial"/>
          <w:spacing w:val="34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b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hei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2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ds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onlin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34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oug</w:t>
      </w:r>
      <w:r w:rsidRPr="000B22F8">
        <w:rPr>
          <w:rFonts w:cs="Arial"/>
          <w:spacing w:val="-3"/>
          <w:sz w:val="22"/>
          <w:szCs w:val="22"/>
        </w:rPr>
        <w:t>h</w:t>
      </w:r>
      <w:r w:rsidRPr="000B22F8">
        <w:rPr>
          <w:rFonts w:cs="Arial"/>
          <w:spacing w:val="5"/>
          <w:sz w:val="22"/>
          <w:szCs w:val="22"/>
        </w:rPr>
        <w:t xml:space="preserve"> MSTC Limited website. The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ail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of s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b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ss</w:t>
      </w:r>
      <w:r w:rsidRPr="000B22F8">
        <w:rPr>
          <w:rFonts w:cs="Arial"/>
          <w:spacing w:val="-1"/>
          <w:sz w:val="22"/>
          <w:szCs w:val="22"/>
        </w:rPr>
        <w:t>io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f</w:t>
      </w:r>
      <w:r w:rsidRPr="000B22F8">
        <w:rPr>
          <w:rFonts w:cs="Arial"/>
          <w:spacing w:val="4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bi</w:t>
      </w:r>
      <w:r w:rsidRPr="000B22F8">
        <w:rPr>
          <w:rFonts w:cs="Arial"/>
          <w:spacing w:val="-3"/>
          <w:sz w:val="22"/>
          <w:szCs w:val="22"/>
        </w:rPr>
        <w:t>d 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oug</w:t>
      </w:r>
      <w:r w:rsidRPr="000B22F8">
        <w:rPr>
          <w:rFonts w:cs="Arial"/>
          <w:spacing w:val="-3"/>
          <w:sz w:val="22"/>
          <w:szCs w:val="22"/>
        </w:rPr>
        <w:t xml:space="preserve">h </w:t>
      </w:r>
      <w:r w:rsidRPr="000B22F8">
        <w:rPr>
          <w:rFonts w:cs="Arial"/>
          <w:spacing w:val="-1"/>
          <w:sz w:val="22"/>
          <w:szCs w:val="22"/>
        </w:rPr>
        <w:t>onl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re </w:t>
      </w:r>
      <w:r w:rsidRPr="000B22F8">
        <w:rPr>
          <w:rFonts w:cs="Arial"/>
          <w:spacing w:val="-1"/>
          <w:sz w:val="22"/>
          <w:szCs w:val="22"/>
        </w:rPr>
        <w:t>g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3"/>
          <w:sz w:val="22"/>
          <w:szCs w:val="22"/>
        </w:rPr>
        <w:t xml:space="preserve">. 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 B</w:t>
      </w:r>
      <w:r w:rsidRPr="000B22F8">
        <w:rPr>
          <w:rFonts w:cs="Arial"/>
          <w:spacing w:val="-1"/>
          <w:sz w:val="22"/>
          <w:szCs w:val="22"/>
        </w:rPr>
        <w:t>idde</w:t>
      </w:r>
      <w:r w:rsidRPr="000B22F8">
        <w:rPr>
          <w:rFonts w:cs="Arial"/>
          <w:spacing w:val="-3"/>
          <w:sz w:val="22"/>
          <w:szCs w:val="22"/>
        </w:rPr>
        <w:t xml:space="preserve">rs </w:t>
      </w:r>
      <w:r w:rsidRPr="000B22F8">
        <w:rPr>
          <w:rFonts w:cs="Arial"/>
          <w:spacing w:val="12"/>
          <w:sz w:val="22"/>
          <w:szCs w:val="22"/>
        </w:rPr>
        <w:t>on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1"/>
          <w:sz w:val="22"/>
          <w:szCs w:val="22"/>
        </w:rPr>
        <w:t>regular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2"/>
          <w:sz w:val="22"/>
          <w:szCs w:val="22"/>
        </w:rPr>
        <w:t>basis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2"/>
          <w:sz w:val="22"/>
          <w:szCs w:val="22"/>
        </w:rPr>
        <w:t>are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1"/>
          <w:sz w:val="22"/>
          <w:szCs w:val="22"/>
        </w:rPr>
        <w:t>required</w:t>
      </w:r>
      <w:r w:rsidRPr="000B22F8">
        <w:rPr>
          <w:rFonts w:cs="Arial"/>
          <w:spacing w:val="-3"/>
          <w:sz w:val="22"/>
          <w:szCs w:val="22"/>
        </w:rPr>
        <w:t xml:space="preserve"> to</w:t>
      </w:r>
      <w:r w:rsidRPr="000B22F8">
        <w:rPr>
          <w:rFonts w:cs="Arial"/>
          <w:spacing w:val="11"/>
          <w:sz w:val="22"/>
          <w:szCs w:val="22"/>
        </w:rPr>
        <w:t xml:space="preserve"> </w:t>
      </w:r>
      <w:r w:rsidRPr="000B22F8">
        <w:rPr>
          <w:rFonts w:cs="Arial"/>
          <w:spacing w:val="-2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 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1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2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DC’</w:t>
      </w:r>
      <w:r w:rsidRPr="000B22F8">
        <w:rPr>
          <w:rFonts w:cs="Arial"/>
          <w:spacing w:val="-3"/>
          <w:sz w:val="22"/>
          <w:szCs w:val="22"/>
        </w:rPr>
        <w:t>s w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te/CPP P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al</w:t>
      </w:r>
      <w:r w:rsidRPr="000B22F8">
        <w:rPr>
          <w:rFonts w:cs="Arial"/>
          <w:spacing w:val="-3"/>
          <w:sz w:val="22"/>
          <w:szCs w:val="22"/>
        </w:rPr>
        <w:t xml:space="preserve">/ </w:t>
      </w:r>
      <w:r w:rsidRPr="000B22F8">
        <w:rPr>
          <w:rFonts w:cs="Arial"/>
          <w:spacing w:val="-2"/>
          <w:sz w:val="22"/>
          <w:szCs w:val="22"/>
        </w:rPr>
        <w:t>M</w:t>
      </w:r>
      <w:r w:rsidRPr="000B22F8">
        <w:rPr>
          <w:rFonts w:cs="Arial"/>
          <w:spacing w:val="-3"/>
          <w:sz w:val="22"/>
          <w:szCs w:val="22"/>
        </w:rPr>
        <w:t>STC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-1"/>
          <w:sz w:val="22"/>
          <w:szCs w:val="22"/>
        </w:rPr>
        <w:t>eb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te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rri</w:t>
      </w:r>
      <w:r w:rsidRPr="000B22F8">
        <w:rPr>
          <w:rFonts w:cs="Arial"/>
          <w:spacing w:val="-2"/>
          <w:sz w:val="22"/>
          <w:szCs w:val="22"/>
        </w:rPr>
        <w:t>g</w:t>
      </w:r>
      <w:r w:rsidRPr="000B22F8">
        <w:rPr>
          <w:rFonts w:cs="Arial"/>
          <w:spacing w:val="-1"/>
          <w:sz w:val="22"/>
          <w:szCs w:val="22"/>
        </w:rPr>
        <w:t>endu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-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if</w:t>
      </w:r>
      <w:r w:rsidRPr="000B22F8">
        <w:rPr>
          <w:rFonts w:cs="Arial"/>
          <w:spacing w:val="4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2"/>
          <w:sz w:val="22"/>
          <w:szCs w:val="22"/>
        </w:rPr>
        <w:t>y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a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 xml:space="preserve">re </w:t>
      </w:r>
      <w:r w:rsidRPr="000B22F8">
        <w:rPr>
          <w:rFonts w:cs="Arial"/>
          <w:spacing w:val="-1"/>
          <w:sz w:val="22"/>
          <w:szCs w:val="22"/>
        </w:rPr>
        <w:t>da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.</w:t>
      </w:r>
    </w:p>
    <w:p w:rsidR="00730D5E" w:rsidRPr="000B22F8" w:rsidRDefault="00730D5E" w:rsidP="00730D5E">
      <w:pPr>
        <w:widowControl w:val="0"/>
        <w:ind w:right="94"/>
        <w:rPr>
          <w:rFonts w:cs="Arial"/>
          <w:spacing w:val="1"/>
          <w:sz w:val="22"/>
          <w:szCs w:val="22"/>
        </w:rPr>
      </w:pPr>
    </w:p>
    <w:p w:rsidR="00730D5E" w:rsidRPr="000B22F8" w:rsidRDefault="00730D5E" w:rsidP="00730D5E">
      <w:pPr>
        <w:widowControl w:val="0"/>
        <w:ind w:right="94"/>
        <w:rPr>
          <w:rFonts w:cs="Arial"/>
          <w:spacing w:val="-1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la</w:t>
      </w:r>
      <w:r w:rsidRPr="000B22F8">
        <w:rPr>
          <w:rFonts w:cs="Arial"/>
          <w:spacing w:val="-3"/>
          <w:sz w:val="22"/>
          <w:szCs w:val="22"/>
        </w:rPr>
        <w:t>ri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ion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oll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g 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>e c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ct</w:t>
      </w:r>
      <w:r w:rsidRPr="000B22F8">
        <w:rPr>
          <w:rFonts w:cs="Arial"/>
          <w:spacing w:val="-1"/>
          <w:sz w:val="22"/>
          <w:szCs w:val="22"/>
        </w:rPr>
        <w:t xml:space="preserve">ed – </w:t>
      </w:r>
    </w:p>
    <w:p w:rsidR="00730D5E" w:rsidRPr="000B22F8" w:rsidRDefault="00730D5E" w:rsidP="00730D5E">
      <w:pPr>
        <w:widowControl w:val="0"/>
        <w:ind w:right="94"/>
        <w:rPr>
          <w:rFonts w:cs="Arial"/>
          <w:spacing w:val="-1"/>
          <w:sz w:val="22"/>
          <w:szCs w:val="22"/>
        </w:rPr>
      </w:pPr>
    </w:p>
    <w:p w:rsidR="00730D5E" w:rsidRPr="000B22F8" w:rsidRDefault="00730D5E" w:rsidP="00730D5E">
      <w:pPr>
        <w:widowControl w:val="0"/>
        <w:spacing w:after="200" w:line="276" w:lineRule="auto"/>
        <w:ind w:right="94"/>
        <w:contextualSpacing/>
        <w:rPr>
          <w:rFonts w:eastAsia="Calibri" w:cs="Arial"/>
          <w:spacing w:val="1"/>
          <w:sz w:val="22"/>
          <w:szCs w:val="22"/>
        </w:rPr>
      </w:pPr>
      <w:r w:rsidRPr="000B22F8">
        <w:rPr>
          <w:rFonts w:eastAsia="Calibri" w:cs="Arial"/>
          <w:sz w:val="22"/>
          <w:szCs w:val="22"/>
        </w:rPr>
        <w:t>Chief G</w:t>
      </w:r>
      <w:r w:rsidRPr="000B22F8">
        <w:rPr>
          <w:rFonts w:eastAsia="Calibri" w:cs="Arial"/>
          <w:spacing w:val="-1"/>
          <w:sz w:val="22"/>
          <w:szCs w:val="22"/>
        </w:rPr>
        <w:t>ene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>l M</w:t>
      </w:r>
      <w:r w:rsidRPr="000B22F8">
        <w:rPr>
          <w:rFonts w:eastAsia="Calibri" w:cs="Arial"/>
          <w:spacing w:val="-1"/>
          <w:sz w:val="22"/>
          <w:szCs w:val="22"/>
        </w:rPr>
        <w:t>an</w:t>
      </w:r>
      <w:r w:rsidRPr="000B22F8">
        <w:rPr>
          <w:rFonts w:eastAsia="Calibri" w:cs="Arial"/>
          <w:spacing w:val="1"/>
          <w:sz w:val="22"/>
          <w:szCs w:val="22"/>
        </w:rPr>
        <w:t>a</w:t>
      </w:r>
      <w:r w:rsidRPr="000B22F8">
        <w:rPr>
          <w:rFonts w:eastAsia="Calibri" w:cs="Arial"/>
          <w:spacing w:val="-1"/>
          <w:sz w:val="22"/>
          <w:szCs w:val="22"/>
        </w:rPr>
        <w:t>ge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z w:val="22"/>
          <w:szCs w:val="22"/>
        </w:rPr>
        <w:t>(C</w:t>
      </w:r>
      <w:r w:rsidRPr="000B22F8">
        <w:rPr>
          <w:rFonts w:eastAsia="Calibri" w:cs="Arial"/>
          <w:spacing w:val="-2"/>
          <w:sz w:val="22"/>
          <w:szCs w:val="22"/>
        </w:rPr>
        <w:t>o</w:t>
      </w:r>
      <w:r w:rsidRPr="000B22F8">
        <w:rPr>
          <w:rFonts w:eastAsia="Calibri" w:cs="Arial"/>
          <w:spacing w:val="-1"/>
          <w:sz w:val="22"/>
          <w:szCs w:val="22"/>
        </w:rPr>
        <w:t>n</w:t>
      </w:r>
      <w:r w:rsidRPr="000B22F8">
        <w:rPr>
          <w:rFonts w:eastAsia="Calibri" w:cs="Arial"/>
          <w:spacing w:val="3"/>
          <w:sz w:val="22"/>
          <w:szCs w:val="22"/>
        </w:rPr>
        <w:t>t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>cts),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N</w:t>
      </w:r>
      <w:r w:rsidRPr="000B22F8">
        <w:rPr>
          <w:rFonts w:eastAsia="Calibri" w:cs="Arial"/>
          <w:spacing w:val="-2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D</w:t>
      </w:r>
      <w:r w:rsidRPr="000B22F8">
        <w:rPr>
          <w:rFonts w:eastAsia="Calibri" w:cs="Arial"/>
          <w:sz w:val="22"/>
          <w:szCs w:val="22"/>
        </w:rPr>
        <w:t xml:space="preserve">C </w:t>
      </w:r>
      <w:r w:rsidRPr="000B22F8">
        <w:rPr>
          <w:rFonts w:eastAsia="Calibri" w:cs="Arial"/>
          <w:spacing w:val="-1"/>
          <w:sz w:val="22"/>
          <w:szCs w:val="22"/>
        </w:rPr>
        <w:t>L</w:t>
      </w:r>
      <w:r w:rsidRPr="000B22F8">
        <w:rPr>
          <w:rFonts w:eastAsia="Calibri" w:cs="Arial"/>
          <w:sz w:val="22"/>
          <w:szCs w:val="22"/>
        </w:rPr>
        <w:t>i</w:t>
      </w:r>
      <w:r w:rsidRPr="000B22F8">
        <w:rPr>
          <w:rFonts w:eastAsia="Calibri" w:cs="Arial"/>
          <w:spacing w:val="5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i</w:t>
      </w:r>
      <w:r w:rsidRPr="000B22F8">
        <w:rPr>
          <w:rFonts w:eastAsia="Calibri" w:cs="Arial"/>
          <w:sz w:val="22"/>
          <w:szCs w:val="22"/>
        </w:rPr>
        <w:t>t</w:t>
      </w:r>
      <w:r w:rsidRPr="000B22F8">
        <w:rPr>
          <w:rFonts w:eastAsia="Calibri" w:cs="Arial"/>
          <w:spacing w:val="-1"/>
          <w:sz w:val="22"/>
          <w:szCs w:val="22"/>
        </w:rPr>
        <w:t>e</w:t>
      </w:r>
      <w:r w:rsidRPr="000B22F8">
        <w:rPr>
          <w:rFonts w:eastAsia="Calibri" w:cs="Arial"/>
          <w:sz w:val="22"/>
          <w:szCs w:val="22"/>
        </w:rPr>
        <w:t xml:space="preserve">d </w:t>
      </w:r>
      <w:r w:rsidRPr="000B22F8">
        <w:rPr>
          <w:rFonts w:eastAsia="Calibri" w:cs="Arial"/>
          <w:spacing w:val="-1"/>
          <w:sz w:val="22"/>
          <w:szCs w:val="22"/>
        </w:rPr>
        <w:t>H</w:t>
      </w:r>
      <w:r w:rsidRPr="000B22F8">
        <w:rPr>
          <w:rFonts w:eastAsia="Calibri" w:cs="Arial"/>
          <w:spacing w:val="-2"/>
          <w:sz w:val="22"/>
          <w:szCs w:val="22"/>
        </w:rPr>
        <w:t>y</w:t>
      </w:r>
      <w:r w:rsidRPr="000B22F8">
        <w:rPr>
          <w:rFonts w:eastAsia="Calibri" w:cs="Arial"/>
          <w:spacing w:val="1"/>
          <w:sz w:val="22"/>
          <w:szCs w:val="22"/>
        </w:rPr>
        <w:t>d</w:t>
      </w:r>
      <w:r w:rsidRPr="000B22F8">
        <w:rPr>
          <w:rFonts w:eastAsia="Calibri" w:cs="Arial"/>
          <w:spacing w:val="-1"/>
          <w:sz w:val="22"/>
          <w:szCs w:val="22"/>
        </w:rPr>
        <w:t>e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-1"/>
          <w:sz w:val="22"/>
          <w:szCs w:val="22"/>
        </w:rPr>
        <w:t>ab</w:t>
      </w:r>
      <w:r w:rsidRPr="000B22F8">
        <w:rPr>
          <w:rFonts w:eastAsia="Calibri" w:cs="Arial"/>
          <w:spacing w:val="1"/>
          <w:sz w:val="22"/>
          <w:szCs w:val="22"/>
        </w:rPr>
        <w:t>a</w:t>
      </w:r>
      <w:r w:rsidRPr="000B22F8">
        <w:rPr>
          <w:rFonts w:eastAsia="Calibri" w:cs="Arial"/>
          <w:spacing w:val="-1"/>
          <w:sz w:val="22"/>
          <w:szCs w:val="22"/>
        </w:rPr>
        <w:t>d</w:t>
      </w:r>
      <w:r w:rsidRPr="000B22F8">
        <w:rPr>
          <w:rFonts w:eastAsia="Calibri" w:cs="Arial"/>
          <w:sz w:val="22"/>
          <w:szCs w:val="22"/>
        </w:rPr>
        <w:t xml:space="preserve">, </w:t>
      </w:r>
      <w:r>
        <w:rPr>
          <w:rFonts w:eastAsia="Calibri" w:cs="Arial"/>
          <w:sz w:val="22"/>
          <w:szCs w:val="22"/>
        </w:rPr>
        <w:t>Tel</w:t>
      </w:r>
      <w:r w:rsidRPr="000B22F8">
        <w:rPr>
          <w:rFonts w:eastAsia="Calibri" w:cs="Arial"/>
          <w:spacing w:val="-2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no</w:t>
      </w:r>
      <w:r w:rsidRPr="000B22F8">
        <w:rPr>
          <w:rFonts w:eastAsia="Calibri" w:cs="Arial"/>
          <w:sz w:val="22"/>
          <w:szCs w:val="22"/>
        </w:rPr>
        <w:t>.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z w:val="22"/>
          <w:szCs w:val="22"/>
        </w:rPr>
        <w:t>+</w:t>
      </w:r>
      <w:r w:rsidRPr="000B22F8">
        <w:rPr>
          <w:rFonts w:eastAsia="Calibri" w:cs="Arial"/>
          <w:spacing w:val="-1"/>
          <w:sz w:val="22"/>
          <w:szCs w:val="22"/>
        </w:rPr>
        <w:t>9</w:t>
      </w:r>
      <w:r w:rsidRPr="000B22F8">
        <w:rPr>
          <w:rFonts w:eastAsia="Calibri" w:cs="Arial"/>
          <w:sz w:val="22"/>
          <w:szCs w:val="22"/>
        </w:rPr>
        <w:t>1-</w:t>
      </w:r>
      <w:r w:rsidRPr="000B22F8">
        <w:rPr>
          <w:rFonts w:eastAsia="Calibri" w:cs="Arial"/>
          <w:spacing w:val="-1"/>
          <w:sz w:val="22"/>
          <w:szCs w:val="22"/>
        </w:rPr>
        <w:t>0</w:t>
      </w:r>
      <w:r w:rsidRPr="000B22F8">
        <w:rPr>
          <w:rFonts w:eastAsia="Calibri" w:cs="Arial"/>
          <w:spacing w:val="1"/>
          <w:sz w:val="22"/>
          <w:szCs w:val="22"/>
        </w:rPr>
        <w:t>4</w:t>
      </w:r>
      <w:r w:rsidRPr="000B22F8">
        <w:rPr>
          <w:rFonts w:eastAsia="Calibri" w:cs="Arial"/>
          <w:spacing w:val="-1"/>
          <w:sz w:val="22"/>
          <w:szCs w:val="22"/>
        </w:rPr>
        <w:t>0</w:t>
      </w:r>
      <w:r w:rsidRPr="000B22F8">
        <w:rPr>
          <w:rFonts w:eastAsia="Calibri" w:cs="Arial"/>
          <w:sz w:val="22"/>
          <w:szCs w:val="22"/>
        </w:rPr>
        <w:t>-</w:t>
      </w:r>
      <w:r w:rsidRPr="000B22F8">
        <w:rPr>
          <w:rFonts w:eastAsia="Calibri" w:cs="Arial"/>
          <w:spacing w:val="-1"/>
          <w:sz w:val="22"/>
          <w:szCs w:val="22"/>
        </w:rPr>
        <w:t>23</w:t>
      </w:r>
      <w:r w:rsidRPr="000B22F8">
        <w:rPr>
          <w:rFonts w:eastAsia="Calibri" w:cs="Arial"/>
          <w:spacing w:val="1"/>
          <w:sz w:val="22"/>
          <w:szCs w:val="22"/>
        </w:rPr>
        <w:t>5</w:t>
      </w:r>
      <w:r w:rsidRPr="000B22F8">
        <w:rPr>
          <w:rFonts w:eastAsia="Calibri" w:cs="Arial"/>
          <w:spacing w:val="-1"/>
          <w:sz w:val="22"/>
          <w:szCs w:val="22"/>
        </w:rPr>
        <w:t>3</w:t>
      </w:r>
      <w:r>
        <w:rPr>
          <w:rFonts w:eastAsia="Calibri" w:cs="Arial"/>
          <w:spacing w:val="-1"/>
          <w:sz w:val="22"/>
          <w:szCs w:val="22"/>
        </w:rPr>
        <w:t>2800</w:t>
      </w:r>
      <w:r w:rsidRPr="000B22F8">
        <w:rPr>
          <w:rFonts w:eastAsia="Calibri" w:cs="Arial"/>
          <w:sz w:val="22"/>
          <w:szCs w:val="22"/>
        </w:rPr>
        <w:t>,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</w:p>
    <w:p w:rsidR="00730D5E" w:rsidRPr="007A28FA" w:rsidRDefault="00730D5E" w:rsidP="00730D5E">
      <w:pPr>
        <w:widowControl w:val="0"/>
        <w:spacing w:after="200" w:line="276" w:lineRule="auto"/>
        <w:ind w:right="94"/>
        <w:contextualSpacing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z w:val="22"/>
          <w:szCs w:val="22"/>
        </w:rPr>
        <w:t>e</w:t>
      </w:r>
      <w:r w:rsidRPr="000B22F8">
        <w:rPr>
          <w:rFonts w:eastAsia="Calibri" w:cs="Arial"/>
          <w:spacing w:val="5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ail</w:t>
      </w:r>
      <w:r w:rsidRPr="000B22F8">
        <w:rPr>
          <w:rFonts w:eastAsia="Calibri" w:cs="Arial"/>
          <w:sz w:val="22"/>
          <w:szCs w:val="22"/>
        </w:rPr>
        <w:t xml:space="preserve">: </w:t>
      </w:r>
      <w:r w:rsidR="0043644E">
        <w:rPr>
          <w:rFonts w:eastAsia="Calibri" w:cs="Arial"/>
          <w:sz w:val="22"/>
          <w:szCs w:val="22"/>
        </w:rPr>
        <w:t xml:space="preserve">(1) </w:t>
      </w:r>
      <w:hyperlink r:id="rId9" w:history="1">
        <w:r w:rsidR="0043644E" w:rsidRPr="00C13EE5">
          <w:rPr>
            <w:rStyle w:val="Hyperlink"/>
            <w:rFonts w:eastAsia="Calibri" w:cs="Arial"/>
            <w:sz w:val="22"/>
            <w:szCs w:val="22"/>
          </w:rPr>
          <w:t>contracts@nmdc.co.in</w:t>
        </w:r>
      </w:hyperlink>
      <w:r w:rsidR="0043644E">
        <w:rPr>
          <w:rStyle w:val="Hyperlink"/>
          <w:rFonts w:eastAsia="Calibri" w:cs="Arial"/>
          <w:sz w:val="22"/>
          <w:szCs w:val="22"/>
          <w:u w:val="none"/>
        </w:rPr>
        <w:t>; (2)</w:t>
      </w:r>
      <w:r w:rsidRPr="00143A29">
        <w:rPr>
          <w:rStyle w:val="Hyperlink"/>
          <w:rFonts w:eastAsia="Calibri" w:cs="Arial"/>
          <w:sz w:val="22"/>
          <w:szCs w:val="22"/>
          <w:u w:val="none"/>
        </w:rPr>
        <w:t xml:space="preserve"> </w:t>
      </w:r>
      <w:r w:rsidRPr="007A28FA">
        <w:rPr>
          <w:rStyle w:val="Hyperlink"/>
          <w:rFonts w:eastAsia="Calibri" w:cs="Arial"/>
          <w:sz w:val="22"/>
          <w:szCs w:val="22"/>
          <w:u w:val="none"/>
        </w:rPr>
        <w:t>gnaresh@nmdc.co.in</w:t>
      </w:r>
    </w:p>
    <w:p w:rsidR="00730D5E" w:rsidRPr="007A28FA" w:rsidRDefault="00730D5E" w:rsidP="00730D5E">
      <w:pPr>
        <w:spacing w:after="200" w:line="276" w:lineRule="auto"/>
        <w:ind w:left="360"/>
        <w:contextualSpacing/>
        <w:rPr>
          <w:rFonts w:eastAsia="Calibri" w:cs="Arial"/>
          <w:sz w:val="22"/>
          <w:szCs w:val="22"/>
        </w:rPr>
      </w:pPr>
    </w:p>
    <w:p w:rsidR="00730D5E" w:rsidRPr="000B22F8" w:rsidRDefault="00730D5E" w:rsidP="00951B7D">
      <w:pPr>
        <w:widowControl w:val="0"/>
        <w:spacing w:before="45"/>
        <w:jc w:val="right"/>
        <w:rPr>
          <w:rFonts w:cs="Arial"/>
          <w:b/>
          <w:bCs/>
          <w:spacing w:val="-3"/>
          <w:sz w:val="22"/>
          <w:szCs w:val="22"/>
          <w:highlight w:val="green"/>
        </w:rPr>
      </w:pPr>
      <w:r w:rsidRPr="000B22F8">
        <w:rPr>
          <w:rFonts w:cs="Arial"/>
          <w:b/>
          <w:bCs/>
          <w:spacing w:val="1"/>
          <w:sz w:val="22"/>
          <w:szCs w:val="22"/>
        </w:rPr>
        <w:t>Fo</w:t>
      </w:r>
      <w:r w:rsidRPr="000B22F8">
        <w:rPr>
          <w:rFonts w:cs="Arial"/>
          <w:b/>
          <w:bCs/>
          <w:spacing w:val="-3"/>
          <w:sz w:val="22"/>
          <w:szCs w:val="22"/>
        </w:rPr>
        <w:t>r a</w:t>
      </w:r>
      <w:r w:rsidRPr="000B22F8">
        <w:rPr>
          <w:rFonts w:cs="Arial"/>
          <w:b/>
          <w:bCs/>
          <w:spacing w:val="1"/>
          <w:sz w:val="22"/>
          <w:szCs w:val="22"/>
        </w:rPr>
        <w:t>n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d </w:t>
      </w:r>
      <w:r w:rsidRPr="000B22F8">
        <w:rPr>
          <w:rFonts w:cs="Arial"/>
          <w:b/>
          <w:bCs/>
          <w:spacing w:val="1"/>
          <w:sz w:val="22"/>
          <w:szCs w:val="22"/>
        </w:rPr>
        <w:t>o</w:t>
      </w:r>
      <w:r w:rsidRPr="000B22F8">
        <w:rPr>
          <w:rFonts w:cs="Arial"/>
          <w:b/>
          <w:bCs/>
          <w:spacing w:val="-3"/>
          <w:sz w:val="22"/>
          <w:szCs w:val="22"/>
        </w:rPr>
        <w:t>n</w:t>
      </w:r>
      <w:r w:rsidRPr="000B22F8">
        <w:rPr>
          <w:rFonts w:cs="Arial"/>
          <w:b/>
          <w:bCs/>
          <w:spacing w:val="-1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1"/>
          <w:sz w:val="22"/>
          <w:szCs w:val="22"/>
        </w:rPr>
        <w:t>b</w:t>
      </w:r>
      <w:r w:rsidRPr="000B22F8">
        <w:rPr>
          <w:rFonts w:cs="Arial"/>
          <w:b/>
          <w:bCs/>
          <w:spacing w:val="-1"/>
          <w:sz w:val="22"/>
          <w:szCs w:val="22"/>
        </w:rPr>
        <w:t>e</w:t>
      </w:r>
      <w:r w:rsidRPr="000B22F8">
        <w:rPr>
          <w:rFonts w:cs="Arial"/>
          <w:b/>
          <w:bCs/>
          <w:spacing w:val="1"/>
          <w:sz w:val="22"/>
          <w:szCs w:val="22"/>
        </w:rPr>
        <w:t>h</w:t>
      </w:r>
      <w:r w:rsidRPr="000B22F8">
        <w:rPr>
          <w:rFonts w:cs="Arial"/>
          <w:b/>
          <w:bCs/>
          <w:spacing w:val="-1"/>
          <w:sz w:val="22"/>
          <w:szCs w:val="22"/>
        </w:rPr>
        <w:t>a</w:t>
      </w:r>
      <w:r w:rsidRPr="000B22F8">
        <w:rPr>
          <w:rFonts w:cs="Arial"/>
          <w:b/>
          <w:bCs/>
          <w:spacing w:val="-3"/>
          <w:sz w:val="22"/>
          <w:szCs w:val="22"/>
        </w:rPr>
        <w:t>lf</w:t>
      </w:r>
      <w:r w:rsidRPr="000B22F8">
        <w:rPr>
          <w:rFonts w:cs="Arial"/>
          <w:b/>
          <w:bCs/>
          <w:spacing w:val="-2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1"/>
          <w:sz w:val="22"/>
          <w:szCs w:val="22"/>
        </w:rPr>
        <w:t>o</w:t>
      </w:r>
      <w:r w:rsidRPr="000B22F8">
        <w:rPr>
          <w:rFonts w:cs="Arial"/>
          <w:b/>
          <w:bCs/>
          <w:spacing w:val="-3"/>
          <w:sz w:val="22"/>
          <w:szCs w:val="22"/>
        </w:rPr>
        <w:t>f</w:t>
      </w:r>
      <w:r w:rsidRPr="000B22F8">
        <w:rPr>
          <w:rFonts w:cs="Arial"/>
          <w:b/>
          <w:bCs/>
          <w:spacing w:val="-4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-1"/>
          <w:sz w:val="22"/>
          <w:szCs w:val="22"/>
        </w:rPr>
        <w:t>N</w:t>
      </w:r>
      <w:r w:rsidRPr="000B22F8">
        <w:rPr>
          <w:rFonts w:cs="Arial"/>
          <w:b/>
          <w:bCs/>
          <w:spacing w:val="-2"/>
          <w:sz w:val="22"/>
          <w:szCs w:val="22"/>
        </w:rPr>
        <w:t>M</w:t>
      </w:r>
      <w:r w:rsidRPr="000B22F8">
        <w:rPr>
          <w:rFonts w:cs="Arial"/>
          <w:b/>
          <w:bCs/>
          <w:spacing w:val="-1"/>
          <w:sz w:val="22"/>
          <w:szCs w:val="22"/>
        </w:rPr>
        <w:t>D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C </w:t>
      </w:r>
      <w:r w:rsidRPr="000B22F8">
        <w:rPr>
          <w:rFonts w:cs="Arial"/>
          <w:b/>
          <w:bCs/>
          <w:spacing w:val="1"/>
          <w:sz w:val="22"/>
          <w:szCs w:val="22"/>
        </w:rPr>
        <w:t>L</w:t>
      </w:r>
      <w:r w:rsidRPr="000B22F8">
        <w:rPr>
          <w:rFonts w:cs="Arial"/>
          <w:b/>
          <w:bCs/>
          <w:spacing w:val="-3"/>
          <w:sz w:val="22"/>
          <w:szCs w:val="22"/>
        </w:rPr>
        <w:t>td</w:t>
      </w:r>
    </w:p>
    <w:p w:rsidR="00730D5E" w:rsidRPr="000B22F8" w:rsidRDefault="00730D5E" w:rsidP="00730D5E">
      <w:pPr>
        <w:jc w:val="right"/>
        <w:rPr>
          <w:rFonts w:cs="Arial"/>
          <w:b/>
          <w:bCs/>
          <w:spacing w:val="-3"/>
          <w:sz w:val="22"/>
          <w:szCs w:val="22"/>
        </w:rPr>
      </w:pPr>
      <w:r w:rsidRPr="000B22F8">
        <w:rPr>
          <w:rFonts w:cs="Arial"/>
          <w:b/>
          <w:bCs/>
          <w:spacing w:val="-3"/>
          <w:sz w:val="22"/>
          <w:szCs w:val="22"/>
        </w:rPr>
        <w:t>Chief General Manager (Contracts)</w:t>
      </w:r>
    </w:p>
    <w:p w:rsidR="00730D5E" w:rsidRPr="000B22F8" w:rsidRDefault="00730D5E" w:rsidP="00730D5E">
      <w:pPr>
        <w:jc w:val="center"/>
        <w:rPr>
          <w:rFonts w:cs="Arial"/>
          <w:b/>
          <w:bCs/>
          <w:spacing w:val="-3"/>
          <w:sz w:val="22"/>
          <w:szCs w:val="22"/>
          <w:lang w:val="en-US"/>
        </w:rPr>
      </w:pPr>
    </w:p>
    <w:p w:rsidR="00730D5E" w:rsidRPr="000F1048" w:rsidRDefault="00730D5E" w:rsidP="00730D5E">
      <w:pPr>
        <w:jc w:val="center"/>
        <w:rPr>
          <w:rFonts w:cs="Arial"/>
          <w:b/>
          <w:bCs/>
          <w:spacing w:val="-3"/>
          <w:sz w:val="22"/>
          <w:szCs w:val="22"/>
          <w:lang w:val="en-US"/>
        </w:rPr>
      </w:pPr>
    </w:p>
    <w:p w:rsidR="00730D5E" w:rsidRDefault="00730D5E" w:rsidP="00730D5E">
      <w:pPr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  <w:lang w:val="en-US"/>
        </w:rPr>
      </w:pPr>
    </w:p>
    <w:p w:rsidR="00D53B96" w:rsidRDefault="00000000"/>
    <w:sectPr w:rsidR="00D53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0A2D"/>
    <w:multiLevelType w:val="multilevel"/>
    <w:tmpl w:val="63DEB02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92084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5E"/>
    <w:rsid w:val="00143A29"/>
    <w:rsid w:val="001E2658"/>
    <w:rsid w:val="002D4029"/>
    <w:rsid w:val="0043644E"/>
    <w:rsid w:val="00441CB1"/>
    <w:rsid w:val="00451D43"/>
    <w:rsid w:val="00501EF5"/>
    <w:rsid w:val="006638AF"/>
    <w:rsid w:val="00730D5E"/>
    <w:rsid w:val="007A28FA"/>
    <w:rsid w:val="0095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E1F1E"/>
  <w15:chartTrackingRefBased/>
  <w15:docId w15:val="{10149AD1-1487-4B42-8EE8-2491AED0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D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qFormat/>
    <w:rsid w:val="00730D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ublish/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tcecommerce.com/eprochome/nmdc/buyer_login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rocure.gov.in/epublish/ap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nders.nmdc.co.in/nmdctende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racts@nmdc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 HO</dc:creator>
  <cp:keywords/>
  <dc:description/>
  <cp:lastModifiedBy>HRD HO</cp:lastModifiedBy>
  <cp:revision>7</cp:revision>
  <cp:lastPrinted>2023-03-01T22:56:00Z</cp:lastPrinted>
  <dcterms:created xsi:type="dcterms:W3CDTF">2022-12-15T12:17:00Z</dcterms:created>
  <dcterms:modified xsi:type="dcterms:W3CDTF">2023-03-01T23:10:00Z</dcterms:modified>
</cp:coreProperties>
</file>