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7FFAB" w14:textId="77777777" w:rsidR="00A076C3" w:rsidRDefault="00A076C3" w:rsidP="00A0194A">
      <w:pPr>
        <w:spacing w:line="240" w:lineRule="exact"/>
        <w:jc w:val="both"/>
        <w:rPr>
          <w:sz w:val="22"/>
          <w:szCs w:val="22"/>
        </w:rPr>
      </w:pPr>
    </w:p>
    <w:p w14:paraId="48E8074E" w14:textId="77777777" w:rsidR="00A076C3" w:rsidRDefault="00A076C3" w:rsidP="00A0194A">
      <w:pPr>
        <w:spacing w:line="240" w:lineRule="exact"/>
        <w:jc w:val="both"/>
        <w:rPr>
          <w:sz w:val="22"/>
          <w:szCs w:val="22"/>
        </w:rPr>
      </w:pPr>
    </w:p>
    <w:p w14:paraId="086D206B" w14:textId="77777777" w:rsidR="00A076C3" w:rsidRDefault="00A076C3" w:rsidP="00A0194A">
      <w:pPr>
        <w:spacing w:line="240" w:lineRule="exact"/>
        <w:jc w:val="both"/>
        <w:rPr>
          <w:sz w:val="22"/>
          <w:szCs w:val="22"/>
        </w:rPr>
      </w:pPr>
    </w:p>
    <w:p w14:paraId="5D815D9E" w14:textId="77777777" w:rsidR="002C6B69" w:rsidRPr="00BD5B88" w:rsidRDefault="002C6B69" w:rsidP="00A0194A">
      <w:pPr>
        <w:spacing w:line="240" w:lineRule="exact"/>
        <w:jc w:val="both"/>
        <w:rPr>
          <w:sz w:val="22"/>
          <w:szCs w:val="22"/>
        </w:rPr>
      </w:pPr>
    </w:p>
    <w:p w14:paraId="46F171CE" w14:textId="77777777" w:rsidR="00A0194A" w:rsidRPr="00BD5B88" w:rsidRDefault="00A0194A" w:rsidP="00A0194A">
      <w:pPr>
        <w:jc w:val="center"/>
        <w:rPr>
          <w:b/>
          <w:sz w:val="22"/>
          <w:szCs w:val="22"/>
          <w:u w:val="single"/>
        </w:rPr>
      </w:pPr>
    </w:p>
    <w:p w14:paraId="37A7CBE5" w14:textId="77777777" w:rsidR="00A0194A" w:rsidRPr="00BD5B88" w:rsidRDefault="00A0194A" w:rsidP="00A0194A">
      <w:pPr>
        <w:jc w:val="center"/>
        <w:rPr>
          <w:b/>
          <w:sz w:val="22"/>
          <w:szCs w:val="22"/>
          <w:u w:val="single"/>
        </w:rPr>
      </w:pPr>
    </w:p>
    <w:p w14:paraId="3B45E4C9" w14:textId="77777777" w:rsidR="00B059AA" w:rsidRDefault="00A0194A" w:rsidP="00A0194A">
      <w:pPr>
        <w:jc w:val="center"/>
        <w:rPr>
          <w:b/>
          <w:sz w:val="22"/>
          <w:szCs w:val="22"/>
          <w:u w:val="single"/>
        </w:rPr>
      </w:pPr>
      <w:r w:rsidRPr="00BD5B88">
        <w:rPr>
          <w:b/>
          <w:sz w:val="22"/>
          <w:szCs w:val="22"/>
          <w:u w:val="single"/>
        </w:rPr>
        <w:t xml:space="preserve">E-TENDER NOTICE           </w:t>
      </w:r>
    </w:p>
    <w:p w14:paraId="0366CFA3" w14:textId="77777777" w:rsidR="00A0194A" w:rsidRPr="00BD5B88" w:rsidRDefault="00A0194A" w:rsidP="00A0194A">
      <w:pPr>
        <w:jc w:val="center"/>
        <w:rPr>
          <w:b/>
          <w:sz w:val="22"/>
          <w:szCs w:val="22"/>
          <w:u w:val="single"/>
        </w:rPr>
      </w:pPr>
      <w:r w:rsidRPr="00BD5B88">
        <w:rPr>
          <w:b/>
          <w:sz w:val="22"/>
          <w:szCs w:val="22"/>
          <w:u w:val="single"/>
        </w:rPr>
        <w:t xml:space="preserve">       </w:t>
      </w:r>
    </w:p>
    <w:p w14:paraId="1A3840D0" w14:textId="77777777" w:rsidR="00A0194A" w:rsidRPr="00BD5B88" w:rsidRDefault="00A0194A" w:rsidP="00A0194A">
      <w:pPr>
        <w:jc w:val="both"/>
        <w:rPr>
          <w:sz w:val="22"/>
          <w:szCs w:val="22"/>
        </w:rPr>
      </w:pPr>
    </w:p>
    <w:tbl>
      <w:tblPr>
        <w:tblW w:w="952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331"/>
        <w:gridCol w:w="4290"/>
        <w:gridCol w:w="2835"/>
      </w:tblGrid>
      <w:tr w:rsidR="00B059AA" w:rsidRPr="00BD5B88" w14:paraId="7DE1F955" w14:textId="77777777" w:rsidTr="009B1738">
        <w:trPr>
          <w:trHeight w:val="535"/>
        </w:trPr>
        <w:tc>
          <w:tcPr>
            <w:tcW w:w="1069" w:type="dxa"/>
            <w:vMerge w:val="restart"/>
            <w:tcBorders>
              <w:top w:val="single" w:sz="4" w:space="0" w:color="auto"/>
              <w:left w:val="single" w:sz="4" w:space="0" w:color="auto"/>
              <w:right w:val="single" w:sz="4" w:space="0" w:color="auto"/>
            </w:tcBorders>
            <w:hideMark/>
          </w:tcPr>
          <w:p w14:paraId="7B1B1F8F" w14:textId="77777777" w:rsidR="00B059AA" w:rsidRPr="00BD5B88" w:rsidRDefault="00B059AA" w:rsidP="00D34412">
            <w:r w:rsidRPr="00BD5B88">
              <w:rPr>
                <w:b/>
                <w:noProof/>
                <w:sz w:val="18"/>
                <w:szCs w:val="18"/>
                <w:lang w:val="en-IN" w:eastAsia="en-IN"/>
              </w:rPr>
              <w:drawing>
                <wp:inline distT="0" distB="0" distL="0" distR="0" wp14:anchorId="445D30A8" wp14:editId="46206377">
                  <wp:extent cx="533400" cy="5619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561975"/>
                          </a:xfrm>
                          <a:prstGeom prst="rect">
                            <a:avLst/>
                          </a:prstGeom>
                          <a:noFill/>
                          <a:ln>
                            <a:noFill/>
                          </a:ln>
                        </pic:spPr>
                      </pic:pic>
                    </a:graphicData>
                  </a:graphic>
                </wp:inline>
              </w:drawing>
            </w:r>
          </w:p>
        </w:tc>
        <w:tc>
          <w:tcPr>
            <w:tcW w:w="1331" w:type="dxa"/>
            <w:tcBorders>
              <w:top w:val="single" w:sz="4" w:space="0" w:color="auto"/>
              <w:left w:val="single" w:sz="4" w:space="0" w:color="auto"/>
              <w:bottom w:val="single" w:sz="4" w:space="0" w:color="auto"/>
              <w:right w:val="single" w:sz="4" w:space="0" w:color="auto"/>
            </w:tcBorders>
          </w:tcPr>
          <w:p w14:paraId="5A96B366" w14:textId="77777777" w:rsidR="00B059AA" w:rsidRPr="00BD5B88" w:rsidRDefault="00B059AA" w:rsidP="00D34412"/>
        </w:tc>
        <w:tc>
          <w:tcPr>
            <w:tcW w:w="7125" w:type="dxa"/>
            <w:gridSpan w:val="2"/>
            <w:tcBorders>
              <w:top w:val="single" w:sz="4" w:space="0" w:color="auto"/>
              <w:left w:val="single" w:sz="4" w:space="0" w:color="auto"/>
              <w:bottom w:val="single" w:sz="4" w:space="0" w:color="auto"/>
              <w:right w:val="single" w:sz="4" w:space="0" w:color="auto"/>
            </w:tcBorders>
            <w:hideMark/>
          </w:tcPr>
          <w:p w14:paraId="626D3308" w14:textId="77777777" w:rsidR="00B059AA" w:rsidRPr="001543C0" w:rsidRDefault="00B059AA" w:rsidP="00D34412">
            <w:pPr>
              <w:jc w:val="center"/>
            </w:pPr>
            <w:r w:rsidRPr="001543C0">
              <w:rPr>
                <w:sz w:val="22"/>
                <w:szCs w:val="22"/>
              </w:rPr>
              <w:t>DAMODAR VALLEY CORPORATION</w:t>
            </w:r>
          </w:p>
          <w:p w14:paraId="124BB817" w14:textId="77777777" w:rsidR="00B059AA" w:rsidRPr="00BD5B88" w:rsidRDefault="00B059AA" w:rsidP="00C27C5F">
            <w:pPr>
              <w:jc w:val="center"/>
            </w:pPr>
            <w:r w:rsidRPr="001543C0">
              <w:rPr>
                <w:sz w:val="22"/>
                <w:szCs w:val="22"/>
              </w:rPr>
              <w:t xml:space="preserve">Open Tender Notice </w:t>
            </w:r>
            <w:r w:rsidR="00C27C5F">
              <w:rPr>
                <w:sz w:val="22"/>
                <w:szCs w:val="22"/>
              </w:rPr>
              <w:t xml:space="preserve"> </w:t>
            </w:r>
          </w:p>
        </w:tc>
      </w:tr>
      <w:tr w:rsidR="00B059AA" w:rsidRPr="00BD5B88" w14:paraId="652F8784" w14:textId="77777777" w:rsidTr="009B1738">
        <w:trPr>
          <w:trHeight w:val="357"/>
        </w:trPr>
        <w:tc>
          <w:tcPr>
            <w:tcW w:w="1069" w:type="dxa"/>
            <w:vMerge/>
            <w:tcBorders>
              <w:left w:val="single" w:sz="4" w:space="0" w:color="auto"/>
              <w:bottom w:val="single" w:sz="4" w:space="0" w:color="auto"/>
              <w:right w:val="single" w:sz="4" w:space="0" w:color="auto"/>
            </w:tcBorders>
            <w:hideMark/>
          </w:tcPr>
          <w:p w14:paraId="61272DCF" w14:textId="77777777" w:rsidR="00B059AA" w:rsidRPr="00CC62CF" w:rsidRDefault="00B059AA" w:rsidP="00D34412">
            <w:pPr>
              <w:pStyle w:val="ListParagraph"/>
              <w:autoSpaceDE w:val="0"/>
              <w:autoSpaceDN w:val="0"/>
              <w:adjustRightInd w:val="0"/>
              <w:rPr>
                <w:b/>
                <w:sz w:val="20"/>
                <w:szCs w:val="20"/>
              </w:rPr>
            </w:pPr>
          </w:p>
        </w:tc>
        <w:tc>
          <w:tcPr>
            <w:tcW w:w="1331" w:type="dxa"/>
            <w:tcBorders>
              <w:top w:val="single" w:sz="4" w:space="0" w:color="auto"/>
              <w:left w:val="single" w:sz="4" w:space="0" w:color="auto"/>
              <w:bottom w:val="single" w:sz="4" w:space="0" w:color="auto"/>
              <w:right w:val="single" w:sz="4" w:space="0" w:color="auto"/>
            </w:tcBorders>
          </w:tcPr>
          <w:p w14:paraId="371548D3" w14:textId="77777777" w:rsidR="00B059AA" w:rsidRPr="00CC62CF" w:rsidRDefault="00B059AA" w:rsidP="00D34412">
            <w:pPr>
              <w:autoSpaceDE w:val="0"/>
              <w:autoSpaceDN w:val="0"/>
              <w:adjustRightInd w:val="0"/>
              <w:rPr>
                <w:b/>
                <w:sz w:val="20"/>
                <w:szCs w:val="20"/>
              </w:rPr>
            </w:pPr>
            <w:r w:rsidRPr="00CC62CF">
              <w:rPr>
                <w:b/>
                <w:sz w:val="20"/>
                <w:szCs w:val="20"/>
              </w:rPr>
              <w:t>NIT No.</w:t>
            </w:r>
          </w:p>
        </w:tc>
        <w:tc>
          <w:tcPr>
            <w:tcW w:w="4290" w:type="dxa"/>
            <w:tcBorders>
              <w:top w:val="single" w:sz="4" w:space="0" w:color="auto"/>
              <w:left w:val="single" w:sz="4" w:space="0" w:color="auto"/>
              <w:bottom w:val="single" w:sz="4" w:space="0" w:color="auto"/>
              <w:right w:val="single" w:sz="4" w:space="0" w:color="auto"/>
            </w:tcBorders>
          </w:tcPr>
          <w:p w14:paraId="46978C56" w14:textId="77777777" w:rsidR="00B059AA" w:rsidRDefault="00B059AA" w:rsidP="00D34412">
            <w:pPr>
              <w:pStyle w:val="ListParagraph"/>
              <w:autoSpaceDE w:val="0"/>
              <w:autoSpaceDN w:val="0"/>
              <w:adjustRightInd w:val="0"/>
              <w:ind w:left="0"/>
              <w:jc w:val="center"/>
              <w:rPr>
                <w:b/>
                <w:bCs/>
                <w:sz w:val="20"/>
                <w:szCs w:val="20"/>
                <w:lang w:val="en-IN"/>
              </w:rPr>
            </w:pPr>
          </w:p>
          <w:p w14:paraId="3EEF963C" w14:textId="77777777" w:rsidR="00B059AA" w:rsidRPr="00CC62CF" w:rsidRDefault="00B059AA" w:rsidP="00D34412">
            <w:pPr>
              <w:pStyle w:val="ListParagraph"/>
              <w:autoSpaceDE w:val="0"/>
              <w:autoSpaceDN w:val="0"/>
              <w:adjustRightInd w:val="0"/>
              <w:ind w:left="0"/>
              <w:jc w:val="center"/>
              <w:rPr>
                <w:b/>
                <w:sz w:val="20"/>
                <w:szCs w:val="20"/>
              </w:rPr>
            </w:pPr>
            <w:r w:rsidRPr="00CC62CF">
              <w:rPr>
                <w:b/>
                <w:bCs/>
                <w:sz w:val="20"/>
                <w:szCs w:val="20"/>
                <w:lang w:val="en-IN"/>
              </w:rPr>
              <w:t>Description</w:t>
            </w:r>
            <w:r w:rsidRPr="00CC62CF">
              <w:rPr>
                <w:b/>
                <w:sz w:val="20"/>
                <w:szCs w:val="20"/>
              </w:rPr>
              <w:t xml:space="preserve"> of work:</w:t>
            </w:r>
          </w:p>
        </w:tc>
        <w:tc>
          <w:tcPr>
            <w:tcW w:w="2835" w:type="dxa"/>
            <w:tcBorders>
              <w:top w:val="single" w:sz="4" w:space="0" w:color="auto"/>
              <w:left w:val="single" w:sz="4" w:space="0" w:color="auto"/>
              <w:bottom w:val="single" w:sz="4" w:space="0" w:color="auto"/>
              <w:right w:val="single" w:sz="4" w:space="0" w:color="auto"/>
            </w:tcBorders>
          </w:tcPr>
          <w:p w14:paraId="08635138" w14:textId="77777777" w:rsidR="00B059AA" w:rsidRPr="00CC62CF" w:rsidRDefault="00B059AA" w:rsidP="00D34412">
            <w:pPr>
              <w:pStyle w:val="ListParagraph"/>
              <w:autoSpaceDE w:val="0"/>
              <w:autoSpaceDN w:val="0"/>
              <w:adjustRightInd w:val="0"/>
              <w:ind w:left="0"/>
              <w:jc w:val="center"/>
              <w:rPr>
                <w:b/>
                <w:sz w:val="20"/>
                <w:szCs w:val="20"/>
              </w:rPr>
            </w:pPr>
            <w:r w:rsidRPr="001543C0">
              <w:rPr>
                <w:b/>
                <w:sz w:val="18"/>
                <w:szCs w:val="18"/>
              </w:rPr>
              <w:t>Tender downloading period &amp; time</w:t>
            </w:r>
            <w:r w:rsidR="00D35016">
              <w:rPr>
                <w:b/>
                <w:sz w:val="18"/>
                <w:szCs w:val="18"/>
              </w:rPr>
              <w:t xml:space="preserve"> &amp; Opening time</w:t>
            </w:r>
            <w:r w:rsidRPr="001543C0">
              <w:rPr>
                <w:b/>
                <w:sz w:val="18"/>
                <w:szCs w:val="18"/>
              </w:rPr>
              <w:t>:</w:t>
            </w:r>
          </w:p>
        </w:tc>
      </w:tr>
      <w:tr w:rsidR="00B059AA" w:rsidRPr="00BD5B88" w14:paraId="3A6E0AD3" w14:textId="77777777" w:rsidTr="009B1738">
        <w:trPr>
          <w:trHeight w:val="2141"/>
        </w:trPr>
        <w:tc>
          <w:tcPr>
            <w:tcW w:w="2400" w:type="dxa"/>
            <w:gridSpan w:val="2"/>
            <w:tcBorders>
              <w:top w:val="single" w:sz="4" w:space="0" w:color="auto"/>
              <w:left w:val="single" w:sz="4" w:space="0" w:color="auto"/>
              <w:bottom w:val="single" w:sz="4" w:space="0" w:color="auto"/>
              <w:right w:val="single" w:sz="4" w:space="0" w:color="auto"/>
            </w:tcBorders>
            <w:hideMark/>
          </w:tcPr>
          <w:tbl>
            <w:tblPr>
              <w:tblW w:w="5208" w:type="dxa"/>
              <w:tblBorders>
                <w:top w:val="nil"/>
                <w:left w:val="nil"/>
                <w:bottom w:val="nil"/>
                <w:right w:val="nil"/>
              </w:tblBorders>
              <w:tblLayout w:type="fixed"/>
              <w:tblLook w:val="0000" w:firstRow="0" w:lastRow="0" w:firstColumn="0" w:lastColumn="0" w:noHBand="0" w:noVBand="0"/>
            </w:tblPr>
            <w:tblGrid>
              <w:gridCol w:w="5208"/>
            </w:tblGrid>
            <w:tr w:rsidR="00600EDC" w:rsidRPr="00600EDC" w14:paraId="47CBFD71" w14:textId="77777777" w:rsidTr="009B1738">
              <w:trPr>
                <w:trHeight w:val="248"/>
              </w:trPr>
              <w:tc>
                <w:tcPr>
                  <w:tcW w:w="5208" w:type="dxa"/>
                </w:tcPr>
                <w:tbl>
                  <w:tblPr>
                    <w:tblW w:w="0" w:type="auto"/>
                    <w:tblBorders>
                      <w:top w:val="nil"/>
                      <w:left w:val="nil"/>
                      <w:bottom w:val="nil"/>
                      <w:right w:val="nil"/>
                    </w:tblBorders>
                    <w:tblLayout w:type="fixed"/>
                    <w:tblLook w:val="0000" w:firstRow="0" w:lastRow="0" w:firstColumn="0" w:lastColumn="0" w:noHBand="0" w:noVBand="0"/>
                  </w:tblPr>
                  <w:tblGrid>
                    <w:gridCol w:w="4843"/>
                  </w:tblGrid>
                  <w:tr w:rsidR="009B1738" w:rsidRPr="009B1738" w14:paraId="755A0026" w14:textId="77777777" w:rsidTr="009B1738">
                    <w:tblPrEx>
                      <w:tblCellMar>
                        <w:top w:w="0" w:type="dxa"/>
                        <w:bottom w:w="0" w:type="dxa"/>
                      </w:tblCellMar>
                    </w:tblPrEx>
                    <w:trPr>
                      <w:trHeight w:val="248"/>
                    </w:trPr>
                    <w:tc>
                      <w:tcPr>
                        <w:tcW w:w="4843" w:type="dxa"/>
                      </w:tcPr>
                      <w:p w14:paraId="62C331CA" w14:textId="77777777" w:rsidR="009B1738" w:rsidRPr="009B1738" w:rsidRDefault="009B1738" w:rsidP="009B1738">
                        <w:pPr>
                          <w:spacing w:before="120" w:after="120"/>
                          <w:ind w:left="-4" w:right="2655"/>
                          <w:rPr>
                            <w:b/>
                            <w:sz w:val="20"/>
                            <w:szCs w:val="20"/>
                          </w:rPr>
                        </w:pPr>
                        <w:r w:rsidRPr="009B1738">
                          <w:rPr>
                            <w:b/>
                            <w:sz w:val="20"/>
                            <w:szCs w:val="20"/>
                          </w:rPr>
                          <w:t xml:space="preserve"> DVC/Tender/Head Quarter/CMM/CMM/Works &amp; Service/Disposal/00001 Dated 26.08.2022 </w:t>
                        </w:r>
                      </w:p>
                    </w:tc>
                  </w:tr>
                </w:tbl>
                <w:p w14:paraId="54C940E9" w14:textId="5E4F4E0B" w:rsidR="00600EDC" w:rsidRPr="00600EDC" w:rsidRDefault="00600EDC" w:rsidP="00600EDC">
                  <w:pPr>
                    <w:spacing w:before="120" w:after="120"/>
                    <w:ind w:right="2484"/>
                    <w:rPr>
                      <w:b/>
                      <w:sz w:val="20"/>
                      <w:szCs w:val="20"/>
                    </w:rPr>
                  </w:pPr>
                </w:p>
              </w:tc>
            </w:tr>
          </w:tbl>
          <w:p w14:paraId="6B92EF53" w14:textId="37C8703A" w:rsidR="00840347" w:rsidRPr="00840347" w:rsidRDefault="00840347" w:rsidP="00840347">
            <w:pPr>
              <w:spacing w:before="120" w:after="120"/>
              <w:rPr>
                <w:b/>
                <w:sz w:val="20"/>
                <w:szCs w:val="20"/>
              </w:rPr>
            </w:pPr>
            <w:r w:rsidRPr="00840347">
              <w:rPr>
                <w:b/>
                <w:sz w:val="20"/>
                <w:szCs w:val="20"/>
              </w:rPr>
              <w:t xml:space="preserve">e-Tender ID: </w:t>
            </w:r>
            <w:r w:rsidR="00600EDC" w:rsidRPr="00600EDC">
              <w:rPr>
                <w:b/>
                <w:sz w:val="20"/>
                <w:szCs w:val="20"/>
              </w:rPr>
              <w:t>2022_DVC_1</w:t>
            </w:r>
            <w:r w:rsidR="009B1738">
              <w:rPr>
                <w:b/>
                <w:sz w:val="20"/>
                <w:szCs w:val="20"/>
              </w:rPr>
              <w:t>26669</w:t>
            </w:r>
            <w:r w:rsidR="00600EDC" w:rsidRPr="00600EDC">
              <w:rPr>
                <w:b/>
                <w:sz w:val="20"/>
                <w:szCs w:val="20"/>
              </w:rPr>
              <w:t>_1</w:t>
            </w:r>
            <w:bookmarkStart w:id="0" w:name="_GoBack"/>
            <w:bookmarkEnd w:id="0"/>
          </w:p>
          <w:p w14:paraId="7C71654B" w14:textId="4C78A596" w:rsidR="00D35016" w:rsidRPr="00D35016" w:rsidRDefault="00D35016" w:rsidP="00D34412">
            <w:pPr>
              <w:pStyle w:val="ListParagraph"/>
              <w:autoSpaceDE w:val="0"/>
              <w:autoSpaceDN w:val="0"/>
              <w:adjustRightInd w:val="0"/>
              <w:ind w:left="0"/>
              <w:rPr>
                <w:rFonts w:eastAsiaTheme="minorHAnsi"/>
                <w:b/>
                <w:bCs/>
                <w:lang w:val="en-IN" w:bidi="hi-IN"/>
              </w:rPr>
            </w:pPr>
          </w:p>
        </w:tc>
        <w:tc>
          <w:tcPr>
            <w:tcW w:w="4290" w:type="dxa"/>
            <w:tcBorders>
              <w:top w:val="single" w:sz="4" w:space="0" w:color="auto"/>
              <w:left w:val="single" w:sz="4" w:space="0" w:color="auto"/>
              <w:bottom w:val="single" w:sz="4" w:space="0" w:color="auto"/>
              <w:right w:val="single" w:sz="4" w:space="0" w:color="auto"/>
            </w:tcBorders>
          </w:tcPr>
          <w:p w14:paraId="14117688" w14:textId="77777777" w:rsidR="009B1738" w:rsidRPr="009B1738" w:rsidRDefault="009B1738" w:rsidP="009B1738">
            <w:pPr>
              <w:autoSpaceDE w:val="0"/>
              <w:autoSpaceDN w:val="0"/>
              <w:adjustRightInd w:val="0"/>
              <w:ind w:right="29"/>
              <w:rPr>
                <w:rFonts w:ascii="Arial" w:eastAsiaTheme="minorHAnsi" w:hAnsi="Arial" w:cs="Arial"/>
                <w:color w:val="000000"/>
                <w:lang w:val="en-IN"/>
              </w:rPr>
            </w:pPr>
          </w:p>
          <w:p w14:paraId="54B2F697" w14:textId="42D4C304" w:rsidR="00B059AA" w:rsidRPr="00D35016" w:rsidRDefault="00340315" w:rsidP="00D34412">
            <w:pPr>
              <w:pStyle w:val="ListParagraph"/>
              <w:autoSpaceDE w:val="0"/>
              <w:autoSpaceDN w:val="0"/>
              <w:adjustRightInd w:val="0"/>
              <w:ind w:left="0"/>
            </w:pPr>
            <w:r w:rsidRPr="009B1738">
              <w:rPr>
                <w:rFonts w:ascii="Arial" w:eastAsiaTheme="minorHAnsi" w:hAnsi="Arial" w:cs="Arial"/>
                <w:b/>
                <w:bCs/>
                <w:color w:val="000000"/>
                <w:sz w:val="22"/>
                <w:szCs w:val="22"/>
                <w:lang w:val="en-IN"/>
              </w:rPr>
              <w:t>Engagement of Selling Agency for disposal of all categories of surplus, obsolete, scrap and unserviceable materials, Equipment, machineries, Gypsum, Dry Fly Ash, Pond Ash, Retired units of plants etc. of DVC</w:t>
            </w:r>
          </w:p>
        </w:tc>
        <w:tc>
          <w:tcPr>
            <w:tcW w:w="2835" w:type="dxa"/>
            <w:tcBorders>
              <w:top w:val="single" w:sz="4" w:space="0" w:color="auto"/>
              <w:left w:val="single" w:sz="4" w:space="0" w:color="auto"/>
              <w:bottom w:val="single" w:sz="4" w:space="0" w:color="auto"/>
              <w:right w:val="single" w:sz="4" w:space="0" w:color="auto"/>
            </w:tcBorders>
          </w:tcPr>
          <w:p w14:paraId="70AAE91A" w14:textId="77777777" w:rsidR="00B059AA" w:rsidRPr="00D35016" w:rsidRDefault="00B059AA" w:rsidP="00D34412">
            <w:pPr>
              <w:pStyle w:val="ListParagraph"/>
              <w:autoSpaceDE w:val="0"/>
              <w:autoSpaceDN w:val="0"/>
              <w:adjustRightInd w:val="0"/>
              <w:ind w:left="0"/>
            </w:pPr>
          </w:p>
          <w:p w14:paraId="6ADAAA73" w14:textId="77777777" w:rsidR="00340315" w:rsidRDefault="00340315" w:rsidP="00840347">
            <w:pPr>
              <w:pStyle w:val="ListParagraph"/>
              <w:autoSpaceDE w:val="0"/>
              <w:autoSpaceDN w:val="0"/>
              <w:adjustRightInd w:val="0"/>
              <w:ind w:left="0"/>
              <w:rPr>
                <w:sz w:val="22"/>
                <w:szCs w:val="22"/>
              </w:rPr>
            </w:pPr>
            <w:r>
              <w:rPr>
                <w:sz w:val="22"/>
                <w:szCs w:val="22"/>
              </w:rPr>
              <w:t xml:space="preserve">Pre Bid onwards 12 </w:t>
            </w:r>
            <w:proofErr w:type="spellStart"/>
            <w:r>
              <w:rPr>
                <w:sz w:val="22"/>
                <w:szCs w:val="22"/>
              </w:rPr>
              <w:t>hrs</w:t>
            </w:r>
            <w:proofErr w:type="spellEnd"/>
            <w:r>
              <w:rPr>
                <w:sz w:val="22"/>
                <w:szCs w:val="22"/>
              </w:rPr>
              <w:t xml:space="preserve"> of 09.09.2022 at </w:t>
            </w:r>
          </w:p>
          <w:p w14:paraId="25C95ED7" w14:textId="1A41790A" w:rsidR="00340315" w:rsidRDefault="00340315" w:rsidP="00840347">
            <w:pPr>
              <w:pStyle w:val="ListParagraph"/>
              <w:autoSpaceDE w:val="0"/>
              <w:autoSpaceDN w:val="0"/>
              <w:adjustRightInd w:val="0"/>
              <w:ind w:left="0"/>
              <w:rPr>
                <w:sz w:val="22"/>
                <w:szCs w:val="22"/>
              </w:rPr>
            </w:pPr>
            <w:r>
              <w:rPr>
                <w:sz w:val="22"/>
                <w:szCs w:val="22"/>
              </w:rPr>
              <w:t>3</w:t>
            </w:r>
            <w:r w:rsidRPr="00340315">
              <w:rPr>
                <w:sz w:val="22"/>
                <w:szCs w:val="22"/>
                <w:vertAlign w:val="superscript"/>
              </w:rPr>
              <w:t>rd</w:t>
            </w:r>
            <w:r>
              <w:rPr>
                <w:sz w:val="22"/>
                <w:szCs w:val="22"/>
              </w:rPr>
              <w:t xml:space="preserve"> floor</w:t>
            </w:r>
            <w:r>
              <w:rPr>
                <w:sz w:val="22"/>
                <w:szCs w:val="22"/>
              </w:rPr>
              <w:t xml:space="preserve"> DVC Tower, Kolkata. </w:t>
            </w:r>
          </w:p>
          <w:p w14:paraId="1E52C1BB" w14:textId="77777777" w:rsidR="00340315" w:rsidRDefault="00340315" w:rsidP="00840347">
            <w:pPr>
              <w:pStyle w:val="ListParagraph"/>
              <w:autoSpaceDE w:val="0"/>
              <w:autoSpaceDN w:val="0"/>
              <w:adjustRightInd w:val="0"/>
              <w:ind w:left="0"/>
              <w:rPr>
                <w:sz w:val="22"/>
                <w:szCs w:val="22"/>
              </w:rPr>
            </w:pPr>
          </w:p>
          <w:p w14:paraId="6AFEB0C2" w14:textId="39481B79" w:rsidR="00B059AA" w:rsidRPr="00D35016" w:rsidRDefault="00D35016" w:rsidP="00840347">
            <w:pPr>
              <w:pStyle w:val="ListParagraph"/>
              <w:autoSpaceDE w:val="0"/>
              <w:autoSpaceDN w:val="0"/>
              <w:adjustRightInd w:val="0"/>
              <w:ind w:left="0"/>
            </w:pPr>
            <w:r w:rsidRPr="00D35016">
              <w:rPr>
                <w:sz w:val="22"/>
                <w:szCs w:val="22"/>
              </w:rPr>
              <w:t>Downloading</w:t>
            </w:r>
            <w:r>
              <w:rPr>
                <w:sz w:val="22"/>
                <w:szCs w:val="22"/>
              </w:rPr>
              <w:t xml:space="preserve"> </w:t>
            </w:r>
            <w:r w:rsidR="00840347">
              <w:rPr>
                <w:sz w:val="22"/>
                <w:szCs w:val="22"/>
              </w:rPr>
              <w:t xml:space="preserve">and uploading up </w:t>
            </w:r>
            <w:r w:rsidR="002E2333">
              <w:rPr>
                <w:sz w:val="22"/>
                <w:szCs w:val="22"/>
              </w:rPr>
              <w:t xml:space="preserve">to </w:t>
            </w:r>
            <w:r w:rsidR="009B1738">
              <w:rPr>
                <w:rFonts w:ascii="Arial" w:hAnsi="Arial" w:cs="Arial"/>
                <w:sz w:val="22"/>
                <w:szCs w:val="22"/>
              </w:rPr>
              <w:t>26-09</w:t>
            </w:r>
            <w:r w:rsidR="00840347">
              <w:rPr>
                <w:rFonts w:ascii="Arial" w:hAnsi="Arial" w:cs="Arial"/>
                <w:sz w:val="22"/>
                <w:szCs w:val="22"/>
              </w:rPr>
              <w:t xml:space="preserve">-2022 </w:t>
            </w:r>
            <w:r w:rsidR="002A19F5">
              <w:rPr>
                <w:sz w:val="22"/>
                <w:szCs w:val="22"/>
              </w:rPr>
              <w:t>(12</w:t>
            </w:r>
            <w:r w:rsidR="00B059AA" w:rsidRPr="00D35016">
              <w:rPr>
                <w:sz w:val="22"/>
                <w:szCs w:val="22"/>
              </w:rPr>
              <w:t>:00</w:t>
            </w:r>
            <w:r w:rsidR="002E2333">
              <w:rPr>
                <w:sz w:val="22"/>
                <w:szCs w:val="22"/>
              </w:rPr>
              <w:t xml:space="preserve"> HRS</w:t>
            </w:r>
            <w:r w:rsidR="00B059AA" w:rsidRPr="00D35016">
              <w:rPr>
                <w:sz w:val="22"/>
                <w:szCs w:val="22"/>
              </w:rPr>
              <w:t>).</w:t>
            </w:r>
          </w:p>
          <w:p w14:paraId="47D0035A" w14:textId="77777777" w:rsidR="00D35016" w:rsidRPr="00D35016" w:rsidRDefault="00D35016" w:rsidP="00D35016">
            <w:pPr>
              <w:pStyle w:val="ListParagraph"/>
              <w:autoSpaceDE w:val="0"/>
              <w:autoSpaceDN w:val="0"/>
              <w:adjustRightInd w:val="0"/>
              <w:ind w:left="0"/>
            </w:pPr>
          </w:p>
          <w:p w14:paraId="121D7DB9" w14:textId="3AF60910" w:rsidR="00D35016" w:rsidRPr="00D35016" w:rsidRDefault="002E2333" w:rsidP="00D35016">
            <w:pPr>
              <w:pStyle w:val="ListParagraph"/>
              <w:autoSpaceDE w:val="0"/>
              <w:autoSpaceDN w:val="0"/>
              <w:adjustRightInd w:val="0"/>
              <w:ind w:left="0"/>
            </w:pPr>
            <w:r>
              <w:rPr>
                <w:sz w:val="22"/>
                <w:szCs w:val="22"/>
              </w:rPr>
              <w:t xml:space="preserve">Opening: </w:t>
            </w:r>
            <w:proofErr w:type="gramStart"/>
            <w:r>
              <w:rPr>
                <w:sz w:val="22"/>
                <w:szCs w:val="22"/>
              </w:rPr>
              <w:t xml:space="preserve">At  </w:t>
            </w:r>
            <w:r w:rsidR="009B1738">
              <w:rPr>
                <w:rFonts w:ascii="Arial" w:hAnsi="Arial" w:cs="Arial"/>
                <w:sz w:val="22"/>
                <w:szCs w:val="22"/>
              </w:rPr>
              <w:t>27</w:t>
            </w:r>
            <w:proofErr w:type="gramEnd"/>
            <w:r w:rsidR="009B1738">
              <w:rPr>
                <w:rFonts w:ascii="Arial" w:hAnsi="Arial" w:cs="Arial"/>
                <w:sz w:val="22"/>
                <w:szCs w:val="22"/>
              </w:rPr>
              <w:t>-09</w:t>
            </w:r>
            <w:r w:rsidR="00840347">
              <w:rPr>
                <w:rFonts w:ascii="Arial" w:hAnsi="Arial" w:cs="Arial"/>
                <w:sz w:val="22"/>
                <w:szCs w:val="22"/>
              </w:rPr>
              <w:t xml:space="preserve">-2022 </w:t>
            </w:r>
            <w:r>
              <w:rPr>
                <w:sz w:val="22"/>
                <w:szCs w:val="22"/>
              </w:rPr>
              <w:t>(12:00 HRS</w:t>
            </w:r>
            <w:r w:rsidR="00D35016" w:rsidRPr="00D35016">
              <w:rPr>
                <w:sz w:val="22"/>
                <w:szCs w:val="22"/>
              </w:rPr>
              <w:t xml:space="preserve">)  </w:t>
            </w:r>
          </w:p>
          <w:p w14:paraId="106CD683" w14:textId="77777777" w:rsidR="00D35016" w:rsidRPr="00D35016" w:rsidRDefault="00D35016" w:rsidP="00D34412">
            <w:pPr>
              <w:pStyle w:val="ListParagraph"/>
              <w:autoSpaceDE w:val="0"/>
              <w:autoSpaceDN w:val="0"/>
              <w:adjustRightInd w:val="0"/>
              <w:ind w:left="0"/>
              <w:rPr>
                <w:b/>
              </w:rPr>
            </w:pPr>
          </w:p>
        </w:tc>
      </w:tr>
      <w:tr w:rsidR="00B059AA" w:rsidRPr="00BD5B88" w14:paraId="11716CA2" w14:textId="77777777" w:rsidTr="00D35016">
        <w:trPr>
          <w:trHeight w:val="77"/>
        </w:trPr>
        <w:tc>
          <w:tcPr>
            <w:tcW w:w="9525" w:type="dxa"/>
            <w:gridSpan w:val="4"/>
            <w:tcBorders>
              <w:top w:val="single" w:sz="4" w:space="0" w:color="auto"/>
              <w:left w:val="single" w:sz="4" w:space="0" w:color="auto"/>
              <w:bottom w:val="single" w:sz="4" w:space="0" w:color="auto"/>
              <w:right w:val="single" w:sz="4" w:space="0" w:color="auto"/>
            </w:tcBorders>
            <w:hideMark/>
          </w:tcPr>
          <w:p w14:paraId="2AA21313" w14:textId="77777777" w:rsidR="00B059AA" w:rsidRPr="00D35016" w:rsidRDefault="00B059AA" w:rsidP="00D34412">
            <w:pPr>
              <w:jc w:val="both"/>
            </w:pPr>
          </w:p>
          <w:p w14:paraId="26C29240" w14:textId="77777777" w:rsidR="00B059AA" w:rsidRPr="00D35016" w:rsidRDefault="00B059AA" w:rsidP="00D35016">
            <w:pPr>
              <w:jc w:val="both"/>
            </w:pPr>
            <w:r w:rsidRPr="00D35016">
              <w:rPr>
                <w:sz w:val="22"/>
                <w:szCs w:val="22"/>
              </w:rPr>
              <w:t xml:space="preserve">For further details, participation in the tender and any corrigendum/ amendments, please log in to website: </w:t>
            </w:r>
            <w:hyperlink r:id="rId6" w:history="1"/>
            <w:r w:rsidR="00D35016" w:rsidRPr="00D35016">
              <w:rPr>
                <w:sz w:val="22"/>
                <w:szCs w:val="22"/>
              </w:rPr>
              <w:t xml:space="preserve"> </w:t>
            </w:r>
            <w:r w:rsidR="00D35016" w:rsidRPr="00D35016">
              <w:rPr>
                <w:b/>
                <w:bCs/>
                <w:sz w:val="22"/>
                <w:szCs w:val="22"/>
              </w:rPr>
              <w:t>https://etenders.gov.in/eprocure/app</w:t>
            </w:r>
            <w:r w:rsidRPr="00D35016">
              <w:rPr>
                <w:sz w:val="22"/>
                <w:szCs w:val="22"/>
              </w:rPr>
              <w:t xml:space="preserve">. Help desk no. No. </w:t>
            </w:r>
            <w:r w:rsidR="00D35016" w:rsidRPr="00D35016">
              <w:rPr>
                <w:rFonts w:eastAsiaTheme="minorHAnsi"/>
                <w:sz w:val="22"/>
                <w:szCs w:val="22"/>
                <w:lang w:val="en-IN" w:bidi="hi-IN"/>
              </w:rPr>
              <w:t>9831683690</w:t>
            </w:r>
            <w:r w:rsidRPr="00D35016">
              <w:rPr>
                <w:sz w:val="22"/>
                <w:szCs w:val="22"/>
              </w:rPr>
              <w:t>/</w:t>
            </w:r>
            <w:r w:rsidR="00D35016" w:rsidRPr="00D35016">
              <w:rPr>
                <w:rFonts w:eastAsiaTheme="minorHAnsi"/>
                <w:sz w:val="22"/>
                <w:szCs w:val="22"/>
                <w:lang w:val="en-IN" w:bidi="hi-IN"/>
              </w:rPr>
              <w:t xml:space="preserve"> 8240124812.</w:t>
            </w:r>
          </w:p>
        </w:tc>
      </w:tr>
    </w:tbl>
    <w:p w14:paraId="47612BFD" w14:textId="77777777" w:rsidR="00A0194A" w:rsidRDefault="00A0194A" w:rsidP="00A0194A">
      <w:pPr>
        <w:spacing w:line="360" w:lineRule="auto"/>
        <w:jc w:val="both"/>
        <w:rPr>
          <w:sz w:val="22"/>
          <w:szCs w:val="22"/>
        </w:rPr>
      </w:pPr>
    </w:p>
    <w:p w14:paraId="75E15808" w14:textId="77777777" w:rsidR="00A0194A" w:rsidRDefault="00A0194A" w:rsidP="00A0194A">
      <w:pPr>
        <w:spacing w:line="360" w:lineRule="auto"/>
        <w:jc w:val="both"/>
        <w:rPr>
          <w:sz w:val="22"/>
          <w:szCs w:val="22"/>
        </w:rPr>
      </w:pPr>
    </w:p>
    <w:p w14:paraId="60FB23EA" w14:textId="77777777" w:rsidR="00A0194A" w:rsidRPr="00BD5B88" w:rsidRDefault="00A0194A" w:rsidP="00A0194A">
      <w:pPr>
        <w:spacing w:line="360" w:lineRule="auto"/>
        <w:jc w:val="both"/>
        <w:rPr>
          <w:sz w:val="22"/>
          <w:szCs w:val="22"/>
        </w:rPr>
      </w:pPr>
    </w:p>
    <w:p w14:paraId="1D9DAF56" w14:textId="77777777" w:rsidR="00A0194A" w:rsidRPr="00BD5B88" w:rsidRDefault="00A0194A" w:rsidP="00A0194A">
      <w:pPr>
        <w:rPr>
          <w:sz w:val="22"/>
          <w:szCs w:val="22"/>
        </w:rPr>
      </w:pPr>
    </w:p>
    <w:p w14:paraId="455C3C3A" w14:textId="77777777" w:rsidR="00A0194A" w:rsidRPr="00BD5B88" w:rsidRDefault="00A0194A" w:rsidP="00A0194A">
      <w:pPr>
        <w:spacing w:line="360" w:lineRule="auto"/>
        <w:jc w:val="both"/>
        <w:rPr>
          <w:sz w:val="22"/>
          <w:szCs w:val="22"/>
        </w:rPr>
      </w:pPr>
    </w:p>
    <w:p w14:paraId="7E7F4992" w14:textId="77777777" w:rsidR="00A0194A" w:rsidRPr="00BD5B88" w:rsidRDefault="00A0194A" w:rsidP="00A0194A">
      <w:pPr>
        <w:spacing w:line="360" w:lineRule="auto"/>
        <w:jc w:val="both"/>
        <w:rPr>
          <w:sz w:val="22"/>
          <w:szCs w:val="22"/>
        </w:rPr>
      </w:pPr>
    </w:p>
    <w:p w14:paraId="74365155" w14:textId="77777777" w:rsidR="00A0194A" w:rsidRPr="00BD5B88" w:rsidRDefault="00A0194A" w:rsidP="00BD5B88">
      <w:pPr>
        <w:spacing w:line="360" w:lineRule="auto"/>
        <w:jc w:val="both"/>
        <w:rPr>
          <w:sz w:val="22"/>
          <w:szCs w:val="22"/>
        </w:rPr>
      </w:pPr>
    </w:p>
    <w:p w14:paraId="62DB2E47" w14:textId="77777777" w:rsidR="00BD5B88" w:rsidRPr="00BD5B88" w:rsidRDefault="00BD5B88" w:rsidP="00BD5B88">
      <w:pPr>
        <w:spacing w:line="360" w:lineRule="auto"/>
        <w:jc w:val="both"/>
        <w:rPr>
          <w:sz w:val="22"/>
          <w:szCs w:val="22"/>
        </w:rPr>
      </w:pPr>
    </w:p>
    <w:p w14:paraId="0D8B3223" w14:textId="77777777" w:rsidR="00BD5B88" w:rsidRPr="00BD5B88" w:rsidRDefault="00BD5B88" w:rsidP="00BD5B88">
      <w:pPr>
        <w:spacing w:line="360" w:lineRule="auto"/>
        <w:jc w:val="both"/>
        <w:rPr>
          <w:sz w:val="22"/>
          <w:szCs w:val="22"/>
        </w:rPr>
      </w:pPr>
    </w:p>
    <w:p w14:paraId="300F221C" w14:textId="77777777" w:rsidR="00BD5B88" w:rsidRDefault="00BD5B88" w:rsidP="00284A89">
      <w:pPr>
        <w:tabs>
          <w:tab w:val="left" w:pos="1932"/>
          <w:tab w:val="left" w:pos="3119"/>
        </w:tabs>
        <w:spacing w:after="200" w:line="276" w:lineRule="auto"/>
        <w:contextualSpacing/>
        <w:jc w:val="both"/>
        <w:rPr>
          <w:rFonts w:eastAsia="Dotum"/>
        </w:rPr>
      </w:pPr>
    </w:p>
    <w:p w14:paraId="4F9C6B41" w14:textId="77777777" w:rsidR="00172893" w:rsidRDefault="00172893" w:rsidP="00284A89">
      <w:pPr>
        <w:tabs>
          <w:tab w:val="left" w:pos="1932"/>
          <w:tab w:val="left" w:pos="3119"/>
        </w:tabs>
        <w:spacing w:after="200" w:line="276" w:lineRule="auto"/>
        <w:contextualSpacing/>
        <w:jc w:val="both"/>
        <w:rPr>
          <w:rFonts w:eastAsia="Dotum"/>
        </w:rPr>
      </w:pPr>
    </w:p>
    <w:p w14:paraId="3ECB89B6" w14:textId="77777777" w:rsidR="00172893" w:rsidRDefault="00172893" w:rsidP="00284A89">
      <w:pPr>
        <w:tabs>
          <w:tab w:val="left" w:pos="1932"/>
          <w:tab w:val="left" w:pos="3119"/>
        </w:tabs>
        <w:spacing w:after="200" w:line="276" w:lineRule="auto"/>
        <w:contextualSpacing/>
        <w:jc w:val="both"/>
        <w:rPr>
          <w:rFonts w:eastAsia="Dotum"/>
        </w:rPr>
      </w:pPr>
    </w:p>
    <w:p w14:paraId="216ED094" w14:textId="77777777" w:rsidR="00172893" w:rsidRDefault="00172893" w:rsidP="00284A89">
      <w:pPr>
        <w:tabs>
          <w:tab w:val="left" w:pos="1932"/>
          <w:tab w:val="left" w:pos="3119"/>
        </w:tabs>
        <w:spacing w:after="200" w:line="276" w:lineRule="auto"/>
        <w:contextualSpacing/>
        <w:jc w:val="both"/>
        <w:rPr>
          <w:rFonts w:eastAsia="Dotum"/>
        </w:rPr>
      </w:pPr>
    </w:p>
    <w:p w14:paraId="33447FDA" w14:textId="77777777" w:rsidR="00172893" w:rsidRDefault="00172893" w:rsidP="00284A89">
      <w:pPr>
        <w:tabs>
          <w:tab w:val="left" w:pos="1932"/>
          <w:tab w:val="left" w:pos="3119"/>
        </w:tabs>
        <w:spacing w:after="200" w:line="276" w:lineRule="auto"/>
        <w:contextualSpacing/>
        <w:jc w:val="both"/>
        <w:rPr>
          <w:rFonts w:eastAsia="Dotum"/>
        </w:rPr>
      </w:pPr>
    </w:p>
    <w:p w14:paraId="65E9AFFA" w14:textId="77777777" w:rsidR="00172893" w:rsidRDefault="00172893" w:rsidP="00284A89">
      <w:pPr>
        <w:tabs>
          <w:tab w:val="left" w:pos="1932"/>
          <w:tab w:val="left" w:pos="3119"/>
        </w:tabs>
        <w:spacing w:after="200" w:line="276" w:lineRule="auto"/>
        <w:contextualSpacing/>
        <w:jc w:val="both"/>
        <w:rPr>
          <w:rFonts w:eastAsia="Dotum"/>
        </w:rPr>
      </w:pPr>
    </w:p>
    <w:p w14:paraId="5110E53B" w14:textId="77777777" w:rsidR="00172893" w:rsidRDefault="00172893" w:rsidP="00284A89">
      <w:pPr>
        <w:tabs>
          <w:tab w:val="left" w:pos="1932"/>
          <w:tab w:val="left" w:pos="3119"/>
        </w:tabs>
        <w:spacing w:after="200" w:line="276" w:lineRule="auto"/>
        <w:contextualSpacing/>
        <w:jc w:val="both"/>
        <w:rPr>
          <w:rFonts w:eastAsia="Dotum"/>
        </w:rPr>
      </w:pPr>
    </w:p>
    <w:p w14:paraId="1036F95B" w14:textId="77777777" w:rsidR="00172893" w:rsidRDefault="00172893" w:rsidP="00284A89">
      <w:pPr>
        <w:tabs>
          <w:tab w:val="left" w:pos="1932"/>
          <w:tab w:val="left" w:pos="3119"/>
        </w:tabs>
        <w:spacing w:after="200" w:line="276" w:lineRule="auto"/>
        <w:contextualSpacing/>
        <w:jc w:val="both"/>
        <w:rPr>
          <w:rFonts w:eastAsia="Dotum"/>
        </w:rPr>
      </w:pPr>
    </w:p>
    <w:p w14:paraId="2808C145" w14:textId="77777777" w:rsidR="00172893" w:rsidRDefault="00172893" w:rsidP="00284A89">
      <w:pPr>
        <w:tabs>
          <w:tab w:val="left" w:pos="1932"/>
          <w:tab w:val="left" w:pos="3119"/>
        </w:tabs>
        <w:spacing w:after="200" w:line="276" w:lineRule="auto"/>
        <w:contextualSpacing/>
        <w:jc w:val="both"/>
        <w:rPr>
          <w:rFonts w:eastAsia="Dotum"/>
        </w:rPr>
      </w:pPr>
    </w:p>
    <w:p w14:paraId="72EB4A28" w14:textId="77777777" w:rsidR="00172893" w:rsidRDefault="00172893" w:rsidP="00284A89">
      <w:pPr>
        <w:tabs>
          <w:tab w:val="left" w:pos="1932"/>
          <w:tab w:val="left" w:pos="3119"/>
        </w:tabs>
        <w:spacing w:after="200" w:line="276" w:lineRule="auto"/>
        <w:contextualSpacing/>
        <w:jc w:val="both"/>
        <w:rPr>
          <w:rFonts w:eastAsia="Dotum"/>
        </w:rPr>
      </w:pPr>
    </w:p>
    <w:p w14:paraId="4788D56B" w14:textId="77777777" w:rsidR="00172893" w:rsidRDefault="00172893" w:rsidP="00284A89">
      <w:pPr>
        <w:tabs>
          <w:tab w:val="left" w:pos="1932"/>
          <w:tab w:val="left" w:pos="3119"/>
        </w:tabs>
        <w:spacing w:after="200" w:line="276" w:lineRule="auto"/>
        <w:contextualSpacing/>
        <w:jc w:val="both"/>
        <w:rPr>
          <w:rFonts w:eastAsia="Dotum"/>
        </w:rPr>
      </w:pPr>
    </w:p>
    <w:p w14:paraId="6770517F" w14:textId="77777777" w:rsidR="002C6B69" w:rsidRDefault="002C6B69" w:rsidP="00284A89">
      <w:pPr>
        <w:tabs>
          <w:tab w:val="left" w:pos="1932"/>
          <w:tab w:val="left" w:pos="3119"/>
        </w:tabs>
        <w:spacing w:after="200" w:line="276" w:lineRule="auto"/>
        <w:contextualSpacing/>
        <w:jc w:val="both"/>
        <w:rPr>
          <w:rFonts w:eastAsia="Dotum"/>
        </w:rPr>
      </w:pPr>
    </w:p>
    <w:p w14:paraId="5AF356FE" w14:textId="77777777" w:rsidR="00172893" w:rsidRDefault="00172893" w:rsidP="00284A89">
      <w:pPr>
        <w:tabs>
          <w:tab w:val="left" w:pos="1932"/>
          <w:tab w:val="left" w:pos="3119"/>
        </w:tabs>
        <w:spacing w:after="200" w:line="276" w:lineRule="auto"/>
        <w:contextualSpacing/>
        <w:jc w:val="both"/>
        <w:rPr>
          <w:rFonts w:eastAsia="Dotum"/>
        </w:rPr>
      </w:pPr>
    </w:p>
    <w:sectPr w:rsidR="00172893" w:rsidSect="000A479A">
      <w:pgSz w:w="11909" w:h="16834" w:code="9"/>
      <w:pgMar w:top="426" w:right="720" w:bottom="284" w:left="11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9DB"/>
    <w:multiLevelType w:val="hybridMultilevel"/>
    <w:tmpl w:val="DFDC7A50"/>
    <w:lvl w:ilvl="0" w:tplc="FFEA3754">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 w15:restartNumberingAfterBreak="0">
    <w:nsid w:val="11E660A3"/>
    <w:multiLevelType w:val="hybridMultilevel"/>
    <w:tmpl w:val="3A1A430C"/>
    <w:lvl w:ilvl="0" w:tplc="B2026EC6">
      <w:start w:val="2"/>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255C6568"/>
    <w:multiLevelType w:val="hybridMultilevel"/>
    <w:tmpl w:val="A9C8ED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395F4C"/>
    <w:multiLevelType w:val="hybridMultilevel"/>
    <w:tmpl w:val="0A9666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4E2A8D"/>
    <w:multiLevelType w:val="hybridMultilevel"/>
    <w:tmpl w:val="CEFC3046"/>
    <w:lvl w:ilvl="0" w:tplc="901E4C98">
      <w:start w:val="1"/>
      <w:numFmt w:val="decimal"/>
      <w:lvlText w:val="%1)"/>
      <w:lvlJc w:val="left"/>
      <w:pPr>
        <w:ind w:left="720" w:hanging="360"/>
      </w:pPr>
      <w:rPr>
        <w:rFonts w:eastAsia="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D24428A"/>
    <w:multiLevelType w:val="hybridMultilevel"/>
    <w:tmpl w:val="11D44B8C"/>
    <w:lvl w:ilvl="0" w:tplc="4009000F">
      <w:start w:val="1"/>
      <w:numFmt w:val="decimal"/>
      <w:lvlText w:val="%1."/>
      <w:lvlJc w:val="left"/>
      <w:pPr>
        <w:ind w:left="1444" w:hanging="360"/>
      </w:pPr>
    </w:lvl>
    <w:lvl w:ilvl="1" w:tplc="40090019" w:tentative="1">
      <w:start w:val="1"/>
      <w:numFmt w:val="lowerLetter"/>
      <w:lvlText w:val="%2."/>
      <w:lvlJc w:val="left"/>
      <w:pPr>
        <w:ind w:left="2164" w:hanging="360"/>
      </w:pPr>
    </w:lvl>
    <w:lvl w:ilvl="2" w:tplc="4009001B" w:tentative="1">
      <w:start w:val="1"/>
      <w:numFmt w:val="lowerRoman"/>
      <w:lvlText w:val="%3."/>
      <w:lvlJc w:val="right"/>
      <w:pPr>
        <w:ind w:left="2884" w:hanging="180"/>
      </w:pPr>
    </w:lvl>
    <w:lvl w:ilvl="3" w:tplc="4009000F" w:tentative="1">
      <w:start w:val="1"/>
      <w:numFmt w:val="decimal"/>
      <w:lvlText w:val="%4."/>
      <w:lvlJc w:val="left"/>
      <w:pPr>
        <w:ind w:left="3604" w:hanging="360"/>
      </w:pPr>
    </w:lvl>
    <w:lvl w:ilvl="4" w:tplc="40090019" w:tentative="1">
      <w:start w:val="1"/>
      <w:numFmt w:val="lowerLetter"/>
      <w:lvlText w:val="%5."/>
      <w:lvlJc w:val="left"/>
      <w:pPr>
        <w:ind w:left="4324" w:hanging="360"/>
      </w:pPr>
    </w:lvl>
    <w:lvl w:ilvl="5" w:tplc="4009001B" w:tentative="1">
      <w:start w:val="1"/>
      <w:numFmt w:val="lowerRoman"/>
      <w:lvlText w:val="%6."/>
      <w:lvlJc w:val="right"/>
      <w:pPr>
        <w:ind w:left="5044" w:hanging="180"/>
      </w:pPr>
    </w:lvl>
    <w:lvl w:ilvl="6" w:tplc="4009000F" w:tentative="1">
      <w:start w:val="1"/>
      <w:numFmt w:val="decimal"/>
      <w:lvlText w:val="%7."/>
      <w:lvlJc w:val="left"/>
      <w:pPr>
        <w:ind w:left="5764" w:hanging="360"/>
      </w:pPr>
    </w:lvl>
    <w:lvl w:ilvl="7" w:tplc="40090019" w:tentative="1">
      <w:start w:val="1"/>
      <w:numFmt w:val="lowerLetter"/>
      <w:lvlText w:val="%8."/>
      <w:lvlJc w:val="left"/>
      <w:pPr>
        <w:ind w:left="6484" w:hanging="360"/>
      </w:pPr>
    </w:lvl>
    <w:lvl w:ilvl="8" w:tplc="4009001B" w:tentative="1">
      <w:start w:val="1"/>
      <w:numFmt w:val="lowerRoman"/>
      <w:lvlText w:val="%9."/>
      <w:lvlJc w:val="right"/>
      <w:pPr>
        <w:ind w:left="7204" w:hanging="180"/>
      </w:pPr>
    </w:lvl>
  </w:abstractNum>
  <w:abstractNum w:abstractNumId="6" w15:restartNumberingAfterBreak="0">
    <w:nsid w:val="41842451"/>
    <w:multiLevelType w:val="hybridMultilevel"/>
    <w:tmpl w:val="5700F18C"/>
    <w:lvl w:ilvl="0" w:tplc="DFFC51AE">
      <w:start w:val="1"/>
      <w:numFmt w:val="decimal"/>
      <w:lvlText w:val="%1."/>
      <w:lvlJc w:val="left"/>
      <w:pPr>
        <w:ind w:left="1080" w:hanging="360"/>
      </w:pPr>
      <w:rPr>
        <w:rFonts w:ascii="Times New Roman" w:eastAsia="Times New Roma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42FC7A9D"/>
    <w:multiLevelType w:val="hybridMultilevel"/>
    <w:tmpl w:val="3D7ADF28"/>
    <w:lvl w:ilvl="0" w:tplc="9976BE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AB12C3F"/>
    <w:multiLevelType w:val="multilevel"/>
    <w:tmpl w:val="3E9E98C8"/>
    <w:lvl w:ilvl="0">
      <w:start w:val="1"/>
      <w:numFmt w:val="decimal"/>
      <w:lvlText w:val="%1."/>
      <w:lvlJc w:val="left"/>
      <w:pPr>
        <w:ind w:left="720" w:hanging="720"/>
      </w:pPr>
      <w:rPr>
        <w:rFonts w:hint="default"/>
        <w:b/>
        <w:sz w:val="22"/>
        <w:szCs w:val="22"/>
        <w:u w:val="none"/>
      </w:rPr>
    </w:lvl>
    <w:lvl w:ilvl="1">
      <w:start w:val="1"/>
      <w:numFmt w:val="decimal"/>
      <w:lvlText w:val="%1.%2"/>
      <w:lvlJc w:val="left"/>
      <w:pPr>
        <w:ind w:left="1440" w:hanging="720"/>
      </w:pPr>
      <w:rPr>
        <w:rFonts w:eastAsia="Dotum" w:hint="default"/>
        <w:sz w:val="26"/>
        <w:u w:val="none"/>
      </w:rPr>
    </w:lvl>
    <w:lvl w:ilvl="2">
      <w:start w:val="1"/>
      <w:numFmt w:val="decimal"/>
      <w:lvlText w:val="%1.%2.%3"/>
      <w:lvlJc w:val="left"/>
      <w:pPr>
        <w:ind w:left="2160" w:hanging="720"/>
      </w:pPr>
      <w:rPr>
        <w:rFonts w:eastAsia="Dotum" w:hint="default"/>
        <w:sz w:val="26"/>
        <w:u w:val="none"/>
      </w:rPr>
    </w:lvl>
    <w:lvl w:ilvl="3">
      <w:start w:val="1"/>
      <w:numFmt w:val="decimal"/>
      <w:lvlText w:val="%1.%2.%3.%4"/>
      <w:lvlJc w:val="left"/>
      <w:pPr>
        <w:ind w:left="3240" w:hanging="1080"/>
      </w:pPr>
      <w:rPr>
        <w:rFonts w:eastAsia="Dotum" w:hint="default"/>
        <w:sz w:val="26"/>
        <w:u w:val="none"/>
      </w:rPr>
    </w:lvl>
    <w:lvl w:ilvl="4">
      <w:start w:val="1"/>
      <w:numFmt w:val="decimal"/>
      <w:lvlText w:val="%1.%2.%3.%4.%5"/>
      <w:lvlJc w:val="left"/>
      <w:pPr>
        <w:ind w:left="3960" w:hanging="1080"/>
      </w:pPr>
      <w:rPr>
        <w:rFonts w:eastAsia="Dotum" w:hint="default"/>
        <w:sz w:val="26"/>
        <w:u w:val="none"/>
      </w:rPr>
    </w:lvl>
    <w:lvl w:ilvl="5">
      <w:start w:val="1"/>
      <w:numFmt w:val="decimal"/>
      <w:lvlText w:val="%1.%2.%3.%4.%5.%6"/>
      <w:lvlJc w:val="left"/>
      <w:pPr>
        <w:ind w:left="5040" w:hanging="1440"/>
      </w:pPr>
      <w:rPr>
        <w:rFonts w:eastAsia="Dotum" w:hint="default"/>
        <w:sz w:val="26"/>
        <w:u w:val="none"/>
      </w:rPr>
    </w:lvl>
    <w:lvl w:ilvl="6">
      <w:start w:val="1"/>
      <w:numFmt w:val="decimal"/>
      <w:lvlText w:val="%1.%2.%3.%4.%5.%6.%7"/>
      <w:lvlJc w:val="left"/>
      <w:pPr>
        <w:ind w:left="5760" w:hanging="1440"/>
      </w:pPr>
      <w:rPr>
        <w:rFonts w:eastAsia="Dotum" w:hint="default"/>
        <w:sz w:val="26"/>
        <w:u w:val="none"/>
      </w:rPr>
    </w:lvl>
    <w:lvl w:ilvl="7">
      <w:start w:val="1"/>
      <w:numFmt w:val="decimal"/>
      <w:lvlText w:val="%1.%2.%3.%4.%5.%6.%7.%8"/>
      <w:lvlJc w:val="left"/>
      <w:pPr>
        <w:ind w:left="6840" w:hanging="1800"/>
      </w:pPr>
      <w:rPr>
        <w:rFonts w:eastAsia="Dotum" w:hint="default"/>
        <w:sz w:val="26"/>
        <w:u w:val="none"/>
      </w:rPr>
    </w:lvl>
    <w:lvl w:ilvl="8">
      <w:start w:val="1"/>
      <w:numFmt w:val="decimal"/>
      <w:lvlText w:val="%1.%2.%3.%4.%5.%6.%7.%8.%9"/>
      <w:lvlJc w:val="left"/>
      <w:pPr>
        <w:ind w:left="7560" w:hanging="1800"/>
      </w:pPr>
      <w:rPr>
        <w:rFonts w:eastAsia="Dotum" w:hint="default"/>
        <w:sz w:val="26"/>
        <w:u w:val="none"/>
      </w:rPr>
    </w:lvl>
  </w:abstractNum>
  <w:abstractNum w:abstractNumId="9" w15:restartNumberingAfterBreak="0">
    <w:nsid w:val="5FA46D78"/>
    <w:multiLevelType w:val="hybridMultilevel"/>
    <w:tmpl w:val="69404AE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D4125F0"/>
    <w:multiLevelType w:val="hybridMultilevel"/>
    <w:tmpl w:val="36A47BA6"/>
    <w:lvl w:ilvl="0" w:tplc="6D48E1B0">
      <w:start w:val="1"/>
      <w:numFmt w:val="decimal"/>
      <w:lvlText w:val="%1."/>
      <w:lvlJc w:val="left"/>
      <w:pPr>
        <w:ind w:left="10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B525CF"/>
    <w:multiLevelType w:val="hybridMultilevel"/>
    <w:tmpl w:val="69404AE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11E54B9"/>
    <w:multiLevelType w:val="hybridMultilevel"/>
    <w:tmpl w:val="CC92A884"/>
    <w:lvl w:ilvl="0" w:tplc="FFEA3754">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3" w15:restartNumberingAfterBreak="0">
    <w:nsid w:val="73141D6D"/>
    <w:multiLevelType w:val="hybridMultilevel"/>
    <w:tmpl w:val="4384B0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5DC45E6"/>
    <w:multiLevelType w:val="hybridMultilevel"/>
    <w:tmpl w:val="CEFC3046"/>
    <w:lvl w:ilvl="0" w:tplc="901E4C98">
      <w:start w:val="1"/>
      <w:numFmt w:val="decimal"/>
      <w:lvlText w:val="%1)"/>
      <w:lvlJc w:val="left"/>
      <w:pPr>
        <w:ind w:left="720" w:hanging="360"/>
      </w:pPr>
      <w:rPr>
        <w:rFonts w:eastAsia="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AC068CA"/>
    <w:multiLevelType w:val="hybridMultilevel"/>
    <w:tmpl w:val="CB9EE702"/>
    <w:lvl w:ilvl="0" w:tplc="14A8EC2A">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6" w15:restartNumberingAfterBreak="0">
    <w:nsid w:val="7AE15965"/>
    <w:multiLevelType w:val="hybridMultilevel"/>
    <w:tmpl w:val="57ACD6FA"/>
    <w:lvl w:ilvl="0" w:tplc="D0DAEB9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B36313"/>
    <w:multiLevelType w:val="hybridMultilevel"/>
    <w:tmpl w:val="5B008212"/>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8" w15:restartNumberingAfterBreak="0">
    <w:nsid w:val="7F2C161E"/>
    <w:multiLevelType w:val="hybridMultilevel"/>
    <w:tmpl w:val="69404AE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num>
  <w:num w:numId="2">
    <w:abstractNumId w:val="12"/>
  </w:num>
  <w:num w:numId="3">
    <w:abstractNumId w:val="0"/>
  </w:num>
  <w:num w:numId="4">
    <w:abstractNumId w:val="3"/>
  </w:num>
  <w:num w:numId="5">
    <w:abstractNumId w:val="2"/>
  </w:num>
  <w:num w:numId="6">
    <w:abstractNumId w:val="16"/>
  </w:num>
  <w:num w:numId="7">
    <w:abstractNumId w:val="6"/>
  </w:num>
  <w:num w:numId="8">
    <w:abstractNumId w:val="7"/>
  </w:num>
  <w:num w:numId="9">
    <w:abstractNumId w:val="10"/>
  </w:num>
  <w:num w:numId="10">
    <w:abstractNumId w:val="5"/>
  </w:num>
  <w:num w:numId="11">
    <w:abstractNumId w:val="1"/>
  </w:num>
  <w:num w:numId="12">
    <w:abstractNumId w:val="17"/>
  </w:num>
  <w:num w:numId="13">
    <w:abstractNumId w:va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
  </w:num>
  <w:num w:numId="17">
    <w:abstractNumId w:val="18"/>
  </w:num>
  <w:num w:numId="18">
    <w:abstractNumId w:val="9"/>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2"/>
  </w:compat>
  <w:rsids>
    <w:rsidRoot w:val="00BA7DC3"/>
    <w:rsid w:val="00034F35"/>
    <w:rsid w:val="0004394E"/>
    <w:rsid w:val="0004561F"/>
    <w:rsid w:val="00057412"/>
    <w:rsid w:val="0009595E"/>
    <w:rsid w:val="000A479A"/>
    <w:rsid w:val="000D1308"/>
    <w:rsid w:val="000D2535"/>
    <w:rsid w:val="00116B42"/>
    <w:rsid w:val="00120EE2"/>
    <w:rsid w:val="001543C0"/>
    <w:rsid w:val="00170951"/>
    <w:rsid w:val="00172893"/>
    <w:rsid w:val="001A237B"/>
    <w:rsid w:val="001B28F9"/>
    <w:rsid w:val="001B5670"/>
    <w:rsid w:val="001C0766"/>
    <w:rsid w:val="001C6C63"/>
    <w:rsid w:val="001E4CD6"/>
    <w:rsid w:val="001E59A5"/>
    <w:rsid w:val="001E5A54"/>
    <w:rsid w:val="001F10C5"/>
    <w:rsid w:val="001F4616"/>
    <w:rsid w:val="001F6CAD"/>
    <w:rsid w:val="00203D5C"/>
    <w:rsid w:val="00245FA4"/>
    <w:rsid w:val="00261724"/>
    <w:rsid w:val="00264F25"/>
    <w:rsid w:val="002663B6"/>
    <w:rsid w:val="00270DC7"/>
    <w:rsid w:val="00284A89"/>
    <w:rsid w:val="002A19F5"/>
    <w:rsid w:val="002B677A"/>
    <w:rsid w:val="002C6B69"/>
    <w:rsid w:val="002E2333"/>
    <w:rsid w:val="002F721C"/>
    <w:rsid w:val="00307913"/>
    <w:rsid w:val="003113B2"/>
    <w:rsid w:val="00330DCD"/>
    <w:rsid w:val="00340315"/>
    <w:rsid w:val="003823AB"/>
    <w:rsid w:val="00384009"/>
    <w:rsid w:val="0038521A"/>
    <w:rsid w:val="003862B9"/>
    <w:rsid w:val="00395E7A"/>
    <w:rsid w:val="003B499F"/>
    <w:rsid w:val="003B5352"/>
    <w:rsid w:val="003C4D42"/>
    <w:rsid w:val="003D13BA"/>
    <w:rsid w:val="003D3316"/>
    <w:rsid w:val="003D4EEE"/>
    <w:rsid w:val="003E4C68"/>
    <w:rsid w:val="003F3ECD"/>
    <w:rsid w:val="003F5AA2"/>
    <w:rsid w:val="00461541"/>
    <w:rsid w:val="00481558"/>
    <w:rsid w:val="0048328F"/>
    <w:rsid w:val="004A03F3"/>
    <w:rsid w:val="004B05B2"/>
    <w:rsid w:val="004D3456"/>
    <w:rsid w:val="004D4DD9"/>
    <w:rsid w:val="004D4EC2"/>
    <w:rsid w:val="004D5CB9"/>
    <w:rsid w:val="004E1F19"/>
    <w:rsid w:val="004F29A9"/>
    <w:rsid w:val="0053536E"/>
    <w:rsid w:val="00535F7E"/>
    <w:rsid w:val="005473AF"/>
    <w:rsid w:val="00575C94"/>
    <w:rsid w:val="00590CD3"/>
    <w:rsid w:val="005A0395"/>
    <w:rsid w:val="005A5FE2"/>
    <w:rsid w:val="005D1CE8"/>
    <w:rsid w:val="005D348F"/>
    <w:rsid w:val="00600EDC"/>
    <w:rsid w:val="006041F8"/>
    <w:rsid w:val="0062427C"/>
    <w:rsid w:val="00637FB6"/>
    <w:rsid w:val="0064082E"/>
    <w:rsid w:val="00657866"/>
    <w:rsid w:val="006761CF"/>
    <w:rsid w:val="00682299"/>
    <w:rsid w:val="00692225"/>
    <w:rsid w:val="006C018A"/>
    <w:rsid w:val="006C22FD"/>
    <w:rsid w:val="006C73B0"/>
    <w:rsid w:val="006F234D"/>
    <w:rsid w:val="0072582A"/>
    <w:rsid w:val="0072667F"/>
    <w:rsid w:val="00733A81"/>
    <w:rsid w:val="007464A2"/>
    <w:rsid w:val="0076043B"/>
    <w:rsid w:val="00766B37"/>
    <w:rsid w:val="007718E9"/>
    <w:rsid w:val="007826DC"/>
    <w:rsid w:val="007A5313"/>
    <w:rsid w:val="007A55E4"/>
    <w:rsid w:val="007A623C"/>
    <w:rsid w:val="007A64FF"/>
    <w:rsid w:val="007A74F7"/>
    <w:rsid w:val="007B3C5F"/>
    <w:rsid w:val="007C49A0"/>
    <w:rsid w:val="007E3427"/>
    <w:rsid w:val="00802134"/>
    <w:rsid w:val="008179FC"/>
    <w:rsid w:val="00840347"/>
    <w:rsid w:val="008506BA"/>
    <w:rsid w:val="0085095D"/>
    <w:rsid w:val="00864137"/>
    <w:rsid w:val="00877E70"/>
    <w:rsid w:val="00891D25"/>
    <w:rsid w:val="00892BA1"/>
    <w:rsid w:val="008A057B"/>
    <w:rsid w:val="008A78C0"/>
    <w:rsid w:val="008B0DDF"/>
    <w:rsid w:val="008B35C9"/>
    <w:rsid w:val="009373C5"/>
    <w:rsid w:val="00943955"/>
    <w:rsid w:val="009763CA"/>
    <w:rsid w:val="0097696E"/>
    <w:rsid w:val="009A217A"/>
    <w:rsid w:val="009A4AC8"/>
    <w:rsid w:val="009A5742"/>
    <w:rsid w:val="009B1738"/>
    <w:rsid w:val="009B7A91"/>
    <w:rsid w:val="009C1B90"/>
    <w:rsid w:val="009C2FAF"/>
    <w:rsid w:val="009D381D"/>
    <w:rsid w:val="009E22E7"/>
    <w:rsid w:val="009E6717"/>
    <w:rsid w:val="00A0194A"/>
    <w:rsid w:val="00A06E65"/>
    <w:rsid w:val="00A076C3"/>
    <w:rsid w:val="00A3666D"/>
    <w:rsid w:val="00A61746"/>
    <w:rsid w:val="00A726E4"/>
    <w:rsid w:val="00A73116"/>
    <w:rsid w:val="00A83241"/>
    <w:rsid w:val="00A9159E"/>
    <w:rsid w:val="00A9657A"/>
    <w:rsid w:val="00AB00B4"/>
    <w:rsid w:val="00AB57EE"/>
    <w:rsid w:val="00AC0F57"/>
    <w:rsid w:val="00AC6FC1"/>
    <w:rsid w:val="00B0351E"/>
    <w:rsid w:val="00B059AA"/>
    <w:rsid w:val="00B1567F"/>
    <w:rsid w:val="00B4176D"/>
    <w:rsid w:val="00B41ADB"/>
    <w:rsid w:val="00B436DB"/>
    <w:rsid w:val="00B54E33"/>
    <w:rsid w:val="00B94924"/>
    <w:rsid w:val="00BA7DC3"/>
    <w:rsid w:val="00BB171B"/>
    <w:rsid w:val="00BC45F9"/>
    <w:rsid w:val="00BC6140"/>
    <w:rsid w:val="00BD5B88"/>
    <w:rsid w:val="00BE3BCF"/>
    <w:rsid w:val="00BE5461"/>
    <w:rsid w:val="00BF449B"/>
    <w:rsid w:val="00C02DE4"/>
    <w:rsid w:val="00C11FE6"/>
    <w:rsid w:val="00C2126F"/>
    <w:rsid w:val="00C27C5F"/>
    <w:rsid w:val="00C30612"/>
    <w:rsid w:val="00C31B8C"/>
    <w:rsid w:val="00C472E5"/>
    <w:rsid w:val="00C553B4"/>
    <w:rsid w:val="00C55A42"/>
    <w:rsid w:val="00C7151F"/>
    <w:rsid w:val="00CA6ADA"/>
    <w:rsid w:val="00CB4023"/>
    <w:rsid w:val="00CB53AC"/>
    <w:rsid w:val="00CC157D"/>
    <w:rsid w:val="00CC37DB"/>
    <w:rsid w:val="00CC62CF"/>
    <w:rsid w:val="00CD4C7B"/>
    <w:rsid w:val="00D012BC"/>
    <w:rsid w:val="00D35016"/>
    <w:rsid w:val="00D417B2"/>
    <w:rsid w:val="00D67F20"/>
    <w:rsid w:val="00D768D8"/>
    <w:rsid w:val="00D97331"/>
    <w:rsid w:val="00DA6684"/>
    <w:rsid w:val="00DA6821"/>
    <w:rsid w:val="00DC4DAA"/>
    <w:rsid w:val="00DC71F9"/>
    <w:rsid w:val="00DD5A71"/>
    <w:rsid w:val="00DF463E"/>
    <w:rsid w:val="00E02677"/>
    <w:rsid w:val="00E20EB1"/>
    <w:rsid w:val="00E35740"/>
    <w:rsid w:val="00E653E0"/>
    <w:rsid w:val="00E975F2"/>
    <w:rsid w:val="00F34703"/>
    <w:rsid w:val="00F55DB9"/>
    <w:rsid w:val="00F6265B"/>
    <w:rsid w:val="00F81FB7"/>
    <w:rsid w:val="00FA5CF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6348"/>
  <w15:docId w15:val="{14D5B4F2-E6A2-467D-9634-E466973F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A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5A54"/>
    <w:pPr>
      <w:jc w:val="center"/>
    </w:pPr>
    <w:rPr>
      <w:szCs w:val="20"/>
    </w:rPr>
  </w:style>
  <w:style w:type="character" w:customStyle="1" w:styleId="TitleChar">
    <w:name w:val="Title Char"/>
    <w:basedOn w:val="DefaultParagraphFont"/>
    <w:link w:val="Title"/>
    <w:rsid w:val="001E5A54"/>
    <w:rPr>
      <w:rFonts w:ascii="Times New Roman" w:eastAsia="Times New Roman" w:hAnsi="Times New Roman" w:cs="Times New Roman"/>
      <w:sz w:val="24"/>
      <w:szCs w:val="20"/>
    </w:rPr>
  </w:style>
  <w:style w:type="paragraph" w:styleId="NoSpacing">
    <w:name w:val="No Spacing"/>
    <w:uiPriority w:val="1"/>
    <w:qFormat/>
    <w:rsid w:val="001E5A54"/>
    <w:pPr>
      <w:spacing w:after="0" w:line="240" w:lineRule="auto"/>
    </w:pPr>
    <w:rPr>
      <w:rFonts w:ascii="Calibri" w:eastAsia="Calibri" w:hAnsi="Calibri" w:cs="Times New Roman"/>
      <w:lang w:val="en-US"/>
    </w:rPr>
  </w:style>
  <w:style w:type="character" w:styleId="Hyperlink">
    <w:name w:val="Hyperlink"/>
    <w:rsid w:val="001E5A54"/>
    <w:rPr>
      <w:color w:val="0563C1"/>
      <w:u w:val="single"/>
    </w:rPr>
  </w:style>
  <w:style w:type="paragraph" w:styleId="ListParagraph">
    <w:name w:val="List Paragraph"/>
    <w:basedOn w:val="Normal"/>
    <w:uiPriority w:val="34"/>
    <w:qFormat/>
    <w:rsid w:val="00CC37DB"/>
    <w:pPr>
      <w:ind w:left="720"/>
      <w:contextualSpacing/>
    </w:pPr>
  </w:style>
  <w:style w:type="paragraph" w:styleId="BalloonText">
    <w:name w:val="Balloon Text"/>
    <w:basedOn w:val="Normal"/>
    <w:link w:val="BalloonTextChar"/>
    <w:uiPriority w:val="99"/>
    <w:semiHidden/>
    <w:unhideWhenUsed/>
    <w:rsid w:val="00877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E70"/>
    <w:rPr>
      <w:rFonts w:ascii="Segoe UI" w:eastAsia="Times New Roman" w:hAnsi="Segoe UI" w:cs="Segoe UI"/>
      <w:sz w:val="18"/>
      <w:szCs w:val="18"/>
      <w:lang w:val="en-US"/>
    </w:rPr>
  </w:style>
  <w:style w:type="paragraph" w:customStyle="1" w:styleId="Default">
    <w:name w:val="Default"/>
    <w:rsid w:val="00C27C5F"/>
    <w:pPr>
      <w:autoSpaceDE w:val="0"/>
      <w:autoSpaceDN w:val="0"/>
      <w:adjustRightInd w:val="0"/>
      <w:spacing w:after="0" w:line="240" w:lineRule="auto"/>
    </w:pPr>
    <w:rPr>
      <w:rFonts w:ascii="Times New Roman" w:hAnsi="Times New Roman" w:cs="Times New Roman"/>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368720">
      <w:bodyDiv w:val="1"/>
      <w:marLeft w:val="0"/>
      <w:marRight w:val="0"/>
      <w:marTop w:val="0"/>
      <w:marBottom w:val="0"/>
      <w:divBdr>
        <w:top w:val="none" w:sz="0" w:space="0" w:color="auto"/>
        <w:left w:val="none" w:sz="0" w:space="0" w:color="auto"/>
        <w:bottom w:val="none" w:sz="0" w:space="0" w:color="auto"/>
        <w:right w:val="none" w:sz="0" w:space="0" w:color="auto"/>
      </w:divBdr>
    </w:div>
    <w:div w:id="13110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ender.dvc.gov.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RITESH</cp:lastModifiedBy>
  <cp:revision>72</cp:revision>
  <cp:lastPrinted>2018-12-06T12:53:00Z</cp:lastPrinted>
  <dcterms:created xsi:type="dcterms:W3CDTF">2018-04-19T04:51:00Z</dcterms:created>
  <dcterms:modified xsi:type="dcterms:W3CDTF">2022-08-29T12:52:00Z</dcterms:modified>
</cp:coreProperties>
</file>